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航天器结构系统项目计划设计方案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71" w:history="1">
        <w:r>
          <w:rPr>
            <w:rFonts w:ascii="仿宋" w:eastAsia="仿宋" w:hAnsi="仿宋" w:cs="仿宋" w:hint="eastAsia"/>
            <w:lang w:eastAsia="zh-CN"/>
          </w:rPr>
          <w:t>序言</w:t>
        </w:r>
        <w:r>
          <w:tab/>
        </w:r>
        <w:r>
          <w:fldChar w:fldCharType="begin"/>
        </w:r>
        <w:r>
          <w:instrText xml:space="preserve"> PAGEREF _Toc27271 \h </w:instrText>
        </w:r>
        <w:r>
          <w:fldChar w:fldCharType="separate"/>
        </w:r>
        <w:r>
          <w:t>3</w:t>
        </w:r>
        <w:r>
          <w:fldChar w:fldCharType="end"/>
        </w:r>
      </w:hyperlink>
    </w:p>
    <w:p>
      <w:pPr>
        <w:pStyle w:val="TOC1"/>
        <w:tabs>
          <w:tab w:val="right" w:leader="dot" w:pos="8306"/>
        </w:tabs>
      </w:pPr>
      <w:hyperlink w:anchor="_Toc17305" w:history="1">
        <w:r>
          <w:rPr>
            <w:rFonts w:ascii="仿宋" w:eastAsia="仿宋" w:hAnsi="仿宋" w:cs="仿宋" w:hint="eastAsia"/>
            <w:lang w:eastAsia="zh-CN"/>
          </w:rPr>
          <w:t>一、产品规划分析</w:t>
        </w:r>
        <w:r>
          <w:tab/>
        </w:r>
        <w:r>
          <w:fldChar w:fldCharType="begin"/>
        </w:r>
        <w:r>
          <w:instrText xml:space="preserve"> PAGEREF _Toc17305 \h </w:instrText>
        </w:r>
        <w:r>
          <w:fldChar w:fldCharType="separate"/>
        </w:r>
        <w:r>
          <w:t>3</w:t>
        </w:r>
        <w:r>
          <w:fldChar w:fldCharType="end"/>
        </w:r>
      </w:hyperlink>
    </w:p>
    <w:p>
      <w:pPr>
        <w:pStyle w:val="TOC2"/>
        <w:tabs>
          <w:tab w:val="right" w:leader="dot" w:pos="8306"/>
        </w:tabs>
      </w:pPr>
      <w:hyperlink w:anchor="_Toc20685" w:history="1">
        <w:r>
          <w:rPr>
            <w:rFonts w:ascii="仿宋" w:eastAsia="仿宋" w:hAnsi="仿宋" w:cs="仿宋" w:hint="eastAsia"/>
            <w:lang w:eastAsia="zh-CN"/>
          </w:rPr>
          <w:t>(一)、产品规划</w:t>
        </w:r>
        <w:r>
          <w:tab/>
        </w:r>
        <w:r>
          <w:fldChar w:fldCharType="begin"/>
        </w:r>
        <w:r>
          <w:instrText xml:space="preserve"> PAGEREF _Toc20685 \h </w:instrText>
        </w:r>
        <w:r>
          <w:fldChar w:fldCharType="separate"/>
        </w:r>
        <w:r>
          <w:t>3</w:t>
        </w:r>
        <w:r>
          <w:fldChar w:fldCharType="end"/>
        </w:r>
      </w:hyperlink>
    </w:p>
    <w:p>
      <w:pPr>
        <w:pStyle w:val="TOC2"/>
        <w:tabs>
          <w:tab w:val="right" w:leader="dot" w:pos="8306"/>
        </w:tabs>
      </w:pPr>
      <w:hyperlink w:anchor="_Toc12713" w:history="1">
        <w:r>
          <w:rPr>
            <w:rFonts w:ascii="仿宋" w:eastAsia="仿宋" w:hAnsi="仿宋" w:cs="仿宋" w:hint="eastAsia"/>
            <w:lang w:eastAsia="zh-CN"/>
          </w:rPr>
          <w:t>(二)、建设规模</w:t>
        </w:r>
        <w:r>
          <w:tab/>
        </w:r>
        <w:r>
          <w:fldChar w:fldCharType="begin"/>
        </w:r>
        <w:r>
          <w:instrText xml:space="preserve"> PAGEREF _Toc12713 \h </w:instrText>
        </w:r>
        <w:r>
          <w:fldChar w:fldCharType="separate"/>
        </w:r>
        <w:r>
          <w:t>4</w:t>
        </w:r>
        <w:r>
          <w:fldChar w:fldCharType="end"/>
        </w:r>
      </w:hyperlink>
    </w:p>
    <w:p>
      <w:pPr>
        <w:pStyle w:val="TOC1"/>
        <w:tabs>
          <w:tab w:val="right" w:leader="dot" w:pos="8306"/>
        </w:tabs>
      </w:pPr>
      <w:hyperlink w:anchor="_Toc16546" w:history="1">
        <w:r>
          <w:rPr>
            <w:rFonts w:ascii="仿宋" w:eastAsia="仿宋" w:hAnsi="仿宋" w:cs="仿宋" w:hint="eastAsia"/>
            <w:lang w:eastAsia="zh-CN"/>
          </w:rPr>
          <w:t>二、航天器结构系统项目危机管理</w:t>
        </w:r>
        <w:r>
          <w:tab/>
        </w:r>
        <w:r>
          <w:fldChar w:fldCharType="begin"/>
        </w:r>
        <w:r>
          <w:instrText xml:space="preserve"> PAGEREF _Toc16546 \h </w:instrText>
        </w:r>
        <w:r>
          <w:fldChar w:fldCharType="separate"/>
        </w:r>
        <w:r>
          <w:t>5</w:t>
        </w:r>
        <w:r>
          <w:fldChar w:fldCharType="end"/>
        </w:r>
      </w:hyperlink>
    </w:p>
    <w:p>
      <w:pPr>
        <w:pStyle w:val="TOC2"/>
        <w:tabs>
          <w:tab w:val="right" w:leader="dot" w:pos="8306"/>
        </w:tabs>
      </w:pPr>
      <w:hyperlink w:anchor="_Toc24123" w:history="1">
        <w:r>
          <w:rPr>
            <w:rFonts w:ascii="仿宋" w:eastAsia="仿宋" w:hAnsi="仿宋" w:cs="仿宋" w:hint="eastAsia"/>
            <w:lang w:eastAsia="zh-CN"/>
          </w:rPr>
          <w:t>(一)、危机预警与识别</w:t>
        </w:r>
        <w:r>
          <w:tab/>
        </w:r>
        <w:r>
          <w:fldChar w:fldCharType="begin"/>
        </w:r>
        <w:r>
          <w:instrText xml:space="preserve"> PAGEREF _Toc24123 \h </w:instrText>
        </w:r>
        <w:r>
          <w:fldChar w:fldCharType="separate"/>
        </w:r>
        <w:r>
          <w:t>5</w:t>
        </w:r>
        <w:r>
          <w:fldChar w:fldCharType="end"/>
        </w:r>
      </w:hyperlink>
    </w:p>
    <w:p>
      <w:pPr>
        <w:pStyle w:val="TOC2"/>
        <w:tabs>
          <w:tab w:val="right" w:leader="dot" w:pos="8306"/>
        </w:tabs>
      </w:pPr>
      <w:hyperlink w:anchor="_Toc18512" w:history="1">
        <w:r>
          <w:rPr>
            <w:rFonts w:ascii="仿宋" w:eastAsia="仿宋" w:hAnsi="仿宋" w:cs="仿宋" w:hint="eastAsia"/>
            <w:lang w:eastAsia="zh-CN"/>
          </w:rPr>
          <w:t>(二)、危机应对与恢复</w:t>
        </w:r>
        <w:r>
          <w:tab/>
        </w:r>
        <w:r>
          <w:fldChar w:fldCharType="begin"/>
        </w:r>
        <w:r>
          <w:instrText xml:space="preserve"> PAGEREF _Toc18512 \h </w:instrText>
        </w:r>
        <w:r>
          <w:fldChar w:fldCharType="separate"/>
        </w:r>
        <w:r>
          <w:t>6</w:t>
        </w:r>
        <w:r>
          <w:fldChar w:fldCharType="end"/>
        </w:r>
      </w:hyperlink>
    </w:p>
    <w:p>
      <w:pPr>
        <w:pStyle w:val="TOC1"/>
        <w:tabs>
          <w:tab w:val="right" w:leader="dot" w:pos="8306"/>
        </w:tabs>
      </w:pPr>
      <w:hyperlink w:anchor="_Toc6693" w:history="1">
        <w:r>
          <w:rPr>
            <w:rFonts w:ascii="仿宋" w:eastAsia="仿宋" w:hAnsi="仿宋" w:cs="仿宋" w:hint="eastAsia"/>
            <w:lang w:eastAsia="zh-CN"/>
          </w:rPr>
          <w:t>三、航天器结构系统项目建设单位说明</w:t>
        </w:r>
        <w:r>
          <w:tab/>
        </w:r>
        <w:r>
          <w:fldChar w:fldCharType="begin"/>
        </w:r>
        <w:r>
          <w:instrText xml:space="preserve"> PAGEREF _Toc6693 \h </w:instrText>
        </w:r>
        <w:r>
          <w:fldChar w:fldCharType="separate"/>
        </w:r>
        <w:r>
          <w:t>7</w:t>
        </w:r>
        <w:r>
          <w:fldChar w:fldCharType="end"/>
        </w:r>
      </w:hyperlink>
    </w:p>
    <w:p>
      <w:pPr>
        <w:pStyle w:val="TOC2"/>
        <w:tabs>
          <w:tab w:val="right" w:leader="dot" w:pos="8306"/>
        </w:tabs>
      </w:pPr>
      <w:hyperlink w:anchor="_Toc10839" w:history="1">
        <w:r>
          <w:rPr>
            <w:rFonts w:ascii="仿宋" w:eastAsia="仿宋" w:hAnsi="仿宋" w:cs="仿宋" w:hint="eastAsia"/>
            <w:lang w:eastAsia="zh-CN"/>
          </w:rPr>
          <w:t>(一)、航天器结构系统项目承办单位基本情况</w:t>
        </w:r>
        <w:r>
          <w:tab/>
        </w:r>
        <w:r>
          <w:fldChar w:fldCharType="begin"/>
        </w:r>
        <w:r>
          <w:instrText xml:space="preserve"> PAGEREF _Toc10839 \h </w:instrText>
        </w:r>
        <w:r>
          <w:fldChar w:fldCharType="separate"/>
        </w:r>
        <w:r>
          <w:t>7</w:t>
        </w:r>
        <w:r>
          <w:fldChar w:fldCharType="end"/>
        </w:r>
      </w:hyperlink>
    </w:p>
    <w:p>
      <w:pPr>
        <w:pStyle w:val="TOC2"/>
        <w:tabs>
          <w:tab w:val="right" w:leader="dot" w:pos="8306"/>
        </w:tabs>
      </w:pPr>
      <w:hyperlink w:anchor="_Toc1756" w:history="1">
        <w:r>
          <w:rPr>
            <w:rFonts w:ascii="仿宋" w:eastAsia="仿宋" w:hAnsi="仿宋" w:cs="仿宋" w:hint="eastAsia"/>
            <w:lang w:eastAsia="zh-CN"/>
          </w:rPr>
          <w:t>(二)、公司经济效益分析</w:t>
        </w:r>
        <w:r>
          <w:tab/>
        </w:r>
        <w:r>
          <w:fldChar w:fldCharType="begin"/>
        </w:r>
        <w:r>
          <w:instrText xml:space="preserve"> PAGEREF _Toc1756 \h </w:instrText>
        </w:r>
        <w:r>
          <w:fldChar w:fldCharType="separate"/>
        </w:r>
        <w:r>
          <w:t>8</w:t>
        </w:r>
        <w:r>
          <w:fldChar w:fldCharType="end"/>
        </w:r>
      </w:hyperlink>
    </w:p>
    <w:p>
      <w:pPr>
        <w:pStyle w:val="TOC1"/>
        <w:tabs>
          <w:tab w:val="right" w:leader="dot" w:pos="8306"/>
        </w:tabs>
      </w:pPr>
      <w:hyperlink w:anchor="_Toc12142" w:history="1">
        <w:r>
          <w:rPr>
            <w:rFonts w:ascii="仿宋" w:eastAsia="仿宋" w:hAnsi="仿宋" w:cs="仿宋" w:hint="eastAsia"/>
            <w:lang w:eastAsia="zh-CN"/>
          </w:rPr>
          <w:t>四、航天器结构系统项目土建工程</w:t>
        </w:r>
        <w:r>
          <w:tab/>
        </w:r>
        <w:r>
          <w:fldChar w:fldCharType="begin"/>
        </w:r>
        <w:r>
          <w:instrText xml:space="preserve"> PAGEREF _Toc12142 \h </w:instrText>
        </w:r>
        <w:r>
          <w:fldChar w:fldCharType="separate"/>
        </w:r>
        <w:r>
          <w:t>9</w:t>
        </w:r>
        <w:r>
          <w:fldChar w:fldCharType="end"/>
        </w:r>
      </w:hyperlink>
    </w:p>
    <w:p>
      <w:pPr>
        <w:pStyle w:val="TOC2"/>
        <w:tabs>
          <w:tab w:val="right" w:leader="dot" w:pos="8306"/>
        </w:tabs>
      </w:pPr>
      <w:hyperlink w:anchor="_Toc2824" w:history="1">
        <w:r>
          <w:rPr>
            <w:rFonts w:ascii="仿宋" w:eastAsia="仿宋" w:hAnsi="仿宋" w:cs="仿宋" w:hint="eastAsia"/>
            <w:lang w:eastAsia="zh-CN"/>
          </w:rPr>
          <w:t>(一)、建筑工程设计原则</w:t>
        </w:r>
        <w:r>
          <w:tab/>
        </w:r>
        <w:r>
          <w:fldChar w:fldCharType="begin"/>
        </w:r>
        <w:r>
          <w:instrText xml:space="preserve"> PAGEREF _Toc2824 \h </w:instrText>
        </w:r>
        <w:r>
          <w:fldChar w:fldCharType="separate"/>
        </w:r>
        <w:r>
          <w:t>9</w:t>
        </w:r>
        <w:r>
          <w:fldChar w:fldCharType="end"/>
        </w:r>
      </w:hyperlink>
    </w:p>
    <w:p>
      <w:pPr>
        <w:pStyle w:val="TOC2"/>
        <w:tabs>
          <w:tab w:val="right" w:leader="dot" w:pos="8306"/>
        </w:tabs>
      </w:pPr>
      <w:hyperlink w:anchor="_Toc2363" w:history="1">
        <w:r>
          <w:rPr>
            <w:rFonts w:ascii="仿宋" w:eastAsia="仿宋" w:hAnsi="仿宋" w:cs="仿宋" w:hint="eastAsia"/>
            <w:lang w:eastAsia="zh-CN"/>
          </w:rPr>
          <w:t>(二)、土建工程设计年限及安全等级</w:t>
        </w:r>
        <w:r>
          <w:tab/>
        </w:r>
        <w:r>
          <w:fldChar w:fldCharType="begin"/>
        </w:r>
        <w:r>
          <w:instrText xml:space="preserve"> PAGEREF _Toc2363 \h </w:instrText>
        </w:r>
        <w:r>
          <w:fldChar w:fldCharType="separate"/>
        </w:r>
        <w:r>
          <w:t>10</w:t>
        </w:r>
        <w:r>
          <w:fldChar w:fldCharType="end"/>
        </w:r>
      </w:hyperlink>
    </w:p>
    <w:p>
      <w:pPr>
        <w:pStyle w:val="TOC2"/>
        <w:tabs>
          <w:tab w:val="right" w:leader="dot" w:pos="8306"/>
        </w:tabs>
      </w:pPr>
      <w:hyperlink w:anchor="_Toc26831" w:history="1">
        <w:r>
          <w:rPr>
            <w:rFonts w:ascii="仿宋" w:eastAsia="仿宋" w:hAnsi="仿宋" w:cs="仿宋" w:hint="eastAsia"/>
            <w:lang w:eastAsia="zh-CN"/>
          </w:rPr>
          <w:t>(三)、建筑工程设计总体要求</w:t>
        </w:r>
        <w:r>
          <w:tab/>
        </w:r>
        <w:r>
          <w:fldChar w:fldCharType="begin"/>
        </w:r>
        <w:r>
          <w:instrText xml:space="preserve"> PAGEREF _Toc26831 \h </w:instrText>
        </w:r>
        <w:r>
          <w:fldChar w:fldCharType="separate"/>
        </w:r>
        <w:r>
          <w:t>11</w:t>
        </w:r>
        <w:r>
          <w:fldChar w:fldCharType="end"/>
        </w:r>
      </w:hyperlink>
    </w:p>
    <w:p>
      <w:pPr>
        <w:pStyle w:val="TOC2"/>
        <w:tabs>
          <w:tab w:val="right" w:leader="dot" w:pos="8306"/>
        </w:tabs>
      </w:pPr>
      <w:hyperlink w:anchor="_Toc21505" w:history="1">
        <w:r>
          <w:rPr>
            <w:rFonts w:ascii="仿宋" w:eastAsia="仿宋" w:hAnsi="仿宋" w:cs="仿宋" w:hint="eastAsia"/>
            <w:lang w:eastAsia="zh-CN"/>
          </w:rPr>
          <w:t>(四)、土建工程建设指标</w:t>
        </w:r>
        <w:r>
          <w:tab/>
        </w:r>
        <w:r>
          <w:fldChar w:fldCharType="begin"/>
        </w:r>
        <w:r>
          <w:instrText xml:space="preserve"> PAGEREF _Toc21505 \h </w:instrText>
        </w:r>
        <w:r>
          <w:fldChar w:fldCharType="separate"/>
        </w:r>
        <w:r>
          <w:t>12</w:t>
        </w:r>
        <w:r>
          <w:fldChar w:fldCharType="end"/>
        </w:r>
      </w:hyperlink>
    </w:p>
    <w:p>
      <w:pPr>
        <w:pStyle w:val="TOC1"/>
        <w:tabs>
          <w:tab w:val="right" w:leader="dot" w:pos="8306"/>
        </w:tabs>
      </w:pPr>
      <w:hyperlink w:anchor="_Toc27472" w:history="1">
        <w:r>
          <w:rPr>
            <w:rFonts w:ascii="仿宋" w:eastAsia="仿宋" w:hAnsi="仿宋" w:cs="仿宋" w:hint="eastAsia"/>
            <w:lang w:eastAsia="zh-CN"/>
          </w:rPr>
          <w:t>五、航天器结构系统项目绩效评估</w:t>
        </w:r>
        <w:r>
          <w:tab/>
        </w:r>
        <w:r>
          <w:fldChar w:fldCharType="begin"/>
        </w:r>
        <w:r>
          <w:instrText xml:space="preserve"> PAGEREF _Toc27472 \h </w:instrText>
        </w:r>
        <w:r>
          <w:fldChar w:fldCharType="separate"/>
        </w:r>
        <w:r>
          <w:t>12</w:t>
        </w:r>
        <w:r>
          <w:fldChar w:fldCharType="end"/>
        </w:r>
      </w:hyperlink>
    </w:p>
    <w:p>
      <w:pPr>
        <w:pStyle w:val="TOC2"/>
        <w:tabs>
          <w:tab w:val="right" w:leader="dot" w:pos="8306"/>
        </w:tabs>
      </w:pPr>
      <w:hyperlink w:anchor="_Toc30367" w:history="1">
        <w:r>
          <w:rPr>
            <w:rFonts w:ascii="仿宋" w:eastAsia="仿宋" w:hAnsi="仿宋" w:cs="仿宋" w:hint="eastAsia"/>
            <w:lang w:eastAsia="zh-CN"/>
          </w:rPr>
          <w:t>(一)、绩效评估指标</w:t>
        </w:r>
        <w:r>
          <w:tab/>
        </w:r>
        <w:r>
          <w:fldChar w:fldCharType="begin"/>
        </w:r>
        <w:r>
          <w:instrText xml:space="preserve"> PAGEREF _Toc30367 \h </w:instrText>
        </w:r>
        <w:r>
          <w:fldChar w:fldCharType="separate"/>
        </w:r>
        <w:r>
          <w:t>12</w:t>
        </w:r>
        <w:r>
          <w:fldChar w:fldCharType="end"/>
        </w:r>
      </w:hyperlink>
    </w:p>
    <w:p>
      <w:pPr>
        <w:pStyle w:val="TOC2"/>
        <w:tabs>
          <w:tab w:val="right" w:leader="dot" w:pos="8306"/>
        </w:tabs>
      </w:pPr>
      <w:hyperlink w:anchor="_Toc3372" w:history="1">
        <w:r>
          <w:rPr>
            <w:rFonts w:ascii="仿宋" w:eastAsia="仿宋" w:hAnsi="仿宋" w:cs="仿宋" w:hint="eastAsia"/>
            <w:lang w:eastAsia="zh-CN"/>
          </w:rPr>
          <w:t>(二)、绩效评估方法</w:t>
        </w:r>
        <w:r>
          <w:tab/>
        </w:r>
        <w:r>
          <w:fldChar w:fldCharType="begin"/>
        </w:r>
        <w:r>
          <w:instrText xml:space="preserve"> PAGEREF _Toc3372 \h </w:instrText>
        </w:r>
        <w:r>
          <w:fldChar w:fldCharType="separate"/>
        </w:r>
        <w:r>
          <w:t>13</w:t>
        </w:r>
        <w:r>
          <w:fldChar w:fldCharType="end"/>
        </w:r>
      </w:hyperlink>
    </w:p>
    <w:p>
      <w:pPr>
        <w:pStyle w:val="TOC2"/>
        <w:tabs>
          <w:tab w:val="right" w:leader="dot" w:pos="8306"/>
        </w:tabs>
      </w:pPr>
      <w:hyperlink w:anchor="_Toc23435" w:history="1">
        <w:r>
          <w:rPr>
            <w:rFonts w:ascii="仿宋" w:eastAsia="仿宋" w:hAnsi="仿宋" w:cs="仿宋" w:hint="eastAsia"/>
            <w:lang w:eastAsia="zh-CN"/>
          </w:rPr>
          <w:t>(三)、绩效评估周期</w:t>
        </w:r>
        <w:r>
          <w:tab/>
        </w:r>
        <w:r>
          <w:fldChar w:fldCharType="begin"/>
        </w:r>
        <w:r>
          <w:instrText xml:space="preserve"> PAGEREF _Toc23435 \h </w:instrText>
        </w:r>
        <w:r>
          <w:fldChar w:fldCharType="separate"/>
        </w:r>
        <w:r>
          <w:t>15</w:t>
        </w:r>
        <w:r>
          <w:fldChar w:fldCharType="end"/>
        </w:r>
      </w:hyperlink>
    </w:p>
    <w:p>
      <w:pPr>
        <w:pStyle w:val="TOC1"/>
        <w:tabs>
          <w:tab w:val="right" w:leader="dot" w:pos="8306"/>
        </w:tabs>
      </w:pPr>
      <w:hyperlink w:anchor="_Toc18440" w:history="1">
        <w:r>
          <w:rPr>
            <w:rFonts w:ascii="仿宋" w:eastAsia="仿宋" w:hAnsi="仿宋" w:cs="仿宋" w:hint="eastAsia"/>
            <w:lang w:eastAsia="zh-CN"/>
          </w:rPr>
          <w:t>六、航天器结构系统项目文档管理</w:t>
        </w:r>
        <w:r>
          <w:tab/>
        </w:r>
        <w:r>
          <w:fldChar w:fldCharType="begin"/>
        </w:r>
        <w:r>
          <w:instrText xml:space="preserve"> PAGEREF _Toc18440 \h </w:instrText>
        </w:r>
        <w:r>
          <w:fldChar w:fldCharType="separate"/>
        </w:r>
        <w:r>
          <w:t>16</w:t>
        </w:r>
        <w:r>
          <w:fldChar w:fldCharType="end"/>
        </w:r>
      </w:hyperlink>
    </w:p>
    <w:p>
      <w:pPr>
        <w:pStyle w:val="TOC2"/>
        <w:tabs>
          <w:tab w:val="right" w:leader="dot" w:pos="8306"/>
        </w:tabs>
      </w:pPr>
      <w:hyperlink w:anchor="_Toc4790" w:history="1">
        <w:r>
          <w:rPr>
            <w:rFonts w:ascii="仿宋" w:eastAsia="仿宋" w:hAnsi="仿宋" w:cs="仿宋" w:hint="eastAsia"/>
            <w:lang w:eastAsia="zh-CN"/>
          </w:rPr>
          <w:t>(一)、文档编制与审查</w:t>
        </w:r>
        <w:r>
          <w:tab/>
        </w:r>
        <w:r>
          <w:fldChar w:fldCharType="begin"/>
        </w:r>
        <w:r>
          <w:instrText xml:space="preserve"> PAGEREF _Toc4790 \h </w:instrText>
        </w:r>
        <w:r>
          <w:fldChar w:fldCharType="separate"/>
        </w:r>
        <w:r>
          <w:t>16</w:t>
        </w:r>
        <w:r>
          <w:fldChar w:fldCharType="end"/>
        </w:r>
      </w:hyperlink>
    </w:p>
    <w:p>
      <w:pPr>
        <w:pStyle w:val="TOC2"/>
        <w:tabs>
          <w:tab w:val="right" w:leader="dot" w:pos="8306"/>
        </w:tabs>
      </w:pPr>
      <w:hyperlink w:anchor="_Toc32107" w:history="1">
        <w:r>
          <w:rPr>
            <w:rFonts w:ascii="仿宋" w:eastAsia="仿宋" w:hAnsi="仿宋" w:cs="仿宋" w:hint="eastAsia"/>
            <w:lang w:eastAsia="zh-CN"/>
          </w:rPr>
          <w:t>(二)、文档发布与分发</w:t>
        </w:r>
        <w:r>
          <w:tab/>
        </w:r>
        <w:r>
          <w:fldChar w:fldCharType="begin"/>
        </w:r>
        <w:r>
          <w:instrText xml:space="preserve"> PAGEREF _Toc32107 \h </w:instrText>
        </w:r>
        <w:r>
          <w:fldChar w:fldCharType="separate"/>
        </w:r>
        <w:r>
          <w:t>17</w:t>
        </w:r>
        <w:r>
          <w:fldChar w:fldCharType="end"/>
        </w:r>
      </w:hyperlink>
    </w:p>
    <w:p>
      <w:pPr>
        <w:pStyle w:val="TOC2"/>
        <w:tabs>
          <w:tab w:val="right" w:leader="dot" w:pos="8306"/>
        </w:tabs>
      </w:pPr>
      <w:hyperlink w:anchor="_Toc11130" w:history="1">
        <w:r>
          <w:rPr>
            <w:rFonts w:ascii="仿宋" w:eastAsia="仿宋" w:hAnsi="仿宋" w:cs="仿宋" w:hint="eastAsia"/>
            <w:lang w:eastAsia="zh-CN"/>
          </w:rPr>
          <w:t>(三)、文档存档与归档</w:t>
        </w:r>
        <w:r>
          <w:tab/>
        </w:r>
        <w:r>
          <w:fldChar w:fldCharType="begin"/>
        </w:r>
        <w:r>
          <w:instrText xml:space="preserve"> PAGEREF _Toc11130 \h </w:instrText>
        </w:r>
        <w:r>
          <w:fldChar w:fldCharType="separate"/>
        </w:r>
        <w:r>
          <w:t>18</w:t>
        </w:r>
        <w:r>
          <w:fldChar w:fldCharType="end"/>
        </w:r>
      </w:hyperlink>
    </w:p>
    <w:p>
      <w:pPr>
        <w:pStyle w:val="TOC1"/>
        <w:tabs>
          <w:tab w:val="right" w:leader="dot" w:pos="8306"/>
        </w:tabs>
      </w:pPr>
      <w:hyperlink w:anchor="_Toc11126" w:history="1">
        <w:r>
          <w:rPr>
            <w:rFonts w:ascii="仿宋" w:eastAsia="仿宋" w:hAnsi="仿宋" w:cs="仿宋" w:hint="eastAsia"/>
            <w:lang w:eastAsia="zh-CN"/>
          </w:rPr>
          <w:t>七、生产安全保护</w:t>
        </w:r>
        <w:r>
          <w:tab/>
        </w:r>
        <w:r>
          <w:fldChar w:fldCharType="begin"/>
        </w:r>
        <w:r>
          <w:instrText xml:space="preserve"> PAGEREF _Toc11126 \h </w:instrText>
        </w:r>
        <w:r>
          <w:fldChar w:fldCharType="separate"/>
        </w:r>
        <w:r>
          <w:t>19</w:t>
        </w:r>
        <w:r>
          <w:fldChar w:fldCharType="end"/>
        </w:r>
      </w:hyperlink>
    </w:p>
    <w:p>
      <w:pPr>
        <w:pStyle w:val="TOC2"/>
        <w:tabs>
          <w:tab w:val="right" w:leader="dot" w:pos="8306"/>
        </w:tabs>
      </w:pPr>
      <w:hyperlink w:anchor="_Toc20219" w:history="1">
        <w:r>
          <w:rPr>
            <w:rFonts w:ascii="仿宋" w:eastAsia="仿宋" w:hAnsi="仿宋" w:cs="仿宋" w:hint="eastAsia"/>
            <w:lang w:eastAsia="zh-CN"/>
          </w:rPr>
          <w:t>(一)、消防安全</w:t>
        </w:r>
        <w:r>
          <w:tab/>
        </w:r>
        <w:r>
          <w:fldChar w:fldCharType="begin"/>
        </w:r>
        <w:r>
          <w:instrText xml:space="preserve"> PAGEREF _Toc20219 \h </w:instrText>
        </w:r>
        <w:r>
          <w:fldChar w:fldCharType="separate"/>
        </w:r>
        <w:r>
          <w:t>19</w:t>
        </w:r>
        <w:r>
          <w:fldChar w:fldCharType="end"/>
        </w:r>
      </w:hyperlink>
    </w:p>
    <w:p>
      <w:pPr>
        <w:pStyle w:val="TOC2"/>
        <w:tabs>
          <w:tab w:val="right" w:leader="dot" w:pos="8306"/>
        </w:tabs>
      </w:pPr>
      <w:hyperlink w:anchor="_Toc29746" w:history="1">
        <w:r>
          <w:rPr>
            <w:rFonts w:ascii="仿宋" w:eastAsia="仿宋" w:hAnsi="仿宋" w:cs="仿宋" w:hint="eastAsia"/>
            <w:lang w:eastAsia="zh-CN"/>
          </w:rPr>
          <w:t>(二)、防火防爆总图布置措施</w:t>
        </w:r>
        <w:r>
          <w:tab/>
        </w:r>
        <w:r>
          <w:fldChar w:fldCharType="begin"/>
        </w:r>
        <w:r>
          <w:instrText xml:space="preserve"> PAGEREF _Toc29746 \h </w:instrText>
        </w:r>
        <w:r>
          <w:fldChar w:fldCharType="separate"/>
        </w:r>
        <w:r>
          <w:t>21</w:t>
        </w:r>
        <w:r>
          <w:fldChar w:fldCharType="end"/>
        </w:r>
      </w:hyperlink>
    </w:p>
    <w:p>
      <w:pPr>
        <w:pStyle w:val="TOC2"/>
        <w:tabs>
          <w:tab w:val="right" w:leader="dot" w:pos="8306"/>
        </w:tabs>
      </w:pPr>
      <w:hyperlink w:anchor="_Toc9898" w:history="1">
        <w:r>
          <w:rPr>
            <w:rFonts w:ascii="仿宋" w:eastAsia="仿宋" w:hAnsi="仿宋" w:cs="仿宋" w:hint="eastAsia"/>
            <w:lang w:eastAsia="zh-CN"/>
          </w:rPr>
          <w:t>(三)、自然灾害防范措施</w:t>
        </w:r>
        <w:r>
          <w:tab/>
        </w:r>
        <w:r>
          <w:fldChar w:fldCharType="begin"/>
        </w:r>
        <w:r>
          <w:instrText xml:space="preserve"> PAGEREF _Toc9898 \h </w:instrText>
        </w:r>
        <w:r>
          <w:fldChar w:fldCharType="separate"/>
        </w:r>
        <w:r>
          <w:t>22</w:t>
        </w:r>
        <w:r>
          <w:fldChar w:fldCharType="end"/>
        </w:r>
      </w:hyperlink>
    </w:p>
    <w:p>
      <w:pPr>
        <w:pStyle w:val="TOC2"/>
        <w:tabs>
          <w:tab w:val="right" w:leader="dot" w:pos="8306"/>
        </w:tabs>
      </w:pPr>
      <w:hyperlink w:anchor="_Toc29845" w:history="1">
        <w:r>
          <w:rPr>
            <w:rFonts w:ascii="仿宋" w:eastAsia="仿宋" w:hAnsi="仿宋" w:cs="仿宋" w:hint="eastAsia"/>
            <w:lang w:eastAsia="zh-CN"/>
          </w:rPr>
          <w:t>(四)、安全色及安全标志使用要求</w:t>
        </w:r>
        <w:r>
          <w:tab/>
        </w:r>
        <w:r>
          <w:fldChar w:fldCharType="begin"/>
        </w:r>
        <w:r>
          <w:instrText xml:space="preserve"> PAGEREF _Toc29845 \h </w:instrText>
        </w:r>
        <w:r>
          <w:fldChar w:fldCharType="separate"/>
        </w:r>
        <w:r>
          <w:t>23</w:t>
        </w:r>
        <w:r>
          <w:fldChar w:fldCharType="end"/>
        </w:r>
      </w:hyperlink>
    </w:p>
    <w:p>
      <w:pPr>
        <w:pStyle w:val="TOC2"/>
        <w:tabs>
          <w:tab w:val="right" w:leader="dot" w:pos="8306"/>
        </w:tabs>
      </w:pPr>
      <w:hyperlink w:anchor="_Toc14285" w:history="1">
        <w:r>
          <w:rPr>
            <w:rFonts w:ascii="仿宋" w:eastAsia="仿宋" w:hAnsi="仿宋" w:cs="仿宋" w:hint="eastAsia"/>
            <w:lang w:eastAsia="zh-CN"/>
          </w:rPr>
          <w:t>(五)、防尘防毒措施</w:t>
        </w:r>
        <w:r>
          <w:tab/>
        </w:r>
        <w:r>
          <w:fldChar w:fldCharType="begin"/>
        </w:r>
        <w:r>
          <w:instrText xml:space="preserve"> PAGEREF _Toc14285 \h </w:instrText>
        </w:r>
        <w:r>
          <w:fldChar w:fldCharType="separate"/>
        </w:r>
        <w:r>
          <w:t>24</w:t>
        </w:r>
        <w:r>
          <w:fldChar w:fldCharType="end"/>
        </w:r>
      </w:hyperlink>
    </w:p>
    <w:p>
      <w:pPr>
        <w:pStyle w:val="TOC2"/>
        <w:tabs>
          <w:tab w:val="right" w:leader="dot" w:pos="8306"/>
        </w:tabs>
      </w:pPr>
      <w:hyperlink w:anchor="_Toc4204" w:history="1">
        <w:r>
          <w:rPr>
            <w:rFonts w:ascii="仿宋" w:eastAsia="仿宋" w:hAnsi="仿宋" w:cs="仿宋" w:hint="eastAsia"/>
            <w:lang w:eastAsia="zh-CN"/>
          </w:rPr>
          <w:t>(六)、防静电、触电防护及防雷措施</w:t>
        </w:r>
        <w:r>
          <w:tab/>
        </w:r>
        <w:r>
          <w:fldChar w:fldCharType="begin"/>
        </w:r>
        <w:r>
          <w:instrText xml:space="preserve"> PAGEREF _Toc4204 \h </w:instrText>
        </w:r>
        <w:r>
          <w:fldChar w:fldCharType="separate"/>
        </w:r>
        <w:r>
          <w:t>25</w:t>
        </w:r>
        <w:r>
          <w:fldChar w:fldCharType="end"/>
        </w:r>
      </w:hyperlink>
    </w:p>
    <w:p>
      <w:pPr>
        <w:pStyle w:val="TOC2"/>
        <w:tabs>
          <w:tab w:val="right" w:leader="dot" w:pos="8306"/>
        </w:tabs>
      </w:pPr>
      <w:hyperlink w:anchor="_Toc25644" w:history="1">
        <w:r>
          <w:rPr>
            <w:rFonts w:ascii="仿宋" w:eastAsia="仿宋" w:hAnsi="仿宋" w:cs="仿宋" w:hint="eastAsia"/>
            <w:lang w:eastAsia="zh-CN"/>
          </w:rPr>
          <w:t>(七)、机械设备安全保障措施</w:t>
        </w:r>
        <w:r>
          <w:tab/>
        </w:r>
        <w:r>
          <w:fldChar w:fldCharType="begin"/>
        </w:r>
        <w:r>
          <w:instrText xml:space="preserve"> PAGEREF _Toc25644 \h </w:instrText>
        </w:r>
        <w:r>
          <w:fldChar w:fldCharType="separate"/>
        </w:r>
        <w:r>
          <w:t>26</w:t>
        </w:r>
        <w:r>
          <w:fldChar w:fldCharType="end"/>
        </w:r>
      </w:hyperlink>
    </w:p>
    <w:p>
      <w:pPr>
        <w:pStyle w:val="TOC1"/>
        <w:tabs>
          <w:tab w:val="right" w:leader="dot" w:pos="8306"/>
        </w:tabs>
      </w:pPr>
      <w:hyperlink w:anchor="_Toc17094" w:history="1">
        <w:r>
          <w:rPr>
            <w:rFonts w:ascii="仿宋" w:eastAsia="仿宋" w:hAnsi="仿宋" w:cs="仿宋" w:hint="eastAsia"/>
            <w:lang w:eastAsia="zh-CN"/>
          </w:rPr>
          <w:t>八、航天器结构系统项目人力资源培养与发展</w:t>
        </w:r>
        <w:r>
          <w:tab/>
        </w:r>
        <w:r>
          <w:fldChar w:fldCharType="begin"/>
        </w:r>
        <w:r>
          <w:instrText xml:space="preserve"> PAGEREF _Toc17094 \h </w:instrText>
        </w:r>
        <w:r>
          <w:fldChar w:fldCharType="separate"/>
        </w:r>
        <w:r>
          <w:t>27</w:t>
        </w:r>
        <w:r>
          <w:fldChar w:fldCharType="end"/>
        </w:r>
      </w:hyperlink>
    </w:p>
    <w:p>
      <w:pPr>
        <w:pStyle w:val="TOC2"/>
        <w:tabs>
          <w:tab w:val="right" w:leader="dot" w:pos="8306"/>
        </w:tabs>
      </w:pPr>
      <w:hyperlink w:anchor="_Toc348" w:history="1">
        <w:r>
          <w:rPr>
            <w:rFonts w:ascii="仿宋" w:eastAsia="仿宋" w:hAnsi="仿宋" w:cs="仿宋" w:hint="eastAsia"/>
            <w:lang w:eastAsia="zh-CN"/>
          </w:rPr>
          <w:t>(一)、人才需求与规划</w:t>
        </w:r>
        <w:r>
          <w:tab/>
        </w:r>
        <w:r>
          <w:fldChar w:fldCharType="begin"/>
        </w:r>
        <w:r>
          <w:instrText xml:space="preserve"> PAGEREF _Toc348 \h </w:instrText>
        </w:r>
        <w:r>
          <w:fldChar w:fldCharType="separate"/>
        </w:r>
        <w:r>
          <w:t>27</w:t>
        </w:r>
        <w:r>
          <w:fldChar w:fldCharType="end"/>
        </w:r>
      </w:hyperlink>
    </w:p>
    <w:p>
      <w:pPr>
        <w:pStyle w:val="TOC2"/>
        <w:tabs>
          <w:tab w:val="right" w:leader="dot" w:pos="8306"/>
        </w:tabs>
      </w:pPr>
      <w:hyperlink w:anchor="_Toc16027" w:history="1">
        <w:r>
          <w:rPr>
            <w:rFonts w:ascii="仿宋" w:eastAsia="仿宋" w:hAnsi="仿宋" w:cs="仿宋" w:hint="eastAsia"/>
            <w:lang w:eastAsia="zh-CN"/>
          </w:rPr>
          <w:t>(二)、培训与发展计划</w:t>
        </w:r>
        <w:r>
          <w:tab/>
        </w:r>
        <w:r>
          <w:fldChar w:fldCharType="begin"/>
        </w:r>
        <w:r>
          <w:instrText xml:space="preserve"> PAGEREF _Toc16027 \h </w:instrText>
        </w:r>
        <w:r>
          <w:fldChar w:fldCharType="separate"/>
        </w:r>
        <w:r>
          <w:t>28</w:t>
        </w:r>
        <w:r>
          <w:fldChar w:fldCharType="end"/>
        </w:r>
      </w:hyperlink>
    </w:p>
    <w:p>
      <w:pPr>
        <w:pStyle w:val="TOC1"/>
        <w:tabs>
          <w:tab w:val="right" w:leader="dot" w:pos="8306"/>
        </w:tabs>
      </w:pPr>
      <w:hyperlink w:anchor="_Toc17222" w:history="1">
        <w:r>
          <w:rPr>
            <w:rFonts w:ascii="仿宋" w:eastAsia="仿宋" w:hAnsi="仿宋" w:cs="仿宋" w:hint="eastAsia"/>
            <w:lang w:eastAsia="zh-CN"/>
          </w:rPr>
          <w:t>九、航天器结构系统项目投资规划</w:t>
        </w:r>
        <w:r>
          <w:tab/>
        </w:r>
        <w:r>
          <w:fldChar w:fldCharType="begin"/>
        </w:r>
        <w:r>
          <w:instrText xml:space="preserve"> PAGEREF _Toc17222 \h </w:instrText>
        </w:r>
        <w:r>
          <w:fldChar w:fldCharType="separate"/>
        </w:r>
        <w:r>
          <w:t>29</w:t>
        </w:r>
        <w:r>
          <w:fldChar w:fldCharType="end"/>
        </w:r>
      </w:hyperlink>
    </w:p>
    <w:p>
      <w:pPr>
        <w:pStyle w:val="TOC2"/>
        <w:tabs>
          <w:tab w:val="right" w:leader="dot" w:pos="8306"/>
        </w:tabs>
      </w:pPr>
      <w:hyperlink w:anchor="_Toc18882" w:history="1">
        <w:r>
          <w:rPr>
            <w:rFonts w:ascii="仿宋" w:eastAsia="仿宋" w:hAnsi="仿宋" w:cs="仿宋" w:hint="eastAsia"/>
            <w:lang w:eastAsia="zh-CN"/>
          </w:rPr>
          <w:t>(一)、航天器结构系统项目总投资估算</w:t>
        </w:r>
        <w:r>
          <w:tab/>
        </w:r>
        <w:r>
          <w:fldChar w:fldCharType="begin"/>
        </w:r>
        <w:r>
          <w:instrText xml:space="preserve"> PAGEREF _Toc18882 \h </w:instrText>
        </w:r>
        <w:r>
          <w:fldChar w:fldCharType="separate"/>
        </w:r>
        <w:r>
          <w:t>29</w:t>
        </w:r>
        <w:r>
          <w:fldChar w:fldCharType="end"/>
        </w:r>
      </w:hyperlink>
    </w:p>
    <w:p>
      <w:pPr>
        <w:pStyle w:val="TOC2"/>
        <w:tabs>
          <w:tab w:val="right" w:leader="dot" w:pos="8306"/>
        </w:tabs>
      </w:pPr>
      <w:hyperlink w:anchor="_Toc23497" w:history="1">
        <w:r>
          <w:rPr>
            <w:rFonts w:ascii="仿宋" w:eastAsia="仿宋" w:hAnsi="仿宋" w:cs="仿宋" w:hint="eastAsia"/>
            <w:lang w:eastAsia="zh-CN"/>
          </w:rPr>
          <w:t>(二)、资金筹措</w:t>
        </w:r>
        <w:r>
          <w:tab/>
        </w:r>
        <w:r>
          <w:fldChar w:fldCharType="begin"/>
        </w:r>
        <w:r>
          <w:instrText xml:space="preserve"> PAGEREF _Toc23497 \h </w:instrText>
        </w:r>
        <w:r>
          <w:fldChar w:fldCharType="separate"/>
        </w:r>
        <w:r>
          <w:t>30</w:t>
        </w:r>
        <w:r>
          <w:fldChar w:fldCharType="end"/>
        </w:r>
      </w:hyperlink>
    </w:p>
    <w:p>
      <w:pPr>
        <w:pStyle w:val="TOC1"/>
        <w:tabs>
          <w:tab w:val="right" w:leader="dot" w:pos="8306"/>
        </w:tabs>
      </w:pPr>
      <w:hyperlink w:anchor="_Toc19567" w:history="1">
        <w:r>
          <w:rPr>
            <w:rFonts w:ascii="仿宋" w:eastAsia="仿宋" w:hAnsi="仿宋" w:cs="仿宋" w:hint="eastAsia"/>
            <w:lang w:eastAsia="zh-CN"/>
          </w:rPr>
          <w:t>十、航天器结构系统项目人力资源管理</w:t>
        </w:r>
        <w:r>
          <w:tab/>
        </w:r>
        <w:r>
          <w:fldChar w:fldCharType="begin"/>
        </w:r>
        <w:r>
          <w:instrText xml:space="preserve"> PAGEREF _Toc19567 \h </w:instrText>
        </w:r>
        <w:r>
          <w:fldChar w:fldCharType="separate"/>
        </w:r>
        <w:r>
          <w:t>31</w:t>
        </w:r>
        <w:r>
          <w:fldChar w:fldCharType="end"/>
        </w:r>
      </w:hyperlink>
    </w:p>
    <w:p>
      <w:pPr>
        <w:pStyle w:val="TOC2"/>
        <w:tabs>
          <w:tab w:val="right" w:leader="dot" w:pos="8306"/>
        </w:tabs>
      </w:pPr>
      <w:hyperlink w:anchor="_Toc186" w:history="1">
        <w:r>
          <w:rPr>
            <w:rFonts w:ascii="仿宋" w:eastAsia="仿宋" w:hAnsi="仿宋" w:cs="仿宋" w:hint="eastAsia"/>
            <w:lang w:eastAsia="zh-CN"/>
          </w:rPr>
          <w:t>(一)、建立健全的预算管理制度</w:t>
        </w:r>
        <w:r>
          <w:tab/>
        </w:r>
        <w:r>
          <w:fldChar w:fldCharType="begin"/>
        </w:r>
        <w:r>
          <w:instrText xml:space="preserve"> PAGEREF _Toc186 \h </w:instrText>
        </w:r>
        <w:r>
          <w:fldChar w:fldCharType="separate"/>
        </w:r>
        <w:r>
          <w:t>31</w:t>
        </w:r>
        <w:r>
          <w:fldChar w:fldCharType="end"/>
        </w:r>
      </w:hyperlink>
    </w:p>
    <w:p>
      <w:pPr>
        <w:pStyle w:val="TOC2"/>
        <w:tabs>
          <w:tab w:val="right" w:leader="dot" w:pos="8306"/>
        </w:tabs>
      </w:pPr>
      <w:hyperlink w:anchor="_Toc8659" w:history="1">
        <w:r>
          <w:rPr>
            <w:rFonts w:ascii="仿宋" w:eastAsia="仿宋" w:hAnsi="仿宋" w:cs="仿宋" w:hint="eastAsia"/>
            <w:lang w:eastAsia="zh-CN"/>
          </w:rPr>
          <w:t>(二)、加强资金流动监控</w:t>
        </w:r>
        <w:r>
          <w:tab/>
        </w:r>
        <w:r>
          <w:fldChar w:fldCharType="begin"/>
        </w:r>
        <w:r>
          <w:instrText xml:space="preserve"> PAGEREF _Toc8659 \h </w:instrText>
        </w:r>
        <w:r>
          <w:fldChar w:fldCharType="separate"/>
        </w:r>
        <w:r>
          <w:t>32</w:t>
        </w:r>
        <w:r>
          <w:fldChar w:fldCharType="end"/>
        </w:r>
      </w:hyperlink>
    </w:p>
    <w:p>
      <w:pPr>
        <w:pStyle w:val="TOC2"/>
        <w:tabs>
          <w:tab w:val="right" w:leader="dot" w:pos="8306"/>
        </w:tabs>
      </w:pPr>
      <w:hyperlink w:anchor="_Toc21129" w:history="1">
        <w:r>
          <w:rPr>
            <w:rFonts w:ascii="仿宋" w:eastAsia="仿宋" w:hAnsi="仿宋" w:cs="仿宋" w:hint="eastAsia"/>
            <w:lang w:eastAsia="zh-CN"/>
          </w:rPr>
          <w:t>(三)、制定完善的风险控制机制</w:t>
        </w:r>
        <w:r>
          <w:tab/>
        </w:r>
        <w:r>
          <w:fldChar w:fldCharType="begin"/>
        </w:r>
        <w:r>
          <w:instrText xml:space="preserve"> PAGEREF _Toc21129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91" w:history="1">
        <w:r>
          <w:rPr>
            <w:rFonts w:ascii="仿宋" w:eastAsia="仿宋" w:hAnsi="仿宋" w:cs="仿宋" w:hint="eastAsia"/>
            <w:lang w:eastAsia="zh-CN"/>
          </w:rPr>
          <w:t>(四)、优化成本管理</w:t>
        </w:r>
        <w:r>
          <w:tab/>
        </w:r>
        <w:r>
          <w:fldChar w:fldCharType="begin"/>
        </w:r>
        <w:r>
          <w:instrText xml:space="preserve"> PAGEREF _Toc23191 \h </w:instrText>
        </w:r>
        <w:r>
          <w:fldChar w:fldCharType="separate"/>
        </w:r>
        <w:r>
          <w:t>35</w:t>
        </w:r>
        <w:r>
          <w:fldChar w:fldCharType="end"/>
        </w:r>
      </w:hyperlink>
    </w:p>
    <w:p>
      <w:pPr>
        <w:pStyle w:val="TOC1"/>
        <w:tabs>
          <w:tab w:val="right" w:leader="dot" w:pos="8306"/>
        </w:tabs>
      </w:pPr>
      <w:hyperlink w:anchor="_Toc12619" w:history="1">
        <w:r>
          <w:rPr>
            <w:rFonts w:ascii="仿宋" w:eastAsia="仿宋" w:hAnsi="仿宋" w:cs="仿宋" w:hint="eastAsia"/>
            <w:lang w:eastAsia="zh-CN"/>
          </w:rPr>
          <w:t>十一、航天器结构系统项目技术管理</w:t>
        </w:r>
        <w:r>
          <w:tab/>
        </w:r>
        <w:r>
          <w:fldChar w:fldCharType="begin"/>
        </w:r>
        <w:r>
          <w:instrText xml:space="preserve"> PAGEREF _Toc12619 \h </w:instrText>
        </w:r>
        <w:r>
          <w:fldChar w:fldCharType="separate"/>
        </w:r>
        <w:r>
          <w:t>36</w:t>
        </w:r>
        <w:r>
          <w:fldChar w:fldCharType="end"/>
        </w:r>
      </w:hyperlink>
    </w:p>
    <w:p>
      <w:pPr>
        <w:pStyle w:val="TOC2"/>
        <w:tabs>
          <w:tab w:val="right" w:leader="dot" w:pos="8306"/>
        </w:tabs>
      </w:pPr>
      <w:hyperlink w:anchor="_Toc26692" w:history="1">
        <w:r>
          <w:rPr>
            <w:rFonts w:ascii="仿宋" w:eastAsia="仿宋" w:hAnsi="仿宋" w:cs="仿宋" w:hint="eastAsia"/>
            <w:lang w:eastAsia="zh-CN"/>
          </w:rPr>
          <w:t>(一)、技术方案选用方向</w:t>
        </w:r>
        <w:r>
          <w:tab/>
        </w:r>
        <w:r>
          <w:fldChar w:fldCharType="begin"/>
        </w:r>
        <w:r>
          <w:instrText xml:space="preserve"> PAGEREF _Toc26692 \h </w:instrText>
        </w:r>
        <w:r>
          <w:fldChar w:fldCharType="separate"/>
        </w:r>
        <w:r>
          <w:t>36</w:t>
        </w:r>
        <w:r>
          <w:fldChar w:fldCharType="end"/>
        </w:r>
      </w:hyperlink>
    </w:p>
    <w:p>
      <w:pPr>
        <w:pStyle w:val="TOC2"/>
        <w:tabs>
          <w:tab w:val="right" w:leader="dot" w:pos="8306"/>
        </w:tabs>
      </w:pPr>
      <w:hyperlink w:anchor="_Toc15115" w:history="1">
        <w:r>
          <w:rPr>
            <w:rFonts w:ascii="仿宋" w:eastAsia="仿宋" w:hAnsi="仿宋" w:cs="仿宋" w:hint="eastAsia"/>
            <w:lang w:eastAsia="zh-CN"/>
          </w:rPr>
          <w:t>(二)、工艺技术方案选用原则</w:t>
        </w:r>
        <w:r>
          <w:tab/>
        </w:r>
        <w:r>
          <w:fldChar w:fldCharType="begin"/>
        </w:r>
        <w:r>
          <w:instrText xml:space="preserve"> PAGEREF _Toc15115 \h </w:instrText>
        </w:r>
        <w:r>
          <w:fldChar w:fldCharType="separate"/>
        </w:r>
        <w:r>
          <w:t>38</w:t>
        </w:r>
        <w:r>
          <w:fldChar w:fldCharType="end"/>
        </w:r>
      </w:hyperlink>
    </w:p>
    <w:p>
      <w:pPr>
        <w:pStyle w:val="TOC2"/>
        <w:tabs>
          <w:tab w:val="right" w:leader="dot" w:pos="8306"/>
        </w:tabs>
      </w:pPr>
      <w:hyperlink w:anchor="_Toc8407" w:history="1">
        <w:r>
          <w:rPr>
            <w:rFonts w:ascii="仿宋" w:eastAsia="仿宋" w:hAnsi="仿宋" w:cs="仿宋" w:hint="eastAsia"/>
            <w:lang w:eastAsia="zh-CN"/>
          </w:rPr>
          <w:t>(三)、工艺技术方案要求</w:t>
        </w:r>
        <w:r>
          <w:tab/>
        </w:r>
        <w:r>
          <w:fldChar w:fldCharType="begin"/>
        </w:r>
        <w:r>
          <w:instrText xml:space="preserve"> PAGEREF _Toc8407 \h </w:instrText>
        </w:r>
        <w:r>
          <w:fldChar w:fldCharType="separate"/>
        </w:r>
        <w:r>
          <w:t>40</w:t>
        </w:r>
        <w:r>
          <w:fldChar w:fldCharType="end"/>
        </w:r>
      </w:hyperlink>
    </w:p>
    <w:p>
      <w:pPr>
        <w:pStyle w:val="TOC1"/>
        <w:tabs>
          <w:tab w:val="right" w:leader="dot" w:pos="8306"/>
        </w:tabs>
      </w:pPr>
      <w:hyperlink w:anchor="_Toc17790" w:history="1">
        <w:r>
          <w:rPr>
            <w:rFonts w:ascii="仿宋" w:eastAsia="仿宋" w:hAnsi="仿宋" w:cs="仿宋" w:hint="eastAsia"/>
            <w:lang w:eastAsia="zh-CN"/>
          </w:rPr>
          <w:t>十二、航天器结构系统项目创新与研发</w:t>
        </w:r>
        <w:r>
          <w:tab/>
        </w:r>
        <w:r>
          <w:fldChar w:fldCharType="begin"/>
        </w:r>
        <w:r>
          <w:instrText xml:space="preserve"> PAGEREF _Toc17790 \h </w:instrText>
        </w:r>
        <w:r>
          <w:fldChar w:fldCharType="separate"/>
        </w:r>
        <w:r>
          <w:t>43</w:t>
        </w:r>
        <w:r>
          <w:fldChar w:fldCharType="end"/>
        </w:r>
      </w:hyperlink>
    </w:p>
    <w:p>
      <w:pPr>
        <w:pStyle w:val="TOC2"/>
        <w:tabs>
          <w:tab w:val="right" w:leader="dot" w:pos="8306"/>
        </w:tabs>
      </w:pPr>
      <w:hyperlink w:anchor="_Toc17429" w:history="1">
        <w:r>
          <w:rPr>
            <w:rFonts w:ascii="仿宋" w:eastAsia="仿宋" w:hAnsi="仿宋" w:cs="仿宋" w:hint="eastAsia"/>
            <w:lang w:eastAsia="zh-CN"/>
          </w:rPr>
          <w:t>(一)、创新策略与方向</w:t>
        </w:r>
        <w:r>
          <w:tab/>
        </w:r>
        <w:r>
          <w:fldChar w:fldCharType="begin"/>
        </w:r>
        <w:r>
          <w:instrText xml:space="preserve"> PAGEREF _Toc17429 \h </w:instrText>
        </w:r>
        <w:r>
          <w:fldChar w:fldCharType="separate"/>
        </w:r>
        <w:r>
          <w:t>43</w:t>
        </w:r>
        <w:r>
          <w:fldChar w:fldCharType="end"/>
        </w:r>
      </w:hyperlink>
    </w:p>
    <w:p>
      <w:pPr>
        <w:pStyle w:val="TOC2"/>
        <w:tabs>
          <w:tab w:val="right" w:leader="dot" w:pos="8306"/>
        </w:tabs>
      </w:pPr>
      <w:hyperlink w:anchor="_Toc30362" w:history="1">
        <w:r>
          <w:rPr>
            <w:rFonts w:ascii="仿宋" w:eastAsia="仿宋" w:hAnsi="仿宋" w:cs="仿宋" w:hint="eastAsia"/>
            <w:lang w:eastAsia="zh-CN"/>
          </w:rPr>
          <w:t>(二)、研发规划与投入</w:t>
        </w:r>
        <w:r>
          <w:tab/>
        </w:r>
        <w:r>
          <w:fldChar w:fldCharType="begin"/>
        </w:r>
        <w:r>
          <w:instrText xml:space="preserve"> PAGEREF _Toc30362 \h </w:instrText>
        </w:r>
        <w:r>
          <w:fldChar w:fldCharType="separate"/>
        </w:r>
        <w:r>
          <w:t>44</w:t>
        </w:r>
        <w:r>
          <w:fldChar w:fldCharType="end"/>
        </w:r>
      </w:hyperlink>
    </w:p>
    <w:p>
      <w:pPr>
        <w:pStyle w:val="TOC1"/>
        <w:tabs>
          <w:tab w:val="right" w:leader="dot" w:pos="8306"/>
        </w:tabs>
      </w:pPr>
      <w:hyperlink w:anchor="_Toc14427" w:history="1">
        <w:r>
          <w:rPr>
            <w:rFonts w:ascii="仿宋" w:eastAsia="仿宋" w:hAnsi="仿宋" w:cs="仿宋" w:hint="eastAsia"/>
            <w:lang w:eastAsia="zh-CN"/>
          </w:rPr>
          <w:t>十三、航天器结构系统项目变更管理</w:t>
        </w:r>
        <w:r>
          <w:tab/>
        </w:r>
        <w:r>
          <w:fldChar w:fldCharType="begin"/>
        </w:r>
        <w:r>
          <w:instrText xml:space="preserve"> PAGEREF _Toc14427 \h </w:instrText>
        </w:r>
        <w:r>
          <w:fldChar w:fldCharType="separate"/>
        </w:r>
        <w:r>
          <w:t>46</w:t>
        </w:r>
        <w:r>
          <w:fldChar w:fldCharType="end"/>
        </w:r>
      </w:hyperlink>
    </w:p>
    <w:p>
      <w:pPr>
        <w:pStyle w:val="TOC2"/>
        <w:tabs>
          <w:tab w:val="right" w:leader="dot" w:pos="8306"/>
        </w:tabs>
      </w:pPr>
      <w:hyperlink w:anchor="_Toc31390" w:history="1">
        <w:r>
          <w:rPr>
            <w:rFonts w:ascii="仿宋" w:eastAsia="仿宋" w:hAnsi="仿宋" w:cs="仿宋" w:hint="eastAsia"/>
            <w:lang w:eastAsia="zh-CN"/>
          </w:rPr>
          <w:t>(一)、变更申请与评估</w:t>
        </w:r>
        <w:r>
          <w:tab/>
        </w:r>
        <w:r>
          <w:fldChar w:fldCharType="begin"/>
        </w:r>
        <w:r>
          <w:instrText xml:space="preserve"> PAGEREF _Toc31390 \h </w:instrText>
        </w:r>
        <w:r>
          <w:fldChar w:fldCharType="separate"/>
        </w:r>
        <w:r>
          <w:t>46</w:t>
        </w:r>
        <w:r>
          <w:fldChar w:fldCharType="end"/>
        </w:r>
      </w:hyperlink>
    </w:p>
    <w:p>
      <w:pPr>
        <w:pStyle w:val="TOC2"/>
        <w:tabs>
          <w:tab w:val="right" w:leader="dot" w:pos="8306"/>
        </w:tabs>
      </w:pPr>
      <w:hyperlink w:anchor="_Toc8948" w:history="1">
        <w:r>
          <w:rPr>
            <w:rFonts w:ascii="仿宋" w:eastAsia="仿宋" w:hAnsi="仿宋" w:cs="仿宋" w:hint="eastAsia"/>
            <w:lang w:eastAsia="zh-CN"/>
          </w:rPr>
          <w:t>(二)、变更实施与控制</w:t>
        </w:r>
        <w:r>
          <w:tab/>
        </w:r>
        <w:r>
          <w:fldChar w:fldCharType="begin"/>
        </w:r>
        <w:r>
          <w:instrText xml:space="preserve"> PAGEREF _Toc8948 \h </w:instrText>
        </w:r>
        <w:r>
          <w:fldChar w:fldCharType="separate"/>
        </w:r>
        <w:r>
          <w:t>46</w:t>
        </w:r>
        <w:r>
          <w:fldChar w:fldCharType="end"/>
        </w:r>
      </w:hyperlink>
    </w:p>
    <w:p>
      <w:pPr>
        <w:pStyle w:val="TOC1"/>
        <w:tabs>
          <w:tab w:val="right" w:leader="dot" w:pos="8306"/>
        </w:tabs>
      </w:pPr>
      <w:hyperlink w:anchor="_Toc2948" w:history="1">
        <w:r>
          <w:rPr>
            <w:rFonts w:ascii="仿宋" w:eastAsia="仿宋" w:hAnsi="仿宋" w:cs="仿宋" w:hint="eastAsia"/>
            <w:lang w:eastAsia="zh-CN"/>
          </w:rPr>
          <w:t>十四、航天器结构系统项目工程方案分析</w:t>
        </w:r>
        <w:r>
          <w:tab/>
        </w:r>
        <w:r>
          <w:fldChar w:fldCharType="begin"/>
        </w:r>
        <w:r>
          <w:instrText xml:space="preserve"> PAGEREF _Toc2948 \h </w:instrText>
        </w:r>
        <w:r>
          <w:fldChar w:fldCharType="separate"/>
        </w:r>
        <w:r>
          <w:t>47</w:t>
        </w:r>
        <w:r>
          <w:fldChar w:fldCharType="end"/>
        </w:r>
      </w:hyperlink>
    </w:p>
    <w:p>
      <w:pPr>
        <w:pStyle w:val="TOC2"/>
        <w:tabs>
          <w:tab w:val="right" w:leader="dot" w:pos="8306"/>
        </w:tabs>
      </w:pPr>
      <w:hyperlink w:anchor="_Toc24651" w:history="1">
        <w:r>
          <w:rPr>
            <w:rFonts w:ascii="仿宋" w:eastAsia="仿宋" w:hAnsi="仿宋" w:cs="仿宋" w:hint="eastAsia"/>
            <w:lang w:eastAsia="zh-CN"/>
          </w:rPr>
          <w:t>(一)、建筑工程设计原则</w:t>
        </w:r>
        <w:r>
          <w:tab/>
        </w:r>
        <w:r>
          <w:fldChar w:fldCharType="begin"/>
        </w:r>
        <w:r>
          <w:instrText xml:space="preserve"> PAGEREF _Toc24651 \h </w:instrText>
        </w:r>
        <w:r>
          <w:fldChar w:fldCharType="separate"/>
        </w:r>
        <w:r>
          <w:t>47</w:t>
        </w:r>
        <w:r>
          <w:fldChar w:fldCharType="end"/>
        </w:r>
      </w:hyperlink>
    </w:p>
    <w:p>
      <w:pPr>
        <w:pStyle w:val="TOC2"/>
        <w:tabs>
          <w:tab w:val="right" w:leader="dot" w:pos="8306"/>
        </w:tabs>
      </w:pPr>
      <w:hyperlink w:anchor="_Toc23810" w:history="1">
        <w:r>
          <w:rPr>
            <w:rFonts w:ascii="仿宋" w:eastAsia="仿宋" w:hAnsi="仿宋" w:cs="仿宋" w:hint="eastAsia"/>
            <w:lang w:eastAsia="zh-CN"/>
          </w:rPr>
          <w:t>(二)、土建工程建设指标</w:t>
        </w:r>
        <w:r>
          <w:tab/>
        </w:r>
        <w:r>
          <w:fldChar w:fldCharType="begin"/>
        </w:r>
        <w:r>
          <w:instrText xml:space="preserve"> PAGEREF _Toc23810 \h </w:instrText>
        </w:r>
        <w:r>
          <w:fldChar w:fldCharType="separate"/>
        </w:r>
        <w:r>
          <w:t>50</w:t>
        </w:r>
        <w:r>
          <w:fldChar w:fldCharType="end"/>
        </w:r>
      </w:hyperlink>
    </w:p>
    <w:p>
      <w:pPr>
        <w:pStyle w:val="TOC1"/>
        <w:tabs>
          <w:tab w:val="right" w:leader="dot" w:pos="8306"/>
        </w:tabs>
      </w:pPr>
      <w:hyperlink w:anchor="_Toc17001" w:history="1">
        <w:r>
          <w:rPr>
            <w:rFonts w:ascii="仿宋" w:eastAsia="仿宋" w:hAnsi="仿宋" w:cs="仿宋" w:hint="eastAsia"/>
            <w:lang w:eastAsia="zh-CN"/>
          </w:rPr>
          <w:t>十五、航天器结构系统项目治理与监督</w:t>
        </w:r>
        <w:r>
          <w:tab/>
        </w:r>
        <w:r>
          <w:fldChar w:fldCharType="begin"/>
        </w:r>
        <w:r>
          <w:instrText xml:space="preserve"> PAGEREF _Toc17001 \h </w:instrText>
        </w:r>
        <w:r>
          <w:fldChar w:fldCharType="separate"/>
        </w:r>
        <w:r>
          <w:t>52</w:t>
        </w:r>
        <w:r>
          <w:fldChar w:fldCharType="end"/>
        </w:r>
      </w:hyperlink>
    </w:p>
    <w:p>
      <w:pPr>
        <w:pStyle w:val="TOC2"/>
        <w:tabs>
          <w:tab w:val="right" w:leader="dot" w:pos="8306"/>
        </w:tabs>
      </w:pPr>
      <w:hyperlink w:anchor="_Toc22908" w:history="1">
        <w:r>
          <w:rPr>
            <w:rFonts w:ascii="仿宋" w:eastAsia="仿宋" w:hAnsi="仿宋" w:cs="仿宋" w:hint="eastAsia"/>
            <w:lang w:eastAsia="zh-CN"/>
          </w:rPr>
          <w:t>(一)、航天器结构系统项目治理结构</w:t>
        </w:r>
        <w:r>
          <w:tab/>
        </w:r>
        <w:r>
          <w:fldChar w:fldCharType="begin"/>
        </w:r>
        <w:r>
          <w:instrText xml:space="preserve"> PAGEREF _Toc22908 \h </w:instrText>
        </w:r>
        <w:r>
          <w:fldChar w:fldCharType="separate"/>
        </w:r>
        <w:r>
          <w:t>52</w:t>
        </w:r>
        <w:r>
          <w:fldChar w:fldCharType="end"/>
        </w:r>
      </w:hyperlink>
    </w:p>
    <w:p>
      <w:pPr>
        <w:pStyle w:val="TOC2"/>
        <w:tabs>
          <w:tab w:val="right" w:leader="dot" w:pos="8306"/>
        </w:tabs>
      </w:pPr>
      <w:hyperlink w:anchor="_Toc28831" w:history="1">
        <w:r>
          <w:rPr>
            <w:rFonts w:ascii="仿宋" w:eastAsia="仿宋" w:hAnsi="仿宋" w:cs="仿宋" w:hint="eastAsia"/>
            <w:lang w:eastAsia="zh-CN"/>
          </w:rPr>
          <w:t>(二)、监督与审计</w:t>
        </w:r>
        <w:r>
          <w:tab/>
        </w:r>
        <w:r>
          <w:fldChar w:fldCharType="begin"/>
        </w:r>
        <w:r>
          <w:instrText xml:space="preserve"> PAGEREF _Toc28831 \h </w:instrText>
        </w:r>
        <w:r>
          <w:fldChar w:fldCharType="separate"/>
        </w:r>
        <w:r>
          <w:t>54</w:t>
        </w:r>
        <w:r>
          <w:fldChar w:fldCharType="end"/>
        </w:r>
      </w:hyperlink>
    </w:p>
    <w:p>
      <w:pPr>
        <w:pStyle w:val="TOC1"/>
        <w:tabs>
          <w:tab w:val="right" w:leader="dot" w:pos="8306"/>
        </w:tabs>
      </w:pPr>
      <w:hyperlink w:anchor="_Toc16275" w:history="1">
        <w:r>
          <w:rPr>
            <w:rFonts w:ascii="仿宋" w:eastAsia="仿宋" w:hAnsi="仿宋" w:cs="仿宋" w:hint="eastAsia"/>
            <w:lang w:eastAsia="zh-CN"/>
          </w:rPr>
          <w:t>十六、航天器结构系统项目实施时间节点</w:t>
        </w:r>
        <w:r>
          <w:tab/>
        </w:r>
        <w:r>
          <w:fldChar w:fldCharType="begin"/>
        </w:r>
        <w:r>
          <w:instrText xml:space="preserve"> PAGEREF _Toc16275 \h </w:instrText>
        </w:r>
        <w:r>
          <w:fldChar w:fldCharType="separate"/>
        </w:r>
        <w:r>
          <w:t>55</w:t>
        </w:r>
        <w:r>
          <w:fldChar w:fldCharType="end"/>
        </w:r>
      </w:hyperlink>
    </w:p>
    <w:p>
      <w:pPr>
        <w:pStyle w:val="TOC2"/>
        <w:tabs>
          <w:tab w:val="right" w:leader="dot" w:pos="8306"/>
        </w:tabs>
      </w:pPr>
      <w:hyperlink w:anchor="_Toc22865" w:history="1">
        <w:r>
          <w:rPr>
            <w:rFonts w:ascii="仿宋" w:eastAsia="仿宋" w:hAnsi="仿宋" w:cs="仿宋" w:hint="eastAsia"/>
            <w:lang w:eastAsia="zh-CN"/>
          </w:rPr>
          <w:t>(一)、航天器结构系统项目启动阶段时间节点</w:t>
        </w:r>
        <w:r>
          <w:tab/>
        </w:r>
        <w:r>
          <w:fldChar w:fldCharType="begin"/>
        </w:r>
        <w:r>
          <w:instrText xml:space="preserve"> PAGEREF _Toc22865 \h </w:instrText>
        </w:r>
        <w:r>
          <w:fldChar w:fldCharType="separate"/>
        </w:r>
        <w:r>
          <w:t>55</w:t>
        </w:r>
        <w:r>
          <w:fldChar w:fldCharType="end"/>
        </w:r>
      </w:hyperlink>
    </w:p>
    <w:p>
      <w:pPr>
        <w:pStyle w:val="TOC2"/>
        <w:tabs>
          <w:tab w:val="right" w:leader="dot" w:pos="8306"/>
        </w:tabs>
      </w:pPr>
      <w:hyperlink w:anchor="_Toc27965" w:history="1">
        <w:r>
          <w:rPr>
            <w:rFonts w:ascii="仿宋" w:eastAsia="仿宋" w:hAnsi="仿宋" w:cs="仿宋" w:hint="eastAsia"/>
            <w:lang w:eastAsia="zh-CN"/>
          </w:rPr>
          <w:t>(二)、航天器结构系统项目执行阶段时间节点</w:t>
        </w:r>
        <w:r>
          <w:tab/>
        </w:r>
        <w:r>
          <w:fldChar w:fldCharType="begin"/>
        </w:r>
        <w:r>
          <w:instrText xml:space="preserve"> PAGEREF _Toc27965 \h </w:instrText>
        </w:r>
        <w:r>
          <w:fldChar w:fldCharType="separate"/>
        </w:r>
        <w:r>
          <w:t>56</w:t>
        </w:r>
        <w:r>
          <w:fldChar w:fldCharType="end"/>
        </w:r>
      </w:hyperlink>
    </w:p>
    <w:p>
      <w:pPr>
        <w:pStyle w:val="TOC2"/>
        <w:tabs>
          <w:tab w:val="right" w:leader="dot" w:pos="8306"/>
        </w:tabs>
      </w:pPr>
      <w:hyperlink w:anchor="_Toc28469" w:history="1">
        <w:r>
          <w:rPr>
            <w:rFonts w:ascii="仿宋" w:eastAsia="仿宋" w:hAnsi="仿宋" w:cs="仿宋" w:hint="eastAsia"/>
            <w:lang w:eastAsia="zh-CN"/>
          </w:rPr>
          <w:t>(三)、航天器结构系统项目完成阶段时间节点</w:t>
        </w:r>
        <w:r>
          <w:tab/>
        </w:r>
        <w:r>
          <w:fldChar w:fldCharType="begin"/>
        </w:r>
        <w:r>
          <w:instrText xml:space="preserve"> PAGEREF _Toc28469 \h </w:instrText>
        </w:r>
        <w:r>
          <w:fldChar w:fldCharType="separate"/>
        </w:r>
        <w:r>
          <w:t>57</w:t>
        </w:r>
        <w:r>
          <w:fldChar w:fldCharType="end"/>
        </w:r>
      </w:hyperlink>
    </w:p>
    <w:p>
      <w:pPr>
        <w:pStyle w:val="TOC1"/>
        <w:tabs>
          <w:tab w:val="right" w:leader="dot" w:pos="8306"/>
        </w:tabs>
      </w:pPr>
      <w:hyperlink w:anchor="_Toc19592" w:history="1">
        <w:r>
          <w:rPr>
            <w:rFonts w:ascii="仿宋" w:eastAsia="仿宋" w:hAnsi="仿宋" w:cs="仿宋" w:hint="eastAsia"/>
            <w:lang w:eastAsia="zh-CN"/>
          </w:rPr>
          <w:t>十七、营销与推广策略</w:t>
        </w:r>
        <w:r>
          <w:tab/>
        </w:r>
        <w:r>
          <w:fldChar w:fldCharType="begin"/>
        </w:r>
        <w:r>
          <w:instrText xml:space="preserve"> PAGEREF _Toc19592 \h </w:instrText>
        </w:r>
        <w:r>
          <w:fldChar w:fldCharType="separate"/>
        </w:r>
        <w:r>
          <w:t>58</w:t>
        </w:r>
        <w:r>
          <w:fldChar w:fldCharType="end"/>
        </w:r>
      </w:hyperlink>
    </w:p>
    <w:p>
      <w:pPr>
        <w:pStyle w:val="TOC2"/>
        <w:tabs>
          <w:tab w:val="right" w:leader="dot" w:pos="8306"/>
        </w:tabs>
      </w:pPr>
      <w:hyperlink w:anchor="_Toc30093" w:history="1">
        <w:r>
          <w:rPr>
            <w:rFonts w:ascii="仿宋" w:eastAsia="仿宋" w:hAnsi="仿宋" w:cs="仿宋" w:hint="eastAsia"/>
            <w:lang w:eastAsia="zh-CN"/>
          </w:rPr>
          <w:t>(一)、产品/服务定位与特点</w:t>
        </w:r>
        <w:r>
          <w:tab/>
        </w:r>
        <w:r>
          <w:fldChar w:fldCharType="begin"/>
        </w:r>
        <w:r>
          <w:instrText xml:space="preserve"> PAGEREF _Toc30093 \h </w:instrText>
        </w:r>
        <w:r>
          <w:fldChar w:fldCharType="separate"/>
        </w:r>
        <w:r>
          <w:t>58</w:t>
        </w:r>
        <w:r>
          <w:fldChar w:fldCharType="end"/>
        </w:r>
      </w:hyperlink>
    </w:p>
    <w:p>
      <w:pPr>
        <w:pStyle w:val="TOC2"/>
        <w:tabs>
          <w:tab w:val="right" w:leader="dot" w:pos="8306"/>
        </w:tabs>
      </w:pPr>
      <w:hyperlink w:anchor="_Toc14192" w:history="1">
        <w:r>
          <w:rPr>
            <w:rFonts w:ascii="仿宋" w:eastAsia="仿宋" w:hAnsi="仿宋" w:cs="仿宋" w:hint="eastAsia"/>
            <w:lang w:eastAsia="zh-CN"/>
          </w:rPr>
          <w:t>(二)、市场定位与竞争分析</w:t>
        </w:r>
        <w:r>
          <w:tab/>
        </w:r>
        <w:r>
          <w:fldChar w:fldCharType="begin"/>
        </w:r>
        <w:r>
          <w:instrText xml:space="preserve"> PAGEREF _Toc14192 \h </w:instrText>
        </w:r>
        <w:r>
          <w:fldChar w:fldCharType="separate"/>
        </w:r>
        <w:r>
          <w:t>60</w:t>
        </w:r>
        <w:r>
          <w:fldChar w:fldCharType="end"/>
        </w:r>
      </w:hyperlink>
    </w:p>
    <w:p>
      <w:pPr>
        <w:pStyle w:val="TOC2"/>
        <w:tabs>
          <w:tab w:val="right" w:leader="dot" w:pos="8306"/>
        </w:tabs>
      </w:pPr>
      <w:hyperlink w:anchor="_Toc31520" w:history="1">
        <w:r>
          <w:rPr>
            <w:rFonts w:ascii="仿宋" w:eastAsia="仿宋" w:hAnsi="仿宋" w:cs="仿宋" w:hint="eastAsia"/>
            <w:lang w:eastAsia="zh-CN"/>
          </w:rPr>
          <w:t>(三)、营销渠道与策略</w:t>
        </w:r>
        <w:r>
          <w:tab/>
        </w:r>
        <w:r>
          <w:fldChar w:fldCharType="begin"/>
        </w:r>
        <w:r>
          <w:instrText xml:space="preserve"> PAGEREF _Toc31520 \h </w:instrText>
        </w:r>
        <w:r>
          <w:fldChar w:fldCharType="separate"/>
        </w:r>
        <w:r>
          <w:t>61</w:t>
        </w:r>
        <w:r>
          <w:fldChar w:fldCharType="end"/>
        </w:r>
      </w:hyperlink>
    </w:p>
    <w:p>
      <w:pPr>
        <w:pStyle w:val="TOC2"/>
        <w:tabs>
          <w:tab w:val="right" w:leader="dot" w:pos="8306"/>
        </w:tabs>
      </w:pPr>
      <w:hyperlink w:anchor="_Toc4980" w:history="1">
        <w:r>
          <w:rPr>
            <w:rFonts w:ascii="仿宋" w:eastAsia="仿宋" w:hAnsi="仿宋" w:cs="仿宋" w:hint="eastAsia"/>
            <w:lang w:eastAsia="zh-CN"/>
          </w:rPr>
          <w:t>(四)、推广与宣传活动</w:t>
        </w:r>
        <w:r>
          <w:tab/>
        </w:r>
        <w:r>
          <w:fldChar w:fldCharType="begin"/>
        </w:r>
        <w:r>
          <w:instrText xml:space="preserve"> PAGEREF _Toc4980 \h </w:instrText>
        </w:r>
        <w:r>
          <w:fldChar w:fldCharType="separate"/>
        </w:r>
        <w:r>
          <w:t>62</w:t>
        </w:r>
        <w:r>
          <w:fldChar w:fldCharType="end"/>
        </w:r>
      </w:hyperlink>
    </w:p>
    <w:p>
      <w:pPr>
        <w:pStyle w:val="TOC1"/>
        <w:tabs>
          <w:tab w:val="right" w:leader="dot" w:pos="8306"/>
        </w:tabs>
      </w:pPr>
      <w:hyperlink w:anchor="_Toc25083" w:history="1">
        <w:r>
          <w:rPr>
            <w:rFonts w:ascii="仿宋" w:eastAsia="仿宋" w:hAnsi="仿宋" w:cs="仿宋" w:hint="eastAsia"/>
            <w:lang w:eastAsia="zh-CN"/>
          </w:rPr>
          <w:t>十八、质量管理体系</w:t>
        </w:r>
        <w:r>
          <w:tab/>
        </w:r>
        <w:r>
          <w:fldChar w:fldCharType="begin"/>
        </w:r>
        <w:r>
          <w:instrText xml:space="preserve"> PAGEREF _Toc25083 \h </w:instrText>
        </w:r>
        <w:r>
          <w:fldChar w:fldCharType="separate"/>
        </w:r>
        <w:r>
          <w:t>67</w:t>
        </w:r>
        <w:r>
          <w:fldChar w:fldCharType="end"/>
        </w:r>
      </w:hyperlink>
    </w:p>
    <w:p>
      <w:pPr>
        <w:pStyle w:val="TOC2"/>
        <w:tabs>
          <w:tab w:val="right" w:leader="dot" w:pos="8306"/>
        </w:tabs>
      </w:pPr>
      <w:hyperlink w:anchor="_Toc10960" w:history="1">
        <w:r>
          <w:rPr>
            <w:rFonts w:ascii="仿宋" w:eastAsia="仿宋" w:hAnsi="仿宋" w:cs="仿宋" w:hint="eastAsia"/>
            <w:lang w:eastAsia="zh-CN"/>
          </w:rPr>
          <w:t>(一)、质量目标与方针</w:t>
        </w:r>
        <w:r>
          <w:tab/>
        </w:r>
        <w:r>
          <w:fldChar w:fldCharType="begin"/>
        </w:r>
        <w:r>
          <w:instrText xml:space="preserve"> PAGEREF _Toc10960 \h </w:instrText>
        </w:r>
        <w:r>
          <w:fldChar w:fldCharType="separate"/>
        </w:r>
        <w:r>
          <w:t>67</w:t>
        </w:r>
        <w:r>
          <w:fldChar w:fldCharType="end"/>
        </w:r>
      </w:hyperlink>
    </w:p>
    <w:p>
      <w:pPr>
        <w:pStyle w:val="TOC2"/>
        <w:tabs>
          <w:tab w:val="right" w:leader="dot" w:pos="8306"/>
        </w:tabs>
      </w:pPr>
      <w:hyperlink w:anchor="_Toc580" w:history="1">
        <w:r>
          <w:rPr>
            <w:rFonts w:ascii="仿宋" w:eastAsia="仿宋" w:hAnsi="仿宋" w:cs="仿宋" w:hint="eastAsia"/>
            <w:lang w:eastAsia="zh-CN"/>
          </w:rPr>
          <w:t>(二)、质量管理责任</w:t>
        </w:r>
        <w:r>
          <w:tab/>
        </w:r>
        <w:r>
          <w:fldChar w:fldCharType="begin"/>
        </w:r>
        <w:r>
          <w:instrText xml:space="preserve"> PAGEREF _Toc580 \h </w:instrText>
        </w:r>
        <w:r>
          <w:fldChar w:fldCharType="separate"/>
        </w:r>
        <w:r>
          <w:t>68</w:t>
        </w:r>
        <w:r>
          <w:fldChar w:fldCharType="end"/>
        </w:r>
      </w:hyperlink>
    </w:p>
    <w:p>
      <w:pPr>
        <w:pStyle w:val="TOC2"/>
        <w:tabs>
          <w:tab w:val="right" w:leader="dot" w:pos="8306"/>
        </w:tabs>
      </w:pPr>
      <w:hyperlink w:anchor="_Toc14467" w:history="1">
        <w:r>
          <w:rPr>
            <w:rFonts w:ascii="仿宋" w:eastAsia="仿宋" w:hAnsi="仿宋" w:cs="仿宋" w:hint="eastAsia"/>
            <w:lang w:eastAsia="zh-CN"/>
          </w:rPr>
          <w:t>(三)、质量管理体系文件</w:t>
        </w:r>
        <w:r>
          <w:tab/>
        </w:r>
        <w:r>
          <w:fldChar w:fldCharType="begin"/>
        </w:r>
        <w:r>
          <w:instrText xml:space="preserve"> PAGEREF _Toc14467 \h </w:instrText>
        </w:r>
        <w:r>
          <w:fldChar w:fldCharType="separate"/>
        </w:r>
        <w:r>
          <w:t>70</w:t>
        </w:r>
        <w:r>
          <w:fldChar w:fldCharType="end"/>
        </w:r>
      </w:hyperlink>
    </w:p>
    <w:p>
      <w:pPr>
        <w:pStyle w:val="TOC2"/>
        <w:tabs>
          <w:tab w:val="right" w:leader="dot" w:pos="8306"/>
        </w:tabs>
      </w:pPr>
      <w:hyperlink w:anchor="_Toc10405" w:history="1">
        <w:r>
          <w:rPr>
            <w:rFonts w:ascii="仿宋" w:eastAsia="仿宋" w:hAnsi="仿宋" w:cs="仿宋" w:hint="eastAsia"/>
            <w:lang w:eastAsia="zh-CN"/>
          </w:rPr>
          <w:t>(四)、质量培训与教育</w:t>
        </w:r>
        <w:r>
          <w:tab/>
        </w:r>
        <w:r>
          <w:fldChar w:fldCharType="begin"/>
        </w:r>
        <w:r>
          <w:instrText xml:space="preserve"> PAGEREF _Toc10405 \h </w:instrText>
        </w:r>
        <w:r>
          <w:fldChar w:fldCharType="separate"/>
        </w:r>
        <w:r>
          <w:t>72</w:t>
        </w:r>
        <w:r>
          <w:fldChar w:fldCharType="end"/>
        </w:r>
      </w:hyperlink>
    </w:p>
    <w:p>
      <w:pPr>
        <w:pStyle w:val="TOC2"/>
        <w:tabs>
          <w:tab w:val="right" w:leader="dot" w:pos="8306"/>
        </w:tabs>
      </w:pPr>
      <w:hyperlink w:anchor="_Toc1420" w:history="1">
        <w:r>
          <w:rPr>
            <w:rFonts w:ascii="仿宋" w:eastAsia="仿宋" w:hAnsi="仿宋" w:cs="仿宋" w:hint="eastAsia"/>
            <w:lang w:eastAsia="zh-CN"/>
          </w:rPr>
          <w:t>(五)、质量审核与评价</w:t>
        </w:r>
        <w:r>
          <w:tab/>
        </w:r>
        <w:r>
          <w:fldChar w:fldCharType="begin"/>
        </w:r>
        <w:r>
          <w:instrText xml:space="preserve"> PAGEREF _Toc1420 \h </w:instrText>
        </w:r>
        <w:r>
          <w:fldChar w:fldCharType="separate"/>
        </w:r>
        <w:r>
          <w:t>73</w:t>
        </w:r>
        <w:r>
          <w:fldChar w:fldCharType="end"/>
        </w:r>
      </w:hyperlink>
    </w:p>
    <w:p>
      <w:pPr>
        <w:pStyle w:val="TOC2"/>
        <w:tabs>
          <w:tab w:val="right" w:leader="dot" w:pos="8306"/>
        </w:tabs>
      </w:pPr>
      <w:hyperlink w:anchor="_Toc29984" w:history="1">
        <w:r>
          <w:rPr>
            <w:rFonts w:ascii="仿宋" w:eastAsia="仿宋" w:hAnsi="仿宋" w:cs="仿宋" w:hint="eastAsia"/>
            <w:lang w:eastAsia="zh-CN"/>
          </w:rPr>
          <w:t>(六)、不符合与纠正措施</w:t>
        </w:r>
        <w:r>
          <w:tab/>
        </w:r>
        <w:r>
          <w:fldChar w:fldCharType="begin"/>
        </w:r>
        <w:r>
          <w:instrText xml:space="preserve"> PAGEREF _Toc29984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30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68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航天器结构系统项目的主要产品是XXXX，预计年产值为XXX万元。这一产品在市场中占据着重要的地位，其广泛的应用范围使得该航天器结构系统项目的市场前景非常广阔。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航天器结构系统项目的xxx产品作为重要的原材料之一，将在多个领域发挥关键作用。其在建筑、交通、能源等方面的广泛应用将为整个产业链提供强大的支持，形成产业协同效应。航天器结构系统项目的年产值XXX万XXX万XXX万万元不仅反映了其在市场上的巨大潜力，更预示着它对国民经济的积极贡献。这种关联度高、涉及面广的产业关系，使得该航天器结构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71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结构系统项目总征地面积为XXXX平方米，相当于约XX.XX亩，其中净用地面积为XXXX平方米，红线范围内相当于约XX.XX亩。这一用地规模充分考虑了航天器结构系统项目的建设需求，保障了航天器结构系统项目在合适的空间内得以充分发展。航天器结构系统项目规划的总建筑面积为XXXX平方米，其中主体工程建设占XXXX平方米，计容建筑面积达XXXX平方米。预计建筑工程的投资将达到XXXX万元，为航天器结构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结构系统项目计划购置的设备共计XXXX台（套），设备购置费用为XXXX万元。这一设备购置计划充分考虑到航天器结构系统项目的生产需求和技术要求，确保了航天器结构系统项目在生产运营中具备先进的技术装备和高效的生产能力。设备的合理配置将为航天器结构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结构系统项目计划总投资为XXXX万元，预计年实现营业收入为XXXX万元。这一产能规模的设定旨在确保航天器结构系统项目能够在投资与回报之间取得平衡，实现长期可持续的发展。航天器结构系统项目的总投资充分考虑到各个方面的需求，包括用地建设、设备购置等多个环节，以确保航天器结构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546"/>
      <w:r>
        <w:rPr>
          <w:rFonts w:ascii="仿宋" w:eastAsia="仿宋" w:hAnsi="仿宋" w:cs="仿宋" w:hint="eastAsia"/>
          <w:sz w:val="28"/>
          <w:lang w:eastAsia="zh-CN"/>
        </w:rPr>
        <w:t>二、航天器结构系统项目危机管理</w:t>
      </w:r>
      <w:bookmarkEnd w:id="5"/>
    </w:p>
    <w:p>
      <w:pPr>
        <w:pStyle w:val="Heading2"/>
        <w:rPr>
          <w:rFonts w:ascii="仿宋" w:eastAsia="仿宋" w:hAnsi="仿宋" w:cs="仿宋" w:hint="eastAsia"/>
          <w:lang w:eastAsia="zh-CN"/>
        </w:rPr>
      </w:pPr>
      <w:bookmarkStart w:id="6" w:name="_Toc2412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结构系统项目危机管理中，危机预警与识别是确保航天器结构系统项目稳健运行的核心步骤。通过建立全面的监测机制，航天器结构系统项目团队旨在及时发现和理解潜在的风险和危机因素，以便采取及时的预防和应对措施，确保航天器结构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天器结构系统项目团队全面分析了整个航天器结构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天器结构系统项目团队着重于明确定义航天器结构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天器结构系统项目进展的持续监控，团队能够及时发现潜在问题并作出迅速反应。航天器结构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在这一阶段，团队的专业素养和反应速度将发挥至关重要的作用，以确保潜在危机能够在初期得到有效的处理，最大程度地减轻负面影响。通过危机预警与识别，航天器结构系统项目得以更有序、可控地推进。</w:t>
      </w:r>
    </w:p>
    <w:p>
      <w:pPr>
        <w:pStyle w:val="Heading2"/>
        <w:ind w:firstLine="560" w:firstLineChars="200"/>
        <w:rPr>
          <w:rFonts w:ascii="仿宋" w:eastAsia="仿宋" w:hAnsi="仿宋" w:cs="仿宋" w:hint="eastAsia"/>
          <w:sz w:val="28"/>
          <w:lang w:eastAsia="zh-CN"/>
        </w:rPr>
      </w:pPr>
      <w:bookmarkStart w:id="7" w:name="_Toc1851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在危机发生时，航天器结构系统项目团队立即行动，成立了应急小组。该小组的任务是迅速制定并实施紧急应对措施，以最小化潜在损失。以下是采取的主要措施：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暂停航天器结构系统项目进度：为遏制危机蔓延，航天器结构系统项目暂时停止进行，以便全面评估当前状况。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资源重新分配：重新评估航天器结构系统项目资源的分配，确保最大限度地减小损失。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实时沟通：与关键利益相关者建立实时沟通机制，向他们传递航天器结构系统项目危机的实际状况，保障航天器结构系统项目核心利益。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在紧急应对的同时，航天器结构系统项目团队强调了团队协作和有效沟通的重要性。以下是团队协作的关键举措：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信息共享机制：建立了信息共享平台，确保团队成员能够及时获取航天器结构系统项目危机的实时信息。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领导者沟通：航天器结构系统项目领导者通过定期会议和即时沟通工具，指导团队应对危机，保持团队稳定运行。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随着危机得到初步控制，航天器结构系统项目团队转向制定恢复计划，以确保航天器结构系统项目能够从中迅速恢复。主要恢复计划包括：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修复受损的进度计划：重新评估航天器结构系统项目进度，制定修复计划，确保航天器结构系统项目尽快回归正常进程。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重新调整资源分配：优化资源分配，确保航天器结构系统项目在有限资源下高效运转。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风险管理机制加强：对航天器结构系统项目风险进行全面评估，制定更强化的风险管理策略，以预防未来可能的危机。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693"/>
      <w:r>
        <w:rPr>
          <w:rFonts w:ascii="仿宋" w:eastAsia="仿宋" w:hAnsi="仿宋" w:cs="仿宋" w:hint="eastAsia"/>
          <w:sz w:val="28"/>
          <w:lang w:eastAsia="zh-CN"/>
        </w:rPr>
        <w:t>三、航天器结构系统项目建设单位说明</w:t>
      </w:r>
      <w:bookmarkEnd w:id="8"/>
    </w:p>
    <w:p>
      <w:pPr>
        <w:pStyle w:val="Heading2"/>
        <w:rPr>
          <w:rFonts w:ascii="仿宋" w:eastAsia="仿宋" w:hAnsi="仿宋" w:cs="仿宋" w:hint="eastAsia"/>
          <w:lang w:eastAsia="zh-CN"/>
        </w:rPr>
      </w:pPr>
      <w:bookmarkStart w:id="9" w:name="_Toc10839"/>
      <w:r>
        <w:rPr>
          <w:rFonts w:ascii="仿宋" w:eastAsia="仿宋" w:hAnsi="仿宋" w:cs="仿宋" w:hint="eastAsia"/>
          <w:lang w:eastAsia="zh-CN"/>
        </w:rPr>
        <w:t>(一)、航天器结构系统项目承办单位基本情况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75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天器结构系统项目承办单位的XXXX，我们着眼于实现可持续的经济效益。通过技术创新和解决方案的提供，公司预计在航天器结构系统项目执行期间将获得可观的收入增长。这一收入来源主要包括航天器结构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同时，我们注重成本控制和效率提升，以确保航天器结构系统项目的可持续盈利。透过精细的管理和资源优化，公司期望实现航天器结构系统项目利润最大化。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天器结构系统项目实施进行全面的投资评估，包括航天器结构系统项目启动阶段的资金投入和后续运营成本。通过对航天器结构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天器结构系统项目实施过程中具备足够的资金流动性，公司将进行详尽的现金流分析。这包括资金需求的合理预测、航天器结构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2142"/>
      <w:r>
        <w:rPr>
          <w:rFonts w:ascii="仿宋" w:eastAsia="仿宋" w:hAnsi="仿宋" w:cs="仿宋" w:hint="eastAsia"/>
          <w:sz w:val="28"/>
          <w:lang w:eastAsia="zh-CN"/>
        </w:rPr>
        <w:t>四、航天器结构系统项目土建工程</w:t>
      </w:r>
      <w:bookmarkEnd w:id="11"/>
    </w:p>
    <w:p>
      <w:pPr>
        <w:pStyle w:val="Heading2"/>
        <w:rPr>
          <w:rFonts w:ascii="仿宋" w:eastAsia="仿宋" w:hAnsi="仿宋" w:cs="仿宋" w:hint="eastAsia"/>
          <w:lang w:eastAsia="zh-CN"/>
        </w:rPr>
      </w:pPr>
      <w:bookmarkStart w:id="12" w:name="_Toc282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在航天器结构系统项目的建筑工程设计中，我们将秉承一系列重要的设计原则，以确保航天器结构系统项目建筑在功能、美观、可持续性等方面达到最佳效果。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首要原则是确保建筑的功能性得到最大化的发挥。我们将充分理解航天器结构系统项目的实际需求，合理布局各个功能区域，保证建筑在满足业务需求的同时，提供高效的工作环境。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在建筑设计中，我们将综合考虑建设和运营成本。通过精细的经济效益分析，确保设计方案在高效利用资源的同时，对航天器结构系统项目的长期盈利能力有积极的贡献。</w:t>
      </w:r>
    </w:p>
    <w:p>
      <w:pPr>
        <w:pStyle w:val="Heading2"/>
        <w:ind w:firstLine="560" w:firstLineChars="200"/>
        <w:rPr>
          <w:rFonts w:ascii="仿宋" w:eastAsia="仿宋" w:hAnsi="仿宋" w:cs="仿宋" w:hint="eastAsia"/>
          <w:sz w:val="28"/>
          <w:lang w:eastAsia="zh-CN"/>
        </w:rPr>
      </w:pPr>
      <w:bookmarkStart w:id="13" w:name="_Toc236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结构系统项目的土建工程设计中，我们将精准设定设计年限，结合航天器结构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天器结构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683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结构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天器结构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天器结构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150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本期工程航天器结构系统项目预计总建筑面积XXX平方米，其中：计容建筑面积XXX平方米，计划建筑工程投资XX万元，占航天器结构系统项目总投资的XX%。</w:t>
      </w:r>
    </w:p>
    <w:p>
      <w:pPr>
        <w:pStyle w:val="Heading1"/>
        <w:ind w:firstLine="560" w:firstLineChars="200"/>
        <w:rPr>
          <w:rFonts w:ascii="仿宋" w:eastAsia="仿宋" w:hAnsi="仿宋" w:cs="仿宋" w:hint="eastAsia"/>
          <w:sz w:val="28"/>
          <w:lang w:eastAsia="zh-CN"/>
        </w:rPr>
      </w:pPr>
      <w:bookmarkStart w:id="16" w:name="_Toc27472"/>
      <w:r>
        <w:rPr>
          <w:rFonts w:ascii="仿宋" w:eastAsia="仿宋" w:hAnsi="仿宋" w:cs="仿宋" w:hint="eastAsia"/>
          <w:sz w:val="28"/>
          <w:lang w:eastAsia="zh-CN"/>
        </w:rPr>
        <w:t>五、航天器结构系统项目绩效评估</w:t>
      </w:r>
      <w:bookmarkEnd w:id="16"/>
    </w:p>
    <w:p>
      <w:pPr>
        <w:pStyle w:val="Heading2"/>
        <w:rPr>
          <w:rFonts w:ascii="仿宋" w:eastAsia="仿宋" w:hAnsi="仿宋" w:cs="仿宋" w:hint="eastAsia"/>
          <w:lang w:eastAsia="zh-CN"/>
        </w:rPr>
      </w:pPr>
      <w:bookmarkStart w:id="17" w:name="_Toc3036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结构系统项目中，我们设计了一套全面的绩效评估指标，以确保航天器结构系统项目的可控和成功交付。这些指标跨足航天器结构系统项目目标、成本、进度和质量等多个维度，为我们提供了全面洞察航天器结构系统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结构系统项目目标达成率是我们关注的首要指标。我们设定了明确的目标，并通过定期监测和评估，迅速发现并应对潜在的目标偏差。这为航天器结构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成本绩效是另一个核心关注点。通过实际成本与预算成本的对比分析，我们深入了解成本差异的原因，及时调整资源分配，保持航天器结构系统项目在经济效益方面的合理水平。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结构系统项目进度作为关键的绩效指标之一，得到了精心的关注。我们制定了详细的航天器结构系统项目进度计划，并设立了进度符合度指标，确保实际进度与计划进度保持一致。这使我们能够快速发现和解决潜在的进度问题，保持航天器结构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天器结构系统项目绩效的不可或缺的一环。我们引入了一系列的质量标准和客户满意度指标，以确保航天器结构系统项目交付的成果在质量上达到或超越预期水平。通过持续监测这些指标，我们努力提升航天器结构系统项目整体质量水平，为航天器结构系统项目的成功交付提供有力保障。通过这些科学且全面的绩效评估，我们能够更好地引导航天器结构系统项目的持续改进，确保航天器结构系统项目目标的顺利达成。</w:t>
      </w:r>
    </w:p>
    <w:p>
      <w:pPr>
        <w:pStyle w:val="Heading2"/>
        <w:ind w:firstLine="560" w:firstLineChars="200"/>
        <w:rPr>
          <w:rFonts w:ascii="仿宋" w:eastAsia="仿宋" w:hAnsi="仿宋" w:cs="仿宋" w:hint="eastAsia"/>
          <w:sz w:val="28"/>
          <w:lang w:eastAsia="zh-CN"/>
        </w:rPr>
      </w:pPr>
      <w:bookmarkStart w:id="18" w:name="_Toc3372"/>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绩效评估是航天器结构系统项目中的关键环节，为确保航天器结构系统项目达到预期目标，我们采用了多层次、多维度的绩效评估方法。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天器结构系统项目的战略目标对齐，确保每个决策和行动都与航天器结构系统项目整体目标保持一致。团队会定期召开战略对齐会议，审视当前工作与航天器结构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天器结构系统项目进度、质量、成本和风险等方面。这些指标通过数据收集和分析，为航天器结构系统项目管理团队提供了客观的评估依据。例如，我们通过航天器结构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天器结构系统项目内部，还考虑了航天器结构系统项目对外部环境的影响。我们定期进行干系人满意度调查，以了解各利益相关方对航天器结构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这种多层次、多角度的绩效评估方法，使得我们能够全面了解航天器结构系统项目的运行状态，及时做出调整，确保航天器结构系统项目在不断变化的环境中保持稳健前行。</w:t>
      </w:r>
    </w:p>
    <w:p>
      <w:pPr>
        <w:pStyle w:val="Heading2"/>
        <w:ind w:firstLine="560" w:firstLineChars="200"/>
        <w:rPr>
          <w:rFonts w:ascii="仿宋" w:eastAsia="仿宋" w:hAnsi="仿宋" w:cs="仿宋" w:hint="eastAsia"/>
          <w:sz w:val="28"/>
          <w:lang w:eastAsia="zh-CN"/>
        </w:rPr>
      </w:pPr>
      <w:bookmarkStart w:id="19" w:name="_Toc23435"/>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为了确保航天器结构系统项目的有效管理和不断优化，我们采用了精心设计的绩效评估周期。这个周期旨在实现灵活、实时和全面的评估，以适应航天器结构系统项目执行中的各种挑战。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天器结构系统项目的不同需求，分为短期、中期和长期。短期评估关注每个迭代或工作周期，以及时发现和解决当前任务中的问题。中期评估涵盖几个迭代，深入了解整体航天器结构系统项目的趋势和性能。长期评估则着眼于整个航天器结构系统项目阶段，确保航天器结构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天器结构系统项目管理工具和协作平台，团队成员能够随时更新和分享航天器结构系统项目数据。这种实时性的反馈机制使我们能够及时察觉潜在问题，快速调整，保持航天器结构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航天器结构系统项目的决策制定密不可分。每个周期的航天器结构系统项目回顾会议成为集体总结经验、识别问题深层次原因并找到创新解决方案的平台。这种定期的反思与调整机制使航天器结构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8440"/>
      <w:r>
        <w:rPr>
          <w:rFonts w:ascii="仿宋" w:eastAsia="仿宋" w:hAnsi="仿宋" w:cs="仿宋" w:hint="eastAsia"/>
          <w:sz w:val="28"/>
          <w:lang w:eastAsia="zh-CN"/>
        </w:rPr>
        <w:t>六、航天器结构系统项目文档管理</w:t>
      </w:r>
      <w:bookmarkEnd w:id="20"/>
    </w:p>
    <w:p>
      <w:pPr>
        <w:pStyle w:val="Heading2"/>
        <w:rPr>
          <w:rFonts w:ascii="仿宋" w:eastAsia="仿宋" w:hAnsi="仿宋" w:cs="仿宋" w:hint="eastAsia"/>
          <w:lang w:eastAsia="zh-CN"/>
        </w:rPr>
      </w:pPr>
      <w:bookmarkStart w:id="21" w:name="_Toc4790"/>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航天器结构系统项目高度重视文档的质量和准确性，以支持航天器结构系统项目的各项活动和决策。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结构系统项目文档的编制始于航天器结构系统项目计划的初期，我们制定了详细的文档编制计划，明确了每个文档的内容、格式和编写责任人。在航天器结构系统项目启动阶段，我们首先编制了航天器结构系统项目章程，明确定义了航天器结构系统项目的目标、范围、风险等关键要素。随后，航天器结构系统项目团队根据计划陆续编制了需求文档、设计文档、测试文档等各类文档，确保航天器结构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https://d.book118.com/398072111076006027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航天器结构系统项目计划设计方案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航天器结构系统项目计划设计方案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航天器结构系统项目计划设计方案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航天器结构系统项目计划设计方案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航天器结构系统项目计划设计方案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航天器结构系统项目计划设计方案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航天器结构系统项目计划设计方案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航天器结构系统项目计划设计方案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航天器结构系统项目计划设计方案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航天器结构系统项目计划设计方案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航天器结构系统项目计划设计方案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航天器结构系统项目计划设计方案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航天器结构系统项目计划设计方案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航天器结构系统项目计划设计方案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航天器结构系统项目计划设计方案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航天器结构系统项目计划设计方案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航天器结构系统项目计划设计方案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1743F6"/>
    <w:rsid w:val="5A1743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72111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2024-01-18T20:14:00Z</dcterms:created>
  <dcterms:modified xsi:type="dcterms:W3CDTF">2024-01-18T20:14:19Z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46CC59F530CF43F0AEB4D069D3488DC8_11</vt:lpwstr>
  </property>
  <property fmtid="{D5CDD505-2E9C-101B-9397-08002B2CF9AE}" pid="3" name="KSOProductBuildVer">
    <vt:lpwstr>2052-12.1.0.16120</vt:lpwstr>
  </property>
</Properties>
</file>