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34" w:history="1">
        <w:r>
          <w:rPr>
            <w:rFonts w:ascii="仿宋" w:eastAsia="仿宋" w:hAnsi="仿宋" w:cs="仿宋" w:hint="eastAsia"/>
            <w:lang w:eastAsia="zh-CN"/>
          </w:rPr>
          <w:t>概论</w:t>
        </w:r>
        <w:r>
          <w:tab/>
        </w:r>
        <w:r>
          <w:fldChar w:fldCharType="begin"/>
        </w:r>
        <w:r>
          <w:instrText xml:space="preserve"> PAGEREF _Toc16234 \h </w:instrText>
        </w:r>
        <w:r>
          <w:fldChar w:fldCharType="separate"/>
        </w:r>
        <w:r>
          <w:t>3</w:t>
        </w:r>
        <w:r>
          <w:fldChar w:fldCharType="end"/>
        </w:r>
      </w:hyperlink>
    </w:p>
    <w:p>
      <w:pPr>
        <w:pStyle w:val="TOC1"/>
        <w:tabs>
          <w:tab w:val="right" w:leader="dot" w:pos="8306"/>
        </w:tabs>
      </w:pPr>
      <w:hyperlink w:anchor="_Toc14548" w:history="1">
        <w:r>
          <w:rPr>
            <w:rFonts w:ascii="仿宋" w:eastAsia="仿宋" w:hAnsi="仿宋" w:cs="仿宋" w:hint="eastAsia"/>
            <w:lang w:eastAsia="zh-CN"/>
          </w:rPr>
          <w:t>一、新型聚合物驱油剂项目概论</w:t>
        </w:r>
        <w:r>
          <w:tab/>
        </w:r>
        <w:r>
          <w:fldChar w:fldCharType="begin"/>
        </w:r>
        <w:r>
          <w:instrText xml:space="preserve"> PAGEREF _Toc14548 \h </w:instrText>
        </w:r>
        <w:r>
          <w:fldChar w:fldCharType="separate"/>
        </w:r>
        <w:r>
          <w:t>3</w:t>
        </w:r>
        <w:r>
          <w:fldChar w:fldCharType="end"/>
        </w:r>
      </w:hyperlink>
    </w:p>
    <w:p>
      <w:pPr>
        <w:pStyle w:val="TOC2"/>
        <w:tabs>
          <w:tab w:val="right" w:leader="dot" w:pos="8306"/>
        </w:tabs>
      </w:pPr>
      <w:hyperlink w:anchor="_Toc16245" w:history="1">
        <w:r>
          <w:rPr>
            <w:rFonts w:ascii="仿宋" w:eastAsia="仿宋" w:hAnsi="仿宋" w:cs="仿宋" w:hint="eastAsia"/>
            <w:lang w:eastAsia="zh-CN"/>
          </w:rPr>
          <w:t>(一)、项目申报单位概况</w:t>
        </w:r>
        <w:r>
          <w:tab/>
        </w:r>
        <w:r>
          <w:fldChar w:fldCharType="begin"/>
        </w:r>
        <w:r>
          <w:instrText xml:space="preserve"> PAGEREF _Toc16245 \h </w:instrText>
        </w:r>
        <w:r>
          <w:fldChar w:fldCharType="separate"/>
        </w:r>
        <w:r>
          <w:t>3</w:t>
        </w:r>
        <w:r>
          <w:fldChar w:fldCharType="end"/>
        </w:r>
      </w:hyperlink>
    </w:p>
    <w:p>
      <w:pPr>
        <w:pStyle w:val="TOC2"/>
        <w:tabs>
          <w:tab w:val="right" w:leader="dot" w:pos="8306"/>
        </w:tabs>
      </w:pPr>
      <w:hyperlink w:anchor="_Toc31910" w:history="1">
        <w:r>
          <w:rPr>
            <w:rFonts w:ascii="仿宋" w:eastAsia="仿宋" w:hAnsi="仿宋" w:cs="仿宋" w:hint="eastAsia"/>
            <w:lang w:eastAsia="zh-CN"/>
          </w:rPr>
          <w:t>(二)、项目概况</w:t>
        </w:r>
        <w:r>
          <w:tab/>
        </w:r>
        <w:r>
          <w:fldChar w:fldCharType="begin"/>
        </w:r>
        <w:r>
          <w:instrText xml:space="preserve"> PAGEREF _Toc31910 \h </w:instrText>
        </w:r>
        <w:r>
          <w:fldChar w:fldCharType="separate"/>
        </w:r>
        <w:r>
          <w:t>4</w:t>
        </w:r>
        <w:r>
          <w:fldChar w:fldCharType="end"/>
        </w:r>
      </w:hyperlink>
    </w:p>
    <w:p>
      <w:pPr>
        <w:pStyle w:val="TOC1"/>
        <w:tabs>
          <w:tab w:val="right" w:leader="dot" w:pos="8306"/>
        </w:tabs>
      </w:pPr>
      <w:hyperlink w:anchor="_Toc5318" w:history="1">
        <w:r>
          <w:rPr>
            <w:rFonts w:ascii="仿宋" w:eastAsia="仿宋" w:hAnsi="仿宋" w:cs="仿宋" w:hint="eastAsia"/>
            <w:lang w:eastAsia="zh-CN"/>
          </w:rPr>
          <w:t>二、建设风险评估分析</w:t>
        </w:r>
        <w:r>
          <w:tab/>
        </w:r>
        <w:r>
          <w:fldChar w:fldCharType="begin"/>
        </w:r>
        <w:r>
          <w:instrText xml:space="preserve"> PAGEREF _Toc5318 \h </w:instrText>
        </w:r>
        <w:r>
          <w:fldChar w:fldCharType="separate"/>
        </w:r>
        <w:r>
          <w:t>7</w:t>
        </w:r>
        <w:r>
          <w:fldChar w:fldCharType="end"/>
        </w:r>
      </w:hyperlink>
    </w:p>
    <w:p>
      <w:pPr>
        <w:pStyle w:val="TOC2"/>
        <w:tabs>
          <w:tab w:val="right" w:leader="dot" w:pos="8306"/>
        </w:tabs>
      </w:pPr>
      <w:hyperlink w:anchor="_Toc21626" w:history="1">
        <w:r>
          <w:rPr>
            <w:rFonts w:ascii="仿宋" w:eastAsia="仿宋" w:hAnsi="仿宋" w:cs="仿宋" w:hint="eastAsia"/>
            <w:lang w:eastAsia="zh-CN"/>
          </w:rPr>
          <w:t>(一)、政策风险分析</w:t>
        </w:r>
        <w:r>
          <w:tab/>
        </w:r>
        <w:r>
          <w:fldChar w:fldCharType="begin"/>
        </w:r>
        <w:r>
          <w:instrText xml:space="preserve"> PAGEREF _Toc21626 \h </w:instrText>
        </w:r>
        <w:r>
          <w:fldChar w:fldCharType="separate"/>
        </w:r>
        <w:r>
          <w:t>7</w:t>
        </w:r>
        <w:r>
          <w:fldChar w:fldCharType="end"/>
        </w:r>
      </w:hyperlink>
    </w:p>
    <w:p>
      <w:pPr>
        <w:pStyle w:val="TOC2"/>
        <w:tabs>
          <w:tab w:val="right" w:leader="dot" w:pos="8306"/>
        </w:tabs>
      </w:pPr>
      <w:hyperlink w:anchor="_Toc22418" w:history="1">
        <w:r>
          <w:rPr>
            <w:rFonts w:ascii="仿宋" w:eastAsia="仿宋" w:hAnsi="仿宋" w:cs="仿宋" w:hint="eastAsia"/>
            <w:lang w:eastAsia="zh-CN"/>
          </w:rPr>
          <w:t>(二)、社会风险分析</w:t>
        </w:r>
        <w:r>
          <w:tab/>
        </w:r>
        <w:r>
          <w:fldChar w:fldCharType="begin"/>
        </w:r>
        <w:r>
          <w:instrText xml:space="preserve"> PAGEREF _Toc22418 \h </w:instrText>
        </w:r>
        <w:r>
          <w:fldChar w:fldCharType="separate"/>
        </w:r>
        <w:r>
          <w:t>8</w:t>
        </w:r>
        <w:r>
          <w:fldChar w:fldCharType="end"/>
        </w:r>
      </w:hyperlink>
    </w:p>
    <w:p>
      <w:pPr>
        <w:pStyle w:val="TOC2"/>
        <w:tabs>
          <w:tab w:val="right" w:leader="dot" w:pos="8306"/>
        </w:tabs>
      </w:pPr>
      <w:hyperlink w:anchor="_Toc14430" w:history="1">
        <w:r>
          <w:rPr>
            <w:rFonts w:ascii="仿宋" w:eastAsia="仿宋" w:hAnsi="仿宋" w:cs="仿宋" w:hint="eastAsia"/>
            <w:lang w:eastAsia="zh-CN"/>
          </w:rPr>
          <w:t>(三)、市场风险分析</w:t>
        </w:r>
        <w:r>
          <w:tab/>
        </w:r>
        <w:r>
          <w:fldChar w:fldCharType="begin"/>
        </w:r>
        <w:r>
          <w:instrText xml:space="preserve"> PAGEREF _Toc14430 \h </w:instrText>
        </w:r>
        <w:r>
          <w:fldChar w:fldCharType="separate"/>
        </w:r>
        <w:r>
          <w:t>10</w:t>
        </w:r>
        <w:r>
          <w:fldChar w:fldCharType="end"/>
        </w:r>
      </w:hyperlink>
    </w:p>
    <w:p>
      <w:pPr>
        <w:pStyle w:val="TOC2"/>
        <w:tabs>
          <w:tab w:val="right" w:leader="dot" w:pos="8306"/>
        </w:tabs>
      </w:pPr>
      <w:hyperlink w:anchor="_Toc1458" w:history="1">
        <w:r>
          <w:rPr>
            <w:rFonts w:ascii="仿宋" w:eastAsia="仿宋" w:hAnsi="仿宋" w:cs="仿宋" w:hint="eastAsia"/>
            <w:lang w:eastAsia="zh-CN"/>
          </w:rPr>
          <w:t>(四)、资金风险分析</w:t>
        </w:r>
        <w:r>
          <w:tab/>
        </w:r>
        <w:r>
          <w:fldChar w:fldCharType="begin"/>
        </w:r>
        <w:r>
          <w:instrText xml:space="preserve"> PAGEREF _Toc1458 \h </w:instrText>
        </w:r>
        <w:r>
          <w:fldChar w:fldCharType="separate"/>
        </w:r>
        <w:r>
          <w:t>10</w:t>
        </w:r>
        <w:r>
          <w:fldChar w:fldCharType="end"/>
        </w:r>
      </w:hyperlink>
    </w:p>
    <w:p>
      <w:pPr>
        <w:pStyle w:val="TOC2"/>
        <w:tabs>
          <w:tab w:val="right" w:leader="dot" w:pos="8306"/>
        </w:tabs>
      </w:pPr>
      <w:hyperlink w:anchor="_Toc1215" w:history="1">
        <w:r>
          <w:rPr>
            <w:rFonts w:ascii="仿宋" w:eastAsia="仿宋" w:hAnsi="仿宋" w:cs="仿宋" w:hint="eastAsia"/>
            <w:lang w:eastAsia="zh-CN"/>
          </w:rPr>
          <w:t>(五)、技术风险分析</w:t>
        </w:r>
        <w:r>
          <w:tab/>
        </w:r>
        <w:r>
          <w:fldChar w:fldCharType="begin"/>
        </w:r>
        <w:r>
          <w:instrText xml:space="preserve"> PAGEREF _Toc1215 \h </w:instrText>
        </w:r>
        <w:r>
          <w:fldChar w:fldCharType="separate"/>
        </w:r>
        <w:r>
          <w:t>12</w:t>
        </w:r>
        <w:r>
          <w:fldChar w:fldCharType="end"/>
        </w:r>
      </w:hyperlink>
    </w:p>
    <w:p>
      <w:pPr>
        <w:pStyle w:val="TOC2"/>
        <w:tabs>
          <w:tab w:val="right" w:leader="dot" w:pos="8306"/>
        </w:tabs>
      </w:pPr>
      <w:hyperlink w:anchor="_Toc28652" w:history="1">
        <w:r>
          <w:rPr>
            <w:rFonts w:ascii="仿宋" w:eastAsia="仿宋" w:hAnsi="仿宋" w:cs="仿宋" w:hint="eastAsia"/>
            <w:lang w:eastAsia="zh-CN"/>
          </w:rPr>
          <w:t>(六)、财务风险分析</w:t>
        </w:r>
        <w:r>
          <w:tab/>
        </w:r>
        <w:r>
          <w:fldChar w:fldCharType="begin"/>
        </w:r>
        <w:r>
          <w:instrText xml:space="preserve"> PAGEREF _Toc28652 \h </w:instrText>
        </w:r>
        <w:r>
          <w:fldChar w:fldCharType="separate"/>
        </w:r>
        <w:r>
          <w:t>13</w:t>
        </w:r>
        <w:r>
          <w:fldChar w:fldCharType="end"/>
        </w:r>
      </w:hyperlink>
    </w:p>
    <w:p>
      <w:pPr>
        <w:pStyle w:val="TOC2"/>
        <w:tabs>
          <w:tab w:val="right" w:leader="dot" w:pos="8306"/>
        </w:tabs>
      </w:pPr>
      <w:hyperlink w:anchor="_Toc23828" w:history="1">
        <w:r>
          <w:rPr>
            <w:rFonts w:ascii="仿宋" w:eastAsia="仿宋" w:hAnsi="仿宋" w:cs="仿宋" w:hint="eastAsia"/>
            <w:lang w:eastAsia="zh-CN"/>
          </w:rPr>
          <w:t>(七)、管理风险分析</w:t>
        </w:r>
        <w:r>
          <w:tab/>
        </w:r>
        <w:r>
          <w:fldChar w:fldCharType="begin"/>
        </w:r>
        <w:r>
          <w:instrText xml:space="preserve"> PAGEREF _Toc23828 \h </w:instrText>
        </w:r>
        <w:r>
          <w:fldChar w:fldCharType="separate"/>
        </w:r>
        <w:r>
          <w:t>15</w:t>
        </w:r>
        <w:r>
          <w:fldChar w:fldCharType="end"/>
        </w:r>
      </w:hyperlink>
    </w:p>
    <w:p>
      <w:pPr>
        <w:pStyle w:val="TOC2"/>
        <w:tabs>
          <w:tab w:val="right" w:leader="dot" w:pos="8306"/>
        </w:tabs>
      </w:pPr>
      <w:hyperlink w:anchor="_Toc4739" w:history="1">
        <w:r>
          <w:rPr>
            <w:rFonts w:ascii="仿宋" w:eastAsia="仿宋" w:hAnsi="仿宋" w:cs="仿宋" w:hint="eastAsia"/>
            <w:lang w:eastAsia="zh-CN"/>
          </w:rPr>
          <w:t>(八)、其它风险分析</w:t>
        </w:r>
        <w:r>
          <w:tab/>
        </w:r>
        <w:r>
          <w:fldChar w:fldCharType="begin"/>
        </w:r>
        <w:r>
          <w:instrText xml:space="preserve"> PAGEREF _Toc4739 \h </w:instrText>
        </w:r>
        <w:r>
          <w:fldChar w:fldCharType="separate"/>
        </w:r>
        <w:r>
          <w:t>16</w:t>
        </w:r>
        <w:r>
          <w:fldChar w:fldCharType="end"/>
        </w:r>
      </w:hyperlink>
    </w:p>
    <w:p>
      <w:pPr>
        <w:pStyle w:val="TOC2"/>
        <w:tabs>
          <w:tab w:val="right" w:leader="dot" w:pos="8306"/>
        </w:tabs>
      </w:pPr>
      <w:hyperlink w:anchor="_Toc8367" w:history="1">
        <w:r>
          <w:rPr>
            <w:rFonts w:ascii="仿宋" w:eastAsia="仿宋" w:hAnsi="仿宋" w:cs="仿宋" w:hint="eastAsia"/>
            <w:lang w:eastAsia="zh-CN"/>
          </w:rPr>
          <w:t>(九)、社会影响评估</w:t>
        </w:r>
        <w:r>
          <w:tab/>
        </w:r>
        <w:r>
          <w:fldChar w:fldCharType="begin"/>
        </w:r>
        <w:r>
          <w:instrText xml:space="preserve"> PAGEREF _Toc8367 \h </w:instrText>
        </w:r>
        <w:r>
          <w:fldChar w:fldCharType="separate"/>
        </w:r>
        <w:r>
          <w:t>17</w:t>
        </w:r>
        <w:r>
          <w:fldChar w:fldCharType="end"/>
        </w:r>
      </w:hyperlink>
    </w:p>
    <w:p>
      <w:pPr>
        <w:pStyle w:val="TOC1"/>
        <w:tabs>
          <w:tab w:val="right" w:leader="dot" w:pos="8306"/>
        </w:tabs>
      </w:pPr>
      <w:hyperlink w:anchor="_Toc15152" w:history="1">
        <w:r>
          <w:rPr>
            <w:rFonts w:ascii="仿宋" w:eastAsia="仿宋" w:hAnsi="仿宋" w:cs="仿宋" w:hint="eastAsia"/>
            <w:lang w:eastAsia="zh-CN"/>
          </w:rPr>
          <w:t>三、资源开发及综合利用分析</w:t>
        </w:r>
        <w:r>
          <w:tab/>
        </w:r>
        <w:r>
          <w:fldChar w:fldCharType="begin"/>
        </w:r>
        <w:r>
          <w:instrText xml:space="preserve"> PAGEREF _Toc15152 \h </w:instrText>
        </w:r>
        <w:r>
          <w:fldChar w:fldCharType="separate"/>
        </w:r>
        <w:r>
          <w:t>19</w:t>
        </w:r>
        <w:r>
          <w:fldChar w:fldCharType="end"/>
        </w:r>
      </w:hyperlink>
    </w:p>
    <w:p>
      <w:pPr>
        <w:pStyle w:val="TOC2"/>
        <w:tabs>
          <w:tab w:val="right" w:leader="dot" w:pos="8306"/>
        </w:tabs>
      </w:pPr>
      <w:hyperlink w:anchor="_Toc27474" w:history="1">
        <w:r>
          <w:rPr>
            <w:rFonts w:ascii="仿宋" w:eastAsia="仿宋" w:hAnsi="仿宋" w:cs="仿宋" w:hint="eastAsia"/>
            <w:lang w:eastAsia="zh-CN"/>
          </w:rPr>
          <w:t>(一)、资源开发方案</w:t>
        </w:r>
        <w:r>
          <w:tab/>
        </w:r>
        <w:r>
          <w:fldChar w:fldCharType="begin"/>
        </w:r>
        <w:r>
          <w:instrText xml:space="preserve"> PAGEREF _Toc27474 \h </w:instrText>
        </w:r>
        <w:r>
          <w:fldChar w:fldCharType="separate"/>
        </w:r>
        <w:r>
          <w:t>19</w:t>
        </w:r>
        <w:r>
          <w:fldChar w:fldCharType="end"/>
        </w:r>
      </w:hyperlink>
    </w:p>
    <w:p>
      <w:pPr>
        <w:pStyle w:val="TOC2"/>
        <w:tabs>
          <w:tab w:val="right" w:leader="dot" w:pos="8306"/>
        </w:tabs>
      </w:pPr>
      <w:hyperlink w:anchor="_Toc12271" w:history="1">
        <w:r>
          <w:rPr>
            <w:rFonts w:ascii="仿宋" w:eastAsia="仿宋" w:hAnsi="仿宋" w:cs="仿宋" w:hint="eastAsia"/>
            <w:lang w:eastAsia="zh-CN"/>
          </w:rPr>
          <w:t>(二)、资源利用方案</w:t>
        </w:r>
        <w:r>
          <w:tab/>
        </w:r>
        <w:r>
          <w:fldChar w:fldCharType="begin"/>
        </w:r>
        <w:r>
          <w:instrText xml:space="preserve"> PAGEREF _Toc12271 \h </w:instrText>
        </w:r>
        <w:r>
          <w:fldChar w:fldCharType="separate"/>
        </w:r>
        <w:r>
          <w:t>21</w:t>
        </w:r>
        <w:r>
          <w:fldChar w:fldCharType="end"/>
        </w:r>
      </w:hyperlink>
    </w:p>
    <w:p>
      <w:pPr>
        <w:pStyle w:val="TOC2"/>
        <w:tabs>
          <w:tab w:val="right" w:leader="dot" w:pos="8306"/>
        </w:tabs>
      </w:pPr>
      <w:hyperlink w:anchor="_Toc10045" w:history="1">
        <w:r>
          <w:rPr>
            <w:rFonts w:ascii="仿宋" w:eastAsia="仿宋" w:hAnsi="仿宋" w:cs="仿宋" w:hint="eastAsia"/>
            <w:lang w:eastAsia="zh-CN"/>
          </w:rPr>
          <w:t>(三)、资源节约措施</w:t>
        </w:r>
        <w:r>
          <w:tab/>
        </w:r>
        <w:r>
          <w:fldChar w:fldCharType="begin"/>
        </w:r>
        <w:r>
          <w:instrText xml:space="preserve"> PAGEREF _Toc10045 \h </w:instrText>
        </w:r>
        <w:r>
          <w:fldChar w:fldCharType="separate"/>
        </w:r>
        <w:r>
          <w:t>22</w:t>
        </w:r>
        <w:r>
          <w:fldChar w:fldCharType="end"/>
        </w:r>
      </w:hyperlink>
    </w:p>
    <w:p>
      <w:pPr>
        <w:pStyle w:val="TOC1"/>
        <w:tabs>
          <w:tab w:val="right" w:leader="dot" w:pos="8306"/>
        </w:tabs>
      </w:pPr>
      <w:hyperlink w:anchor="_Toc25938" w:history="1">
        <w:r>
          <w:rPr>
            <w:rFonts w:ascii="仿宋" w:eastAsia="仿宋" w:hAnsi="仿宋" w:cs="仿宋" w:hint="eastAsia"/>
            <w:lang w:eastAsia="zh-CN"/>
          </w:rPr>
          <w:t>四、社会影响分析</w:t>
        </w:r>
        <w:r>
          <w:tab/>
        </w:r>
        <w:r>
          <w:fldChar w:fldCharType="begin"/>
        </w:r>
        <w:r>
          <w:instrText xml:space="preserve"> PAGEREF _Toc25938 \h </w:instrText>
        </w:r>
        <w:r>
          <w:fldChar w:fldCharType="separate"/>
        </w:r>
        <w:r>
          <w:t>23</w:t>
        </w:r>
        <w:r>
          <w:fldChar w:fldCharType="end"/>
        </w:r>
      </w:hyperlink>
    </w:p>
    <w:p>
      <w:pPr>
        <w:pStyle w:val="TOC2"/>
        <w:tabs>
          <w:tab w:val="right" w:leader="dot" w:pos="8306"/>
        </w:tabs>
      </w:pPr>
      <w:hyperlink w:anchor="_Toc9419" w:history="1">
        <w:r>
          <w:rPr>
            <w:rFonts w:ascii="仿宋" w:eastAsia="仿宋" w:hAnsi="仿宋" w:cs="仿宋" w:hint="eastAsia"/>
            <w:lang w:eastAsia="zh-CN"/>
          </w:rPr>
          <w:t>(一)、社会影响效果分析</w:t>
        </w:r>
        <w:r>
          <w:tab/>
        </w:r>
        <w:r>
          <w:fldChar w:fldCharType="begin"/>
        </w:r>
        <w:r>
          <w:instrText xml:space="preserve"> PAGEREF _Toc9419 \h </w:instrText>
        </w:r>
        <w:r>
          <w:fldChar w:fldCharType="separate"/>
        </w:r>
        <w:r>
          <w:t>23</w:t>
        </w:r>
        <w:r>
          <w:fldChar w:fldCharType="end"/>
        </w:r>
      </w:hyperlink>
    </w:p>
    <w:p>
      <w:pPr>
        <w:pStyle w:val="TOC2"/>
        <w:tabs>
          <w:tab w:val="right" w:leader="dot" w:pos="8306"/>
        </w:tabs>
      </w:pPr>
      <w:hyperlink w:anchor="_Toc2091" w:history="1">
        <w:r>
          <w:rPr>
            <w:rFonts w:ascii="仿宋" w:eastAsia="仿宋" w:hAnsi="仿宋" w:cs="仿宋" w:hint="eastAsia"/>
            <w:lang w:eastAsia="zh-CN"/>
          </w:rPr>
          <w:t>(二)、社会适应性分析</w:t>
        </w:r>
        <w:r>
          <w:tab/>
        </w:r>
        <w:r>
          <w:fldChar w:fldCharType="begin"/>
        </w:r>
        <w:r>
          <w:instrText xml:space="preserve"> PAGEREF _Toc2091 \h </w:instrText>
        </w:r>
        <w:r>
          <w:fldChar w:fldCharType="separate"/>
        </w:r>
        <w:r>
          <w:t>25</w:t>
        </w:r>
        <w:r>
          <w:fldChar w:fldCharType="end"/>
        </w:r>
      </w:hyperlink>
    </w:p>
    <w:p>
      <w:pPr>
        <w:pStyle w:val="TOC2"/>
        <w:tabs>
          <w:tab w:val="right" w:leader="dot" w:pos="8306"/>
        </w:tabs>
      </w:pPr>
      <w:hyperlink w:anchor="_Toc3033" w:history="1">
        <w:r>
          <w:rPr>
            <w:rFonts w:ascii="仿宋" w:eastAsia="仿宋" w:hAnsi="仿宋" w:cs="仿宋" w:hint="eastAsia"/>
            <w:lang w:eastAsia="zh-CN"/>
          </w:rPr>
          <w:t>(三)、社会风险及对策分析</w:t>
        </w:r>
        <w:r>
          <w:tab/>
        </w:r>
        <w:r>
          <w:fldChar w:fldCharType="begin"/>
        </w:r>
        <w:r>
          <w:instrText xml:space="preserve"> PAGEREF _Toc3033 \h </w:instrText>
        </w:r>
        <w:r>
          <w:fldChar w:fldCharType="separate"/>
        </w:r>
        <w:r>
          <w:t>27</w:t>
        </w:r>
        <w:r>
          <w:fldChar w:fldCharType="end"/>
        </w:r>
      </w:hyperlink>
    </w:p>
    <w:p>
      <w:pPr>
        <w:pStyle w:val="TOC1"/>
        <w:tabs>
          <w:tab w:val="right" w:leader="dot" w:pos="8306"/>
        </w:tabs>
      </w:pPr>
      <w:hyperlink w:anchor="_Toc32209" w:history="1">
        <w:r>
          <w:rPr>
            <w:rFonts w:ascii="仿宋" w:eastAsia="仿宋" w:hAnsi="仿宋" w:cs="仿宋" w:hint="eastAsia"/>
            <w:lang w:eastAsia="zh-CN"/>
          </w:rPr>
          <w:t>五、经济影响分析</w:t>
        </w:r>
        <w:r>
          <w:tab/>
        </w:r>
        <w:r>
          <w:fldChar w:fldCharType="begin"/>
        </w:r>
        <w:r>
          <w:instrText xml:space="preserve"> PAGEREF _Toc32209 \h </w:instrText>
        </w:r>
        <w:r>
          <w:fldChar w:fldCharType="separate"/>
        </w:r>
        <w:r>
          <w:t>30</w:t>
        </w:r>
        <w:r>
          <w:fldChar w:fldCharType="end"/>
        </w:r>
      </w:hyperlink>
    </w:p>
    <w:p>
      <w:pPr>
        <w:pStyle w:val="TOC2"/>
        <w:tabs>
          <w:tab w:val="right" w:leader="dot" w:pos="8306"/>
        </w:tabs>
      </w:pPr>
      <w:hyperlink w:anchor="_Toc23952" w:history="1">
        <w:r>
          <w:rPr>
            <w:rFonts w:ascii="仿宋" w:eastAsia="仿宋" w:hAnsi="仿宋" w:cs="仿宋" w:hint="eastAsia"/>
            <w:lang w:eastAsia="zh-CN"/>
          </w:rPr>
          <w:t>(一)、经济费用效益或费用效果分析</w:t>
        </w:r>
        <w:r>
          <w:tab/>
        </w:r>
        <w:r>
          <w:fldChar w:fldCharType="begin"/>
        </w:r>
        <w:r>
          <w:instrText xml:space="preserve"> PAGEREF _Toc23952 \h </w:instrText>
        </w:r>
        <w:r>
          <w:fldChar w:fldCharType="separate"/>
        </w:r>
        <w:r>
          <w:t>30</w:t>
        </w:r>
        <w:r>
          <w:fldChar w:fldCharType="end"/>
        </w:r>
      </w:hyperlink>
    </w:p>
    <w:p>
      <w:pPr>
        <w:pStyle w:val="TOC2"/>
        <w:tabs>
          <w:tab w:val="right" w:leader="dot" w:pos="8306"/>
        </w:tabs>
      </w:pPr>
      <w:hyperlink w:anchor="_Toc22352" w:history="1">
        <w:r>
          <w:rPr>
            <w:rFonts w:ascii="仿宋" w:eastAsia="仿宋" w:hAnsi="仿宋" w:cs="仿宋" w:hint="eastAsia"/>
            <w:lang w:eastAsia="zh-CN"/>
          </w:rPr>
          <w:t>(二)、行业影响分析</w:t>
        </w:r>
        <w:r>
          <w:tab/>
        </w:r>
        <w:r>
          <w:fldChar w:fldCharType="begin"/>
        </w:r>
        <w:r>
          <w:instrText xml:space="preserve"> PAGEREF _Toc22352 \h </w:instrText>
        </w:r>
        <w:r>
          <w:fldChar w:fldCharType="separate"/>
        </w:r>
        <w:r>
          <w:t>33</w:t>
        </w:r>
        <w:r>
          <w:fldChar w:fldCharType="end"/>
        </w:r>
      </w:hyperlink>
    </w:p>
    <w:p>
      <w:pPr>
        <w:pStyle w:val="TOC2"/>
        <w:tabs>
          <w:tab w:val="right" w:leader="dot" w:pos="8306"/>
        </w:tabs>
      </w:pPr>
      <w:hyperlink w:anchor="_Toc12613" w:history="1">
        <w:r>
          <w:rPr>
            <w:rFonts w:ascii="仿宋" w:eastAsia="仿宋" w:hAnsi="仿宋" w:cs="仿宋" w:hint="eastAsia"/>
            <w:lang w:eastAsia="zh-CN"/>
          </w:rPr>
          <w:t>(三)、区域经济影响分析</w:t>
        </w:r>
        <w:r>
          <w:tab/>
        </w:r>
        <w:r>
          <w:fldChar w:fldCharType="begin"/>
        </w:r>
        <w:r>
          <w:instrText xml:space="preserve"> PAGEREF _Toc12613 \h </w:instrText>
        </w:r>
        <w:r>
          <w:fldChar w:fldCharType="separate"/>
        </w:r>
        <w:r>
          <w:t>34</w:t>
        </w:r>
        <w:r>
          <w:fldChar w:fldCharType="end"/>
        </w:r>
      </w:hyperlink>
    </w:p>
    <w:p>
      <w:pPr>
        <w:pStyle w:val="TOC2"/>
        <w:tabs>
          <w:tab w:val="right" w:leader="dot" w:pos="8306"/>
        </w:tabs>
      </w:pPr>
      <w:hyperlink w:anchor="_Toc22332" w:history="1">
        <w:r>
          <w:rPr>
            <w:rFonts w:ascii="仿宋" w:eastAsia="仿宋" w:hAnsi="仿宋" w:cs="仿宋" w:hint="eastAsia"/>
            <w:lang w:eastAsia="zh-CN"/>
          </w:rPr>
          <w:t>(四)、宏观经济影响分析</w:t>
        </w:r>
        <w:r>
          <w:tab/>
        </w:r>
        <w:r>
          <w:fldChar w:fldCharType="begin"/>
        </w:r>
        <w:r>
          <w:instrText xml:space="preserve"> PAGEREF _Toc22332 \h </w:instrText>
        </w:r>
        <w:r>
          <w:fldChar w:fldCharType="separate"/>
        </w:r>
        <w:r>
          <w:t>35</w:t>
        </w:r>
        <w:r>
          <w:fldChar w:fldCharType="end"/>
        </w:r>
      </w:hyperlink>
    </w:p>
    <w:p>
      <w:pPr>
        <w:pStyle w:val="TOC1"/>
        <w:tabs>
          <w:tab w:val="right" w:leader="dot" w:pos="8306"/>
        </w:tabs>
      </w:pPr>
      <w:hyperlink w:anchor="_Toc28039" w:history="1">
        <w:r>
          <w:rPr>
            <w:rFonts w:ascii="仿宋" w:eastAsia="仿宋" w:hAnsi="仿宋" w:cs="仿宋" w:hint="eastAsia"/>
            <w:lang w:eastAsia="zh-CN"/>
          </w:rPr>
          <w:t>六、环境和生态影响分析</w:t>
        </w:r>
        <w:r>
          <w:tab/>
        </w:r>
        <w:r>
          <w:fldChar w:fldCharType="begin"/>
        </w:r>
        <w:r>
          <w:instrText xml:space="preserve"> PAGEREF _Toc28039 \h </w:instrText>
        </w:r>
        <w:r>
          <w:fldChar w:fldCharType="separate"/>
        </w:r>
        <w:r>
          <w:t>37</w:t>
        </w:r>
        <w:r>
          <w:fldChar w:fldCharType="end"/>
        </w:r>
      </w:hyperlink>
    </w:p>
    <w:p>
      <w:pPr>
        <w:pStyle w:val="TOC2"/>
        <w:tabs>
          <w:tab w:val="right" w:leader="dot" w:pos="8306"/>
        </w:tabs>
      </w:pPr>
      <w:hyperlink w:anchor="_Toc26371" w:history="1">
        <w:r>
          <w:rPr>
            <w:rFonts w:ascii="仿宋" w:eastAsia="仿宋" w:hAnsi="仿宋" w:cs="仿宋" w:hint="eastAsia"/>
            <w:lang w:eastAsia="zh-CN"/>
          </w:rPr>
          <w:t>(一)、环境和生态现状</w:t>
        </w:r>
        <w:r>
          <w:tab/>
        </w:r>
        <w:r>
          <w:fldChar w:fldCharType="begin"/>
        </w:r>
        <w:r>
          <w:instrText xml:space="preserve"> PAGEREF _Toc26371 \h </w:instrText>
        </w:r>
        <w:r>
          <w:fldChar w:fldCharType="separate"/>
        </w:r>
        <w:r>
          <w:t>37</w:t>
        </w:r>
        <w:r>
          <w:fldChar w:fldCharType="end"/>
        </w:r>
      </w:hyperlink>
    </w:p>
    <w:p>
      <w:pPr>
        <w:pStyle w:val="TOC2"/>
        <w:tabs>
          <w:tab w:val="right" w:leader="dot" w:pos="8306"/>
        </w:tabs>
      </w:pPr>
      <w:hyperlink w:anchor="_Toc1700" w:history="1">
        <w:r>
          <w:rPr>
            <w:rFonts w:ascii="仿宋" w:eastAsia="仿宋" w:hAnsi="仿宋" w:cs="仿宋" w:hint="eastAsia"/>
            <w:lang w:eastAsia="zh-CN"/>
          </w:rPr>
          <w:t>(二)、生态环境影响分析</w:t>
        </w:r>
        <w:r>
          <w:tab/>
        </w:r>
        <w:r>
          <w:fldChar w:fldCharType="begin"/>
        </w:r>
        <w:r>
          <w:instrText xml:space="preserve"> PAGEREF _Toc1700 \h </w:instrText>
        </w:r>
        <w:r>
          <w:fldChar w:fldCharType="separate"/>
        </w:r>
        <w:r>
          <w:t>38</w:t>
        </w:r>
        <w:r>
          <w:fldChar w:fldCharType="end"/>
        </w:r>
      </w:hyperlink>
    </w:p>
    <w:p>
      <w:pPr>
        <w:pStyle w:val="TOC2"/>
        <w:tabs>
          <w:tab w:val="right" w:leader="dot" w:pos="8306"/>
        </w:tabs>
      </w:pPr>
      <w:hyperlink w:anchor="_Toc32757" w:history="1">
        <w:r>
          <w:rPr>
            <w:rFonts w:ascii="仿宋" w:eastAsia="仿宋" w:hAnsi="仿宋" w:cs="仿宋" w:hint="eastAsia"/>
            <w:lang w:eastAsia="zh-CN"/>
          </w:rPr>
          <w:t>(三)、生态环境保护措施</w:t>
        </w:r>
        <w:r>
          <w:tab/>
        </w:r>
        <w:r>
          <w:fldChar w:fldCharType="begin"/>
        </w:r>
        <w:r>
          <w:instrText xml:space="preserve"> PAGEREF _Toc32757 \h </w:instrText>
        </w:r>
        <w:r>
          <w:fldChar w:fldCharType="separate"/>
        </w:r>
        <w:r>
          <w:t>40</w:t>
        </w:r>
        <w:r>
          <w:fldChar w:fldCharType="end"/>
        </w:r>
      </w:hyperlink>
    </w:p>
    <w:p>
      <w:pPr>
        <w:pStyle w:val="TOC2"/>
        <w:tabs>
          <w:tab w:val="right" w:leader="dot" w:pos="8306"/>
        </w:tabs>
      </w:pPr>
      <w:hyperlink w:anchor="_Toc22042" w:history="1">
        <w:r>
          <w:rPr>
            <w:rFonts w:ascii="仿宋" w:eastAsia="仿宋" w:hAnsi="仿宋" w:cs="仿宋" w:hint="eastAsia"/>
            <w:lang w:eastAsia="zh-CN"/>
          </w:rPr>
          <w:t>(四)、地质灾害影响分析</w:t>
        </w:r>
        <w:r>
          <w:tab/>
        </w:r>
        <w:r>
          <w:fldChar w:fldCharType="begin"/>
        </w:r>
        <w:r>
          <w:instrText xml:space="preserve"> PAGEREF _Toc22042 \h </w:instrText>
        </w:r>
        <w:r>
          <w:fldChar w:fldCharType="separate"/>
        </w:r>
        <w:r>
          <w:t>41</w:t>
        </w:r>
        <w:r>
          <w:fldChar w:fldCharType="end"/>
        </w:r>
      </w:hyperlink>
    </w:p>
    <w:p>
      <w:pPr>
        <w:pStyle w:val="TOC2"/>
        <w:tabs>
          <w:tab w:val="right" w:leader="dot" w:pos="8306"/>
        </w:tabs>
      </w:pPr>
      <w:hyperlink w:anchor="_Toc27989" w:history="1">
        <w:r>
          <w:rPr>
            <w:rFonts w:ascii="仿宋" w:eastAsia="仿宋" w:hAnsi="仿宋" w:cs="仿宋" w:hint="eastAsia"/>
            <w:lang w:eastAsia="zh-CN"/>
          </w:rPr>
          <w:t>(五)、特殊环境影响</w:t>
        </w:r>
        <w:r>
          <w:tab/>
        </w:r>
        <w:r>
          <w:fldChar w:fldCharType="begin"/>
        </w:r>
        <w:r>
          <w:instrText xml:space="preserve"> PAGEREF _Toc27989 \h </w:instrText>
        </w:r>
        <w:r>
          <w:fldChar w:fldCharType="separate"/>
        </w:r>
        <w:r>
          <w:t>43</w:t>
        </w:r>
        <w:r>
          <w:fldChar w:fldCharType="end"/>
        </w:r>
      </w:hyperlink>
    </w:p>
    <w:p>
      <w:pPr>
        <w:pStyle w:val="TOC1"/>
        <w:tabs>
          <w:tab w:val="right" w:leader="dot" w:pos="8306"/>
        </w:tabs>
      </w:pPr>
      <w:hyperlink w:anchor="_Toc31444" w:history="1">
        <w:r>
          <w:rPr>
            <w:rFonts w:ascii="仿宋" w:eastAsia="仿宋" w:hAnsi="仿宋" w:cs="仿宋" w:hint="eastAsia"/>
            <w:lang w:eastAsia="zh-CN"/>
          </w:rPr>
          <w:t>七、环境保护与治理方案</w:t>
        </w:r>
        <w:r>
          <w:tab/>
        </w:r>
        <w:r>
          <w:fldChar w:fldCharType="begin"/>
        </w:r>
        <w:r>
          <w:instrText xml:space="preserve"> PAGEREF _Toc31444 \h </w:instrText>
        </w:r>
        <w:r>
          <w:fldChar w:fldCharType="separate"/>
        </w:r>
        <w:r>
          <w:t>44</w:t>
        </w:r>
        <w:r>
          <w:fldChar w:fldCharType="end"/>
        </w:r>
      </w:hyperlink>
    </w:p>
    <w:p>
      <w:pPr>
        <w:pStyle w:val="TOC2"/>
        <w:tabs>
          <w:tab w:val="right" w:leader="dot" w:pos="8306"/>
        </w:tabs>
      </w:pPr>
      <w:hyperlink w:anchor="_Toc14389" w:history="1">
        <w:r>
          <w:rPr>
            <w:rFonts w:ascii="仿宋" w:eastAsia="仿宋" w:hAnsi="仿宋" w:cs="仿宋" w:hint="eastAsia"/>
            <w:lang w:eastAsia="zh-CN"/>
          </w:rPr>
          <w:t>(一)、项目环境影响评估</w:t>
        </w:r>
        <w:r>
          <w:tab/>
        </w:r>
        <w:r>
          <w:fldChar w:fldCharType="begin"/>
        </w:r>
        <w:r>
          <w:instrText xml:space="preserve"> PAGEREF _Toc14389 \h </w:instrText>
        </w:r>
        <w:r>
          <w:fldChar w:fldCharType="separate"/>
        </w:r>
        <w:r>
          <w:t>44</w:t>
        </w:r>
        <w:r>
          <w:fldChar w:fldCharType="end"/>
        </w:r>
      </w:hyperlink>
    </w:p>
    <w:p>
      <w:pPr>
        <w:pStyle w:val="TOC2"/>
        <w:tabs>
          <w:tab w:val="right" w:leader="dot" w:pos="8306"/>
        </w:tabs>
      </w:pPr>
      <w:hyperlink w:anchor="_Toc28716" w:history="1">
        <w:r>
          <w:rPr>
            <w:rFonts w:ascii="仿宋" w:eastAsia="仿宋" w:hAnsi="仿宋" w:cs="仿宋" w:hint="eastAsia"/>
            <w:lang w:eastAsia="zh-CN"/>
          </w:rPr>
          <w:t>(二)、环境保护措施与治理方案</w:t>
        </w:r>
        <w:r>
          <w:tab/>
        </w:r>
        <w:r>
          <w:fldChar w:fldCharType="begin"/>
        </w:r>
        <w:r>
          <w:instrText xml:space="preserve"> PAGEREF _Toc28716 \h </w:instrText>
        </w:r>
        <w:r>
          <w:fldChar w:fldCharType="separate"/>
        </w:r>
        <w:r>
          <w:t>44</w:t>
        </w:r>
        <w:r>
          <w:fldChar w:fldCharType="end"/>
        </w:r>
      </w:hyperlink>
    </w:p>
    <w:p>
      <w:pPr>
        <w:pStyle w:val="TOC1"/>
        <w:tabs>
          <w:tab w:val="right" w:leader="dot" w:pos="8306"/>
        </w:tabs>
      </w:pPr>
      <w:hyperlink w:anchor="_Toc21224" w:history="1">
        <w:r>
          <w:rPr>
            <w:rFonts w:ascii="仿宋" w:eastAsia="仿宋" w:hAnsi="仿宋" w:cs="仿宋" w:hint="eastAsia"/>
            <w:lang w:eastAsia="zh-CN"/>
          </w:rPr>
          <w:t>八、项目变更管理</w:t>
        </w:r>
        <w:r>
          <w:tab/>
        </w:r>
        <w:r>
          <w:fldChar w:fldCharType="begin"/>
        </w:r>
        <w:r>
          <w:instrText xml:space="preserve"> PAGEREF _Toc21224 \h </w:instrText>
        </w:r>
        <w:r>
          <w:fldChar w:fldCharType="separate"/>
        </w:r>
        <w:r>
          <w:t>45</w:t>
        </w:r>
        <w:r>
          <w:fldChar w:fldCharType="end"/>
        </w:r>
      </w:hyperlink>
    </w:p>
    <w:p>
      <w:pPr>
        <w:pStyle w:val="TOC2"/>
        <w:tabs>
          <w:tab w:val="right" w:leader="dot" w:pos="8306"/>
        </w:tabs>
      </w:pPr>
      <w:hyperlink w:anchor="_Toc14845" w:history="1">
        <w:r>
          <w:rPr>
            <w:rFonts w:ascii="仿宋" w:eastAsia="仿宋" w:hAnsi="仿宋" w:cs="仿宋" w:hint="eastAsia"/>
            <w:lang w:eastAsia="zh-CN"/>
          </w:rPr>
          <w:t>(一)、变更控制流程</w:t>
        </w:r>
        <w:r>
          <w:tab/>
        </w:r>
        <w:r>
          <w:fldChar w:fldCharType="begin"/>
        </w:r>
        <w:r>
          <w:instrText xml:space="preserve"> PAGEREF _Toc14845 \h </w:instrText>
        </w:r>
        <w:r>
          <w:fldChar w:fldCharType="separate"/>
        </w:r>
        <w:r>
          <w:t>45</w:t>
        </w:r>
        <w:r>
          <w:fldChar w:fldCharType="end"/>
        </w:r>
      </w:hyperlink>
    </w:p>
    <w:p>
      <w:pPr>
        <w:pStyle w:val="TOC2"/>
        <w:tabs>
          <w:tab w:val="right" w:leader="dot" w:pos="8306"/>
        </w:tabs>
      </w:pPr>
      <w:hyperlink w:anchor="_Toc2384" w:history="1">
        <w:r>
          <w:rPr>
            <w:rFonts w:ascii="仿宋" w:eastAsia="仿宋" w:hAnsi="仿宋" w:cs="仿宋" w:hint="eastAsia"/>
            <w:lang w:eastAsia="zh-CN"/>
          </w:rPr>
          <w:t>(二)、影响评估与处理</w:t>
        </w:r>
        <w:r>
          <w:tab/>
        </w:r>
        <w:r>
          <w:fldChar w:fldCharType="begin"/>
        </w:r>
        <w:r>
          <w:instrText xml:space="preserve"> PAGEREF _Toc2384 \h </w:instrText>
        </w:r>
        <w:r>
          <w:fldChar w:fldCharType="separate"/>
        </w:r>
        <w:r>
          <w:t>46</w:t>
        </w:r>
        <w:r>
          <w:fldChar w:fldCharType="end"/>
        </w:r>
      </w:hyperlink>
    </w:p>
    <w:p>
      <w:pPr>
        <w:pStyle w:val="TOC2"/>
        <w:tabs>
          <w:tab w:val="right" w:leader="dot" w:pos="8306"/>
        </w:tabs>
      </w:pPr>
      <w:hyperlink w:anchor="_Toc13905" w:history="1">
        <w:r>
          <w:rPr>
            <w:rFonts w:ascii="仿宋" w:eastAsia="仿宋" w:hAnsi="仿宋" w:cs="仿宋" w:hint="eastAsia"/>
            <w:lang w:eastAsia="zh-CN"/>
          </w:rPr>
          <w:t>(三)、变更记录与追踪</w:t>
        </w:r>
        <w:r>
          <w:tab/>
        </w:r>
        <w:r>
          <w:fldChar w:fldCharType="begin"/>
        </w:r>
        <w:r>
          <w:instrText xml:space="preserve"> PAGEREF _Toc13905 \h </w:instrText>
        </w:r>
        <w:r>
          <w:fldChar w:fldCharType="separate"/>
        </w:r>
        <w:r>
          <w:t>47</w:t>
        </w:r>
        <w:r>
          <w:fldChar w:fldCharType="end"/>
        </w:r>
      </w:hyperlink>
    </w:p>
    <w:p>
      <w:pPr>
        <w:pStyle w:val="TOC2"/>
        <w:tabs>
          <w:tab w:val="right" w:leader="dot" w:pos="8306"/>
        </w:tabs>
      </w:pPr>
      <w:hyperlink w:anchor="_Toc9300" w:history="1">
        <w:r>
          <w:rPr>
            <w:rFonts w:ascii="仿宋" w:eastAsia="仿宋" w:hAnsi="仿宋" w:cs="仿宋" w:hint="eastAsia"/>
            <w:lang w:eastAsia="zh-CN"/>
          </w:rPr>
          <w:t>(四)、变更管理策略</w:t>
        </w:r>
        <w:r>
          <w:tab/>
        </w:r>
        <w:r>
          <w:fldChar w:fldCharType="begin"/>
        </w:r>
        <w:r>
          <w:instrText xml:space="preserve"> PAGEREF _Toc9300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86" w:history="1">
        <w:r>
          <w:rPr>
            <w:rFonts w:ascii="仿宋" w:eastAsia="仿宋" w:hAnsi="仿宋" w:cs="仿宋" w:hint="eastAsia"/>
            <w:lang w:eastAsia="zh-CN"/>
          </w:rPr>
          <w:t>九、土地利用与规划方案</w:t>
        </w:r>
        <w:r>
          <w:tab/>
        </w:r>
        <w:r>
          <w:fldChar w:fldCharType="begin"/>
        </w:r>
        <w:r>
          <w:instrText xml:space="preserve"> PAGEREF _Toc26986 \h </w:instrText>
        </w:r>
        <w:r>
          <w:fldChar w:fldCharType="separate"/>
        </w:r>
        <w:r>
          <w:t>51</w:t>
        </w:r>
        <w:r>
          <w:fldChar w:fldCharType="end"/>
        </w:r>
      </w:hyperlink>
    </w:p>
    <w:p>
      <w:pPr>
        <w:pStyle w:val="TOC2"/>
        <w:tabs>
          <w:tab w:val="right" w:leader="dot" w:pos="8306"/>
        </w:tabs>
      </w:pPr>
      <w:hyperlink w:anchor="_Toc25146" w:history="1">
        <w:r>
          <w:rPr>
            <w:rFonts w:ascii="仿宋" w:eastAsia="仿宋" w:hAnsi="仿宋" w:cs="仿宋" w:hint="eastAsia"/>
            <w:lang w:eastAsia="zh-CN"/>
          </w:rPr>
          <w:t>(一)、项目用地情况分析</w:t>
        </w:r>
        <w:r>
          <w:tab/>
        </w:r>
        <w:r>
          <w:fldChar w:fldCharType="begin"/>
        </w:r>
        <w:r>
          <w:instrText xml:space="preserve"> PAGEREF _Toc25146 \h </w:instrText>
        </w:r>
        <w:r>
          <w:fldChar w:fldCharType="separate"/>
        </w:r>
        <w:r>
          <w:t>51</w:t>
        </w:r>
        <w:r>
          <w:fldChar w:fldCharType="end"/>
        </w:r>
      </w:hyperlink>
    </w:p>
    <w:p>
      <w:pPr>
        <w:pStyle w:val="TOC2"/>
        <w:tabs>
          <w:tab w:val="right" w:leader="dot" w:pos="8306"/>
        </w:tabs>
      </w:pPr>
      <w:hyperlink w:anchor="_Toc32574" w:history="1">
        <w:r>
          <w:rPr>
            <w:rFonts w:ascii="仿宋" w:eastAsia="仿宋" w:hAnsi="仿宋" w:cs="仿宋" w:hint="eastAsia"/>
            <w:lang w:eastAsia="zh-CN"/>
          </w:rPr>
          <w:t>(二)、土地利用规划方案</w:t>
        </w:r>
        <w:r>
          <w:tab/>
        </w:r>
        <w:r>
          <w:fldChar w:fldCharType="begin"/>
        </w:r>
        <w:r>
          <w:instrText xml:space="preserve"> PAGEREF _Toc32574 \h </w:instrText>
        </w:r>
        <w:r>
          <w:fldChar w:fldCharType="separate"/>
        </w:r>
        <w:r>
          <w:t>52</w:t>
        </w:r>
        <w:r>
          <w:fldChar w:fldCharType="end"/>
        </w:r>
      </w:hyperlink>
    </w:p>
    <w:p>
      <w:pPr>
        <w:pStyle w:val="TOC1"/>
        <w:tabs>
          <w:tab w:val="right" w:leader="dot" w:pos="8306"/>
        </w:tabs>
      </w:pPr>
      <w:hyperlink w:anchor="_Toc13000" w:history="1">
        <w:r>
          <w:rPr>
            <w:rFonts w:ascii="仿宋" w:eastAsia="仿宋" w:hAnsi="仿宋" w:cs="仿宋" w:hint="eastAsia"/>
            <w:lang w:eastAsia="zh-CN"/>
          </w:rPr>
          <w:t>十、项目实施与管理方案</w:t>
        </w:r>
        <w:r>
          <w:tab/>
        </w:r>
        <w:r>
          <w:fldChar w:fldCharType="begin"/>
        </w:r>
        <w:r>
          <w:instrText xml:space="preserve"> PAGEREF _Toc13000 \h </w:instrText>
        </w:r>
        <w:r>
          <w:fldChar w:fldCharType="separate"/>
        </w:r>
        <w:r>
          <w:t>53</w:t>
        </w:r>
        <w:r>
          <w:fldChar w:fldCharType="end"/>
        </w:r>
      </w:hyperlink>
    </w:p>
    <w:p>
      <w:pPr>
        <w:pStyle w:val="TOC2"/>
        <w:tabs>
          <w:tab w:val="right" w:leader="dot" w:pos="8306"/>
        </w:tabs>
      </w:pPr>
      <w:hyperlink w:anchor="_Toc21912" w:history="1">
        <w:r>
          <w:rPr>
            <w:rFonts w:ascii="仿宋" w:eastAsia="仿宋" w:hAnsi="仿宋" w:cs="仿宋" w:hint="eastAsia"/>
            <w:lang w:eastAsia="zh-CN"/>
          </w:rPr>
          <w:t>(一)、项目实施计划</w:t>
        </w:r>
        <w:r>
          <w:tab/>
        </w:r>
        <w:r>
          <w:fldChar w:fldCharType="begin"/>
        </w:r>
        <w:r>
          <w:instrText xml:space="preserve"> PAGEREF _Toc21912 \h </w:instrText>
        </w:r>
        <w:r>
          <w:fldChar w:fldCharType="separate"/>
        </w:r>
        <w:r>
          <w:t>53</w:t>
        </w:r>
        <w:r>
          <w:fldChar w:fldCharType="end"/>
        </w:r>
      </w:hyperlink>
    </w:p>
    <w:p>
      <w:pPr>
        <w:pStyle w:val="TOC2"/>
        <w:tabs>
          <w:tab w:val="right" w:leader="dot" w:pos="8306"/>
        </w:tabs>
      </w:pPr>
      <w:hyperlink w:anchor="_Toc23882" w:history="1">
        <w:r>
          <w:rPr>
            <w:rFonts w:ascii="仿宋" w:eastAsia="仿宋" w:hAnsi="仿宋" w:cs="仿宋" w:hint="eastAsia"/>
            <w:lang w:eastAsia="zh-CN"/>
          </w:rPr>
          <w:t>(二)、项目组织机构与职责</w:t>
        </w:r>
        <w:r>
          <w:tab/>
        </w:r>
        <w:r>
          <w:fldChar w:fldCharType="begin"/>
        </w:r>
        <w:r>
          <w:instrText xml:space="preserve"> PAGEREF _Toc23882 \h </w:instrText>
        </w:r>
        <w:r>
          <w:fldChar w:fldCharType="separate"/>
        </w:r>
        <w:r>
          <w:t>54</w:t>
        </w:r>
        <w:r>
          <w:fldChar w:fldCharType="end"/>
        </w:r>
      </w:hyperlink>
    </w:p>
    <w:p>
      <w:pPr>
        <w:pStyle w:val="TOC2"/>
        <w:tabs>
          <w:tab w:val="right" w:leader="dot" w:pos="8306"/>
        </w:tabs>
      </w:pPr>
      <w:hyperlink w:anchor="_Toc15486" w:history="1">
        <w:r>
          <w:rPr>
            <w:rFonts w:ascii="仿宋" w:eastAsia="仿宋" w:hAnsi="仿宋" w:cs="仿宋" w:hint="eastAsia"/>
            <w:lang w:eastAsia="zh-CN"/>
          </w:rPr>
          <w:t>(三)、项目管理与监控体系</w:t>
        </w:r>
        <w:r>
          <w:tab/>
        </w:r>
        <w:r>
          <w:fldChar w:fldCharType="begin"/>
        </w:r>
        <w:r>
          <w:instrText xml:space="preserve"> PAGEREF _Toc15486 \h </w:instrText>
        </w:r>
        <w:r>
          <w:fldChar w:fldCharType="separate"/>
        </w:r>
        <w:r>
          <w:t>57</w:t>
        </w:r>
        <w:r>
          <w:fldChar w:fldCharType="end"/>
        </w:r>
      </w:hyperlink>
    </w:p>
    <w:p>
      <w:pPr>
        <w:pStyle w:val="TOC1"/>
        <w:tabs>
          <w:tab w:val="right" w:leader="dot" w:pos="8306"/>
        </w:tabs>
      </w:pPr>
      <w:hyperlink w:anchor="_Toc10229" w:history="1">
        <w:r>
          <w:rPr>
            <w:rFonts w:ascii="仿宋" w:eastAsia="仿宋" w:hAnsi="仿宋" w:cs="仿宋" w:hint="eastAsia"/>
            <w:lang w:eastAsia="zh-CN"/>
          </w:rPr>
          <w:t>十一、经济效益与社会效益优化</w:t>
        </w:r>
        <w:r>
          <w:tab/>
        </w:r>
        <w:r>
          <w:fldChar w:fldCharType="begin"/>
        </w:r>
        <w:r>
          <w:instrText xml:space="preserve"> PAGEREF _Toc10229 \h </w:instrText>
        </w:r>
        <w:r>
          <w:fldChar w:fldCharType="separate"/>
        </w:r>
        <w:r>
          <w:t>59</w:t>
        </w:r>
        <w:r>
          <w:fldChar w:fldCharType="end"/>
        </w:r>
      </w:hyperlink>
    </w:p>
    <w:p>
      <w:pPr>
        <w:pStyle w:val="TOC2"/>
        <w:tabs>
          <w:tab w:val="right" w:leader="dot" w:pos="8306"/>
        </w:tabs>
      </w:pPr>
      <w:hyperlink w:anchor="_Toc18061" w:history="1">
        <w:r>
          <w:rPr>
            <w:rFonts w:ascii="仿宋" w:eastAsia="仿宋" w:hAnsi="仿宋" w:cs="仿宋" w:hint="eastAsia"/>
            <w:lang w:eastAsia="zh-CN"/>
          </w:rPr>
          <w:t>(一)、经济效益提升策略</w:t>
        </w:r>
        <w:r>
          <w:tab/>
        </w:r>
        <w:r>
          <w:fldChar w:fldCharType="begin"/>
        </w:r>
        <w:r>
          <w:instrText xml:space="preserve"> PAGEREF _Toc18061 \h </w:instrText>
        </w:r>
        <w:r>
          <w:fldChar w:fldCharType="separate"/>
        </w:r>
        <w:r>
          <w:t>59</w:t>
        </w:r>
        <w:r>
          <w:fldChar w:fldCharType="end"/>
        </w:r>
      </w:hyperlink>
    </w:p>
    <w:p>
      <w:pPr>
        <w:pStyle w:val="TOC2"/>
        <w:tabs>
          <w:tab w:val="right" w:leader="dot" w:pos="8306"/>
        </w:tabs>
      </w:pPr>
      <w:hyperlink w:anchor="_Toc4927" w:history="1">
        <w:r>
          <w:rPr>
            <w:rFonts w:ascii="仿宋" w:eastAsia="仿宋" w:hAnsi="仿宋" w:cs="仿宋" w:hint="eastAsia"/>
            <w:lang w:eastAsia="zh-CN"/>
          </w:rPr>
          <w:t>(二)、社会效益增强方案</w:t>
        </w:r>
        <w:r>
          <w:tab/>
        </w:r>
        <w:r>
          <w:fldChar w:fldCharType="begin"/>
        </w:r>
        <w:r>
          <w:instrText xml:space="preserve"> PAGEREF _Toc4927 \h </w:instrText>
        </w:r>
        <w:r>
          <w:fldChar w:fldCharType="separate"/>
        </w:r>
        <w:r>
          <w:t>60</w:t>
        </w:r>
        <w:r>
          <w:fldChar w:fldCharType="end"/>
        </w:r>
      </w:hyperlink>
    </w:p>
    <w:p>
      <w:pPr>
        <w:pStyle w:val="TOC1"/>
        <w:tabs>
          <w:tab w:val="right" w:leader="dot" w:pos="8306"/>
        </w:tabs>
      </w:pPr>
      <w:hyperlink w:anchor="_Toc4455" w:history="1">
        <w:r>
          <w:rPr>
            <w:rFonts w:ascii="仿宋" w:eastAsia="仿宋" w:hAnsi="仿宋" w:cs="仿宋" w:hint="eastAsia"/>
            <w:lang w:eastAsia="zh-CN"/>
          </w:rPr>
          <w:t>十二、项目质量与标准</w:t>
        </w:r>
        <w:r>
          <w:tab/>
        </w:r>
        <w:r>
          <w:fldChar w:fldCharType="begin"/>
        </w:r>
        <w:r>
          <w:instrText xml:space="preserve"> PAGEREF _Toc4455 \h </w:instrText>
        </w:r>
        <w:r>
          <w:fldChar w:fldCharType="separate"/>
        </w:r>
        <w:r>
          <w:t>61</w:t>
        </w:r>
        <w:r>
          <w:fldChar w:fldCharType="end"/>
        </w:r>
      </w:hyperlink>
    </w:p>
    <w:p>
      <w:pPr>
        <w:pStyle w:val="TOC2"/>
        <w:tabs>
          <w:tab w:val="right" w:leader="dot" w:pos="8306"/>
        </w:tabs>
      </w:pPr>
      <w:hyperlink w:anchor="_Toc4391" w:history="1">
        <w:r>
          <w:rPr>
            <w:rFonts w:ascii="仿宋" w:eastAsia="仿宋" w:hAnsi="仿宋" w:cs="仿宋" w:hint="eastAsia"/>
            <w:lang w:eastAsia="zh-CN"/>
          </w:rPr>
          <w:t>(一)、质量保障体系</w:t>
        </w:r>
        <w:r>
          <w:tab/>
        </w:r>
        <w:r>
          <w:fldChar w:fldCharType="begin"/>
        </w:r>
        <w:r>
          <w:instrText xml:space="preserve"> PAGEREF _Toc4391 \h </w:instrText>
        </w:r>
        <w:r>
          <w:fldChar w:fldCharType="separate"/>
        </w:r>
        <w:r>
          <w:t>61</w:t>
        </w:r>
        <w:r>
          <w:fldChar w:fldCharType="end"/>
        </w:r>
      </w:hyperlink>
    </w:p>
    <w:p>
      <w:pPr>
        <w:pStyle w:val="TOC2"/>
        <w:tabs>
          <w:tab w:val="right" w:leader="dot" w:pos="8306"/>
        </w:tabs>
      </w:pPr>
      <w:hyperlink w:anchor="_Toc28267" w:history="1">
        <w:r>
          <w:rPr>
            <w:rFonts w:ascii="仿宋" w:eastAsia="仿宋" w:hAnsi="仿宋" w:cs="仿宋" w:hint="eastAsia"/>
            <w:lang w:eastAsia="zh-CN"/>
          </w:rPr>
          <w:t>(二)、标准化作业流程</w:t>
        </w:r>
        <w:r>
          <w:tab/>
        </w:r>
        <w:r>
          <w:fldChar w:fldCharType="begin"/>
        </w:r>
        <w:r>
          <w:instrText xml:space="preserve"> PAGEREF _Toc28267 \h </w:instrText>
        </w:r>
        <w:r>
          <w:fldChar w:fldCharType="separate"/>
        </w:r>
        <w:r>
          <w:t>62</w:t>
        </w:r>
        <w:r>
          <w:fldChar w:fldCharType="end"/>
        </w:r>
      </w:hyperlink>
    </w:p>
    <w:p>
      <w:pPr>
        <w:pStyle w:val="TOC2"/>
        <w:tabs>
          <w:tab w:val="right" w:leader="dot" w:pos="8306"/>
        </w:tabs>
      </w:pPr>
      <w:hyperlink w:anchor="_Toc8065" w:history="1">
        <w:r>
          <w:rPr>
            <w:rFonts w:ascii="仿宋" w:eastAsia="仿宋" w:hAnsi="仿宋" w:cs="仿宋" w:hint="eastAsia"/>
            <w:lang w:eastAsia="zh-CN"/>
          </w:rPr>
          <w:t>(三)、质量监控与评估</w:t>
        </w:r>
        <w:r>
          <w:tab/>
        </w:r>
        <w:r>
          <w:fldChar w:fldCharType="begin"/>
        </w:r>
        <w:r>
          <w:instrText xml:space="preserve"> PAGEREF _Toc8065 \h </w:instrText>
        </w:r>
        <w:r>
          <w:fldChar w:fldCharType="separate"/>
        </w:r>
        <w:r>
          <w:t>64</w:t>
        </w:r>
        <w:r>
          <w:fldChar w:fldCharType="end"/>
        </w:r>
      </w:hyperlink>
    </w:p>
    <w:p>
      <w:pPr>
        <w:pStyle w:val="TOC2"/>
        <w:tabs>
          <w:tab w:val="right" w:leader="dot" w:pos="8306"/>
        </w:tabs>
      </w:pPr>
      <w:hyperlink w:anchor="_Toc22093" w:history="1">
        <w:r>
          <w:rPr>
            <w:rFonts w:ascii="仿宋" w:eastAsia="仿宋" w:hAnsi="仿宋" w:cs="仿宋" w:hint="eastAsia"/>
            <w:lang w:eastAsia="zh-CN"/>
          </w:rPr>
          <w:t>(四)、质量改进计划</w:t>
        </w:r>
        <w:r>
          <w:tab/>
        </w:r>
        <w:r>
          <w:fldChar w:fldCharType="begin"/>
        </w:r>
        <w:r>
          <w:instrText xml:space="preserve"> PAGEREF _Toc22093 \h </w:instrText>
        </w:r>
        <w:r>
          <w:fldChar w:fldCharType="separate"/>
        </w:r>
        <w:r>
          <w:t>65</w:t>
        </w:r>
        <w:r>
          <w:fldChar w:fldCharType="end"/>
        </w:r>
      </w:hyperlink>
    </w:p>
    <w:p>
      <w:pPr>
        <w:pStyle w:val="TOC1"/>
        <w:tabs>
          <w:tab w:val="right" w:leader="dot" w:pos="8306"/>
        </w:tabs>
      </w:pPr>
      <w:hyperlink w:anchor="_Toc9653" w:history="1">
        <w:r>
          <w:rPr>
            <w:rFonts w:ascii="仿宋" w:eastAsia="仿宋" w:hAnsi="仿宋" w:cs="仿宋" w:hint="eastAsia"/>
            <w:lang w:eastAsia="zh-CN"/>
          </w:rPr>
          <w:t>十三、质量管理与控制</w:t>
        </w:r>
        <w:r>
          <w:tab/>
        </w:r>
        <w:r>
          <w:fldChar w:fldCharType="begin"/>
        </w:r>
        <w:r>
          <w:instrText xml:space="preserve"> PAGEREF _Toc9653 \h </w:instrText>
        </w:r>
        <w:r>
          <w:fldChar w:fldCharType="separate"/>
        </w:r>
        <w:r>
          <w:t>66</w:t>
        </w:r>
        <w:r>
          <w:fldChar w:fldCharType="end"/>
        </w:r>
      </w:hyperlink>
    </w:p>
    <w:p>
      <w:pPr>
        <w:pStyle w:val="TOC2"/>
        <w:tabs>
          <w:tab w:val="right" w:leader="dot" w:pos="8306"/>
        </w:tabs>
      </w:pPr>
      <w:hyperlink w:anchor="_Toc9797" w:history="1">
        <w:r>
          <w:rPr>
            <w:rFonts w:ascii="仿宋" w:eastAsia="仿宋" w:hAnsi="仿宋" w:cs="仿宋" w:hint="eastAsia"/>
            <w:lang w:eastAsia="zh-CN"/>
          </w:rPr>
          <w:t>(一)、质量管理体系建设</w:t>
        </w:r>
        <w:r>
          <w:tab/>
        </w:r>
        <w:r>
          <w:fldChar w:fldCharType="begin"/>
        </w:r>
        <w:r>
          <w:instrText xml:space="preserve"> PAGEREF _Toc9797 \h </w:instrText>
        </w:r>
        <w:r>
          <w:fldChar w:fldCharType="separate"/>
        </w:r>
        <w:r>
          <w:t>66</w:t>
        </w:r>
        <w:r>
          <w:fldChar w:fldCharType="end"/>
        </w:r>
      </w:hyperlink>
    </w:p>
    <w:p>
      <w:pPr>
        <w:pStyle w:val="TOC2"/>
        <w:tabs>
          <w:tab w:val="right" w:leader="dot" w:pos="8306"/>
        </w:tabs>
      </w:pPr>
      <w:hyperlink w:anchor="_Toc14761" w:history="1">
        <w:r>
          <w:rPr>
            <w:rFonts w:ascii="仿宋" w:eastAsia="仿宋" w:hAnsi="仿宋" w:cs="仿宋" w:hint="eastAsia"/>
            <w:lang w:eastAsia="zh-CN"/>
          </w:rPr>
          <w:t>(二)、质量控制措施</w:t>
        </w:r>
        <w:r>
          <w:tab/>
        </w:r>
        <w:r>
          <w:fldChar w:fldCharType="begin"/>
        </w:r>
        <w:r>
          <w:instrText xml:space="preserve"> PAGEREF _Toc14761 \h </w:instrText>
        </w:r>
        <w:r>
          <w:fldChar w:fldCharType="separate"/>
        </w:r>
        <w:r>
          <w:t>67</w:t>
        </w:r>
        <w:r>
          <w:fldChar w:fldCharType="end"/>
        </w:r>
      </w:hyperlink>
    </w:p>
    <w:p>
      <w:pPr>
        <w:pStyle w:val="TOC1"/>
        <w:tabs>
          <w:tab w:val="right" w:leader="dot" w:pos="8306"/>
        </w:tabs>
      </w:pPr>
      <w:hyperlink w:anchor="_Toc23541" w:history="1">
        <w:r>
          <w:rPr>
            <w:rFonts w:ascii="仿宋" w:eastAsia="仿宋" w:hAnsi="仿宋" w:cs="仿宋" w:hint="eastAsia"/>
            <w:lang w:eastAsia="zh-CN"/>
          </w:rPr>
          <w:t>十四、产业协同与集群发展</w:t>
        </w:r>
        <w:r>
          <w:tab/>
        </w:r>
        <w:r>
          <w:fldChar w:fldCharType="begin"/>
        </w:r>
        <w:r>
          <w:instrText xml:space="preserve"> PAGEREF _Toc23541 \h </w:instrText>
        </w:r>
        <w:r>
          <w:fldChar w:fldCharType="separate"/>
        </w:r>
        <w:r>
          <w:t>69</w:t>
        </w:r>
        <w:r>
          <w:fldChar w:fldCharType="end"/>
        </w:r>
      </w:hyperlink>
    </w:p>
    <w:p>
      <w:pPr>
        <w:pStyle w:val="TOC2"/>
        <w:tabs>
          <w:tab w:val="right" w:leader="dot" w:pos="8306"/>
        </w:tabs>
      </w:pPr>
      <w:hyperlink w:anchor="_Toc19612" w:history="1">
        <w:r>
          <w:rPr>
            <w:rFonts w:ascii="仿宋" w:eastAsia="仿宋" w:hAnsi="仿宋" w:cs="仿宋" w:hint="eastAsia"/>
            <w:lang w:eastAsia="zh-CN"/>
          </w:rPr>
          <w:t>(一)、产业协同机制建设</w:t>
        </w:r>
        <w:r>
          <w:tab/>
        </w:r>
        <w:r>
          <w:fldChar w:fldCharType="begin"/>
        </w:r>
        <w:r>
          <w:instrText xml:space="preserve"> PAGEREF _Toc19612 \h </w:instrText>
        </w:r>
        <w:r>
          <w:fldChar w:fldCharType="separate"/>
        </w:r>
        <w:r>
          <w:t>69</w:t>
        </w:r>
        <w:r>
          <w:fldChar w:fldCharType="end"/>
        </w:r>
      </w:hyperlink>
    </w:p>
    <w:p>
      <w:pPr>
        <w:pStyle w:val="TOC2"/>
        <w:tabs>
          <w:tab w:val="right" w:leader="dot" w:pos="8306"/>
        </w:tabs>
      </w:pPr>
      <w:hyperlink w:anchor="_Toc27953" w:history="1">
        <w:r>
          <w:rPr>
            <w:rFonts w:ascii="仿宋" w:eastAsia="仿宋" w:hAnsi="仿宋" w:cs="仿宋" w:hint="eastAsia"/>
            <w:lang w:eastAsia="zh-CN"/>
          </w:rPr>
          <w:t>(二)、产业集群培育与发展</w:t>
        </w:r>
        <w:r>
          <w:tab/>
        </w:r>
        <w:r>
          <w:fldChar w:fldCharType="begin"/>
        </w:r>
        <w:r>
          <w:instrText xml:space="preserve"> PAGEREF _Toc27953 \h </w:instrText>
        </w:r>
        <w:r>
          <w:fldChar w:fldCharType="separate"/>
        </w:r>
        <w:r>
          <w:t>70</w:t>
        </w:r>
        <w:r>
          <w:fldChar w:fldCharType="end"/>
        </w:r>
      </w:hyperlink>
    </w:p>
    <w:p>
      <w:pPr>
        <w:pStyle w:val="TOC1"/>
        <w:tabs>
          <w:tab w:val="right" w:leader="dot" w:pos="8306"/>
        </w:tabs>
      </w:pPr>
      <w:hyperlink w:anchor="_Toc2114" w:history="1">
        <w:r>
          <w:rPr>
            <w:rFonts w:ascii="仿宋" w:eastAsia="仿宋" w:hAnsi="仿宋" w:cs="仿宋" w:hint="eastAsia"/>
            <w:lang w:eastAsia="zh-CN"/>
          </w:rPr>
          <w:t>十五、企业合规与伦理</w:t>
        </w:r>
        <w:r>
          <w:tab/>
        </w:r>
        <w:r>
          <w:fldChar w:fldCharType="begin"/>
        </w:r>
        <w:r>
          <w:instrText xml:space="preserve"> PAGEREF _Toc2114 \h </w:instrText>
        </w:r>
        <w:r>
          <w:fldChar w:fldCharType="separate"/>
        </w:r>
        <w:r>
          <w:t>71</w:t>
        </w:r>
        <w:r>
          <w:fldChar w:fldCharType="end"/>
        </w:r>
      </w:hyperlink>
    </w:p>
    <w:p>
      <w:pPr>
        <w:pStyle w:val="TOC2"/>
        <w:tabs>
          <w:tab w:val="right" w:leader="dot" w:pos="8306"/>
        </w:tabs>
      </w:pPr>
      <w:hyperlink w:anchor="_Toc844" w:history="1">
        <w:r>
          <w:rPr>
            <w:rFonts w:ascii="仿宋" w:eastAsia="仿宋" w:hAnsi="仿宋" w:cs="仿宋" w:hint="eastAsia"/>
            <w:lang w:eastAsia="zh-CN"/>
          </w:rPr>
          <w:t>(一)、合规政策与程序</w:t>
        </w:r>
        <w:r>
          <w:tab/>
        </w:r>
        <w:r>
          <w:fldChar w:fldCharType="begin"/>
        </w:r>
        <w:r>
          <w:instrText xml:space="preserve"> PAGEREF _Toc844 \h </w:instrText>
        </w:r>
        <w:r>
          <w:fldChar w:fldCharType="separate"/>
        </w:r>
        <w:r>
          <w:t>71</w:t>
        </w:r>
        <w:r>
          <w:fldChar w:fldCharType="end"/>
        </w:r>
      </w:hyperlink>
    </w:p>
    <w:p>
      <w:pPr>
        <w:pStyle w:val="TOC2"/>
        <w:tabs>
          <w:tab w:val="right" w:leader="dot" w:pos="8306"/>
        </w:tabs>
      </w:pPr>
      <w:hyperlink w:anchor="_Toc9575" w:history="1">
        <w:r>
          <w:rPr>
            <w:rFonts w:ascii="仿宋" w:eastAsia="仿宋" w:hAnsi="仿宋" w:cs="仿宋" w:hint="eastAsia"/>
            <w:lang w:eastAsia="zh-CN"/>
          </w:rPr>
          <w:t>(二)、伦理规范与培训</w:t>
        </w:r>
        <w:r>
          <w:tab/>
        </w:r>
        <w:r>
          <w:fldChar w:fldCharType="begin"/>
        </w:r>
        <w:r>
          <w:instrText xml:space="preserve"> PAGEREF _Toc9575 \h </w:instrText>
        </w:r>
        <w:r>
          <w:fldChar w:fldCharType="separate"/>
        </w:r>
        <w:r>
          <w:t>72</w:t>
        </w:r>
        <w:r>
          <w:fldChar w:fldCharType="end"/>
        </w:r>
      </w:hyperlink>
    </w:p>
    <w:p>
      <w:pPr>
        <w:pStyle w:val="TOC2"/>
        <w:tabs>
          <w:tab w:val="right" w:leader="dot" w:pos="8306"/>
        </w:tabs>
      </w:pPr>
      <w:hyperlink w:anchor="_Toc23967" w:history="1">
        <w:r>
          <w:rPr>
            <w:rFonts w:ascii="仿宋" w:eastAsia="仿宋" w:hAnsi="仿宋" w:cs="仿宋" w:hint="eastAsia"/>
            <w:lang w:eastAsia="zh-CN"/>
          </w:rPr>
          <w:t>(三)、合规风险评估</w:t>
        </w:r>
        <w:r>
          <w:tab/>
        </w:r>
        <w:r>
          <w:fldChar w:fldCharType="begin"/>
        </w:r>
        <w:r>
          <w:instrText xml:space="preserve"> PAGEREF _Toc23967 \h </w:instrText>
        </w:r>
        <w:r>
          <w:fldChar w:fldCharType="separate"/>
        </w:r>
        <w:r>
          <w:t>73</w:t>
        </w:r>
        <w:r>
          <w:fldChar w:fldCharType="end"/>
        </w:r>
      </w:hyperlink>
    </w:p>
    <w:p>
      <w:pPr>
        <w:pStyle w:val="TOC2"/>
        <w:tabs>
          <w:tab w:val="right" w:leader="dot" w:pos="8306"/>
        </w:tabs>
      </w:pPr>
      <w:hyperlink w:anchor="_Toc4305" w:history="1">
        <w:r>
          <w:rPr>
            <w:rFonts w:ascii="仿宋" w:eastAsia="仿宋" w:hAnsi="仿宋" w:cs="仿宋" w:hint="eastAsia"/>
            <w:lang w:eastAsia="zh-CN"/>
          </w:rPr>
          <w:t>(四)、合规监督与执行</w:t>
        </w:r>
        <w:r>
          <w:tab/>
        </w:r>
        <w:r>
          <w:fldChar w:fldCharType="begin"/>
        </w:r>
        <w:r>
          <w:instrText xml:space="preserve"> PAGEREF _Toc4305 \h </w:instrText>
        </w:r>
        <w:r>
          <w:fldChar w:fldCharType="separate"/>
        </w:r>
        <w:r>
          <w:t>74</w:t>
        </w:r>
        <w:r>
          <w:fldChar w:fldCharType="end"/>
        </w:r>
      </w:hyperlink>
    </w:p>
    <w:p>
      <w:pPr>
        <w:pStyle w:val="TOC1"/>
        <w:tabs>
          <w:tab w:val="right" w:leader="dot" w:pos="8306"/>
        </w:tabs>
      </w:pPr>
      <w:hyperlink w:anchor="_Toc32089" w:history="1">
        <w:r>
          <w:rPr>
            <w:rFonts w:ascii="仿宋" w:eastAsia="仿宋" w:hAnsi="仿宋" w:cs="仿宋" w:hint="eastAsia"/>
            <w:lang w:eastAsia="zh-CN"/>
          </w:rPr>
          <w:t>十六、创新驱动与持续发展</w:t>
        </w:r>
        <w:r>
          <w:tab/>
        </w:r>
        <w:r>
          <w:fldChar w:fldCharType="begin"/>
        </w:r>
        <w:r>
          <w:instrText xml:space="preserve"> PAGEREF _Toc32089 \h </w:instrText>
        </w:r>
        <w:r>
          <w:fldChar w:fldCharType="separate"/>
        </w:r>
        <w:r>
          <w:t>75</w:t>
        </w:r>
        <w:r>
          <w:fldChar w:fldCharType="end"/>
        </w:r>
      </w:hyperlink>
    </w:p>
    <w:p>
      <w:pPr>
        <w:pStyle w:val="TOC2"/>
        <w:tabs>
          <w:tab w:val="right" w:leader="dot" w:pos="8306"/>
        </w:tabs>
      </w:pPr>
      <w:hyperlink w:anchor="_Toc6226" w:history="1">
        <w:r>
          <w:rPr>
            <w:rFonts w:ascii="仿宋" w:eastAsia="仿宋" w:hAnsi="仿宋" w:cs="仿宋" w:hint="eastAsia"/>
            <w:lang w:eastAsia="zh-CN"/>
          </w:rPr>
          <w:t>(一)、创新驱动战略实施</w:t>
        </w:r>
        <w:r>
          <w:tab/>
        </w:r>
        <w:r>
          <w:fldChar w:fldCharType="begin"/>
        </w:r>
        <w:r>
          <w:instrText xml:space="preserve"> PAGEREF _Toc6226 \h </w:instrText>
        </w:r>
        <w:r>
          <w:fldChar w:fldCharType="separate"/>
        </w:r>
        <w:r>
          <w:t>75</w:t>
        </w:r>
        <w:r>
          <w:fldChar w:fldCharType="end"/>
        </w:r>
      </w:hyperlink>
    </w:p>
    <w:p>
      <w:pPr>
        <w:pStyle w:val="TOC2"/>
        <w:tabs>
          <w:tab w:val="right" w:leader="dot" w:pos="8306"/>
        </w:tabs>
      </w:pPr>
      <w:hyperlink w:anchor="_Toc3305" w:history="1">
        <w:r>
          <w:rPr>
            <w:rFonts w:ascii="仿宋" w:eastAsia="仿宋" w:hAnsi="仿宋" w:cs="仿宋" w:hint="eastAsia"/>
            <w:lang w:eastAsia="zh-CN"/>
          </w:rPr>
          <w:t>(二)、持续发展路径探索</w:t>
        </w:r>
        <w:r>
          <w:tab/>
        </w:r>
        <w:r>
          <w:fldChar w:fldCharType="begin"/>
        </w:r>
        <w:r>
          <w:instrText xml:space="preserve"> PAGEREF _Toc3305 \h </w:instrText>
        </w:r>
        <w:r>
          <w:fldChar w:fldCharType="separate"/>
        </w:r>
        <w:r>
          <w:t>76</w:t>
        </w:r>
        <w:r>
          <w:fldChar w:fldCharType="end"/>
        </w:r>
      </w:hyperlink>
    </w:p>
    <w:p>
      <w:pPr>
        <w:pStyle w:val="TOC1"/>
        <w:tabs>
          <w:tab w:val="right" w:leader="dot" w:pos="8306"/>
        </w:tabs>
      </w:pPr>
      <w:hyperlink w:anchor="_Toc26900" w:history="1">
        <w:r>
          <w:rPr>
            <w:rFonts w:ascii="仿宋" w:eastAsia="仿宋" w:hAnsi="仿宋" w:cs="仿宋" w:hint="eastAsia"/>
            <w:lang w:eastAsia="zh-CN"/>
          </w:rPr>
          <w:t>十七、法律法规与政策遵循</w:t>
        </w:r>
        <w:r>
          <w:tab/>
        </w:r>
        <w:r>
          <w:fldChar w:fldCharType="begin"/>
        </w:r>
        <w:r>
          <w:instrText xml:space="preserve"> PAGEREF _Toc26900 \h </w:instrText>
        </w:r>
        <w:r>
          <w:fldChar w:fldCharType="separate"/>
        </w:r>
        <w:r>
          <w:t>80</w:t>
        </w:r>
        <w:r>
          <w:fldChar w:fldCharType="end"/>
        </w:r>
      </w:hyperlink>
    </w:p>
    <w:p>
      <w:pPr>
        <w:pStyle w:val="TOC2"/>
        <w:tabs>
          <w:tab w:val="right" w:leader="dot" w:pos="8306"/>
        </w:tabs>
      </w:pPr>
      <w:hyperlink w:anchor="_Toc18289" w:history="1">
        <w:r>
          <w:rPr>
            <w:rFonts w:ascii="仿宋" w:eastAsia="仿宋" w:hAnsi="仿宋" w:cs="仿宋" w:hint="eastAsia"/>
            <w:lang w:eastAsia="zh-CN"/>
          </w:rPr>
          <w:t>(一)、法律法规遵守</w:t>
        </w:r>
        <w:r>
          <w:tab/>
        </w:r>
        <w:r>
          <w:fldChar w:fldCharType="begin"/>
        </w:r>
        <w:r>
          <w:instrText xml:space="preserve"> PAGEREF _Toc18289 \h </w:instrText>
        </w:r>
        <w:r>
          <w:fldChar w:fldCharType="separate"/>
        </w:r>
        <w:r>
          <w:t>80</w:t>
        </w:r>
        <w:r>
          <w:fldChar w:fldCharType="end"/>
        </w:r>
      </w:hyperlink>
    </w:p>
    <w:p>
      <w:pPr>
        <w:pStyle w:val="TOC2"/>
        <w:tabs>
          <w:tab w:val="right" w:leader="dot" w:pos="8306"/>
        </w:tabs>
      </w:pPr>
      <w:hyperlink w:anchor="_Toc12718" w:history="1">
        <w:r>
          <w:rPr>
            <w:rFonts w:ascii="仿宋" w:eastAsia="仿宋" w:hAnsi="仿宋" w:cs="仿宋" w:hint="eastAsia"/>
            <w:lang w:eastAsia="zh-CN"/>
          </w:rPr>
          <w:t>(二)、政策导向与利用</w:t>
        </w:r>
        <w:r>
          <w:tab/>
        </w:r>
        <w:r>
          <w:fldChar w:fldCharType="begin"/>
        </w:r>
        <w:r>
          <w:instrText xml:space="preserve"> PAGEREF _Toc12718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48"/>
      <w:r>
        <w:rPr>
          <w:rFonts w:ascii="仿宋" w:eastAsia="仿宋" w:hAnsi="仿宋" w:cs="仿宋" w:hint="eastAsia"/>
          <w:sz w:val="28"/>
          <w:lang w:eastAsia="zh-CN"/>
        </w:rPr>
        <w:t>一、新型聚合物驱油剂项目概论</w:t>
      </w:r>
      <w:bookmarkEnd w:id="2"/>
    </w:p>
    <w:p>
      <w:pPr>
        <w:pStyle w:val="Heading2"/>
        <w:rPr>
          <w:rFonts w:ascii="仿宋" w:eastAsia="仿宋" w:hAnsi="仿宋" w:cs="仿宋" w:hint="eastAsia"/>
          <w:lang w:eastAsia="zh-CN"/>
        </w:rPr>
      </w:pPr>
      <w:bookmarkStart w:id="3" w:name="_Toc1624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申报单位是“XXX实业发展公司”，这是一家在其所处行业内备受尊敬的企业。公司自成立以来，通过其在新型聚合物驱油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新型聚合物驱油剂项目及其他多个行业领域中都有着显著的贡献。秦XX以其出色的领导才能和敏锐的商业洞察力，带领公司在新型聚合物驱油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新型聚合物驱油剂项目的重要合作伙伴。公司专注于[行业名称]领域，以创新作为驱动力，不断推动技术进步和市场扩张。在新型聚合物驱油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新型聚合物驱油剂项目中展现了强劲的增长和稳定的财务表现。公司通过有效的策略，在新型聚合物驱油剂项目中扩大了其市场份额并增强了盈利能力。同时，公司积极承担社会责任，参与各类社会公益项目，增强了其在新型聚合物驱油剂项目中的品牌形象和社会影响力。</w:t>
      </w:r>
    </w:p>
    <w:p>
      <w:pPr>
        <w:pStyle w:val="Heading2"/>
        <w:ind w:firstLine="560" w:firstLineChars="200"/>
        <w:rPr>
          <w:rFonts w:ascii="仿宋" w:eastAsia="仿宋" w:hAnsi="仿宋" w:cs="仿宋" w:hint="eastAsia"/>
          <w:sz w:val="28"/>
          <w:lang w:eastAsia="zh-CN"/>
        </w:rPr>
      </w:pPr>
      <w:bookmarkStart w:id="4" w:name="_Toc3191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新型聚合物驱油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新型聚合物驱油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318"/>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21626"/>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2418"/>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1443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1458"/>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https://d.book118.com/398115041110006025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027F80"/>
    <w:rsid w:val="35027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115041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2024-01-07T04:33:00Z</dcterms:created>
  <dcterms:modified xsi:type="dcterms:W3CDTF">2024-01-07T04:34:14Z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FB5E56B6BC474E72B34A81482F8610E1_11</vt:lpwstr>
  </property>
  <property fmtid="{D5CDD505-2E9C-101B-9397-08002B2CF9AE}" pid="3" name="KSOProductBuildVer">
    <vt:lpwstr>2052-12.1.0.16120</vt:lpwstr>
  </property>
</Properties>
</file>