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06611" w:rsidP="00206611" w14:paraId="6FF3C0B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06611">
        <w:rPr>
          <w:rFonts w:ascii="华文中宋" w:eastAsia="华文中宋" w:hAnsi="华文中宋"/>
          <w:b/>
          <w:sz w:val="30"/>
        </w:rPr>
        <w:t>2023</w:t>
      </w:r>
      <w:r w:rsidRPr="00206611">
        <w:rPr>
          <w:rFonts w:ascii="华文中宋" w:eastAsia="华文中宋" w:hAnsi="华文中宋"/>
          <w:b/>
          <w:sz w:val="30"/>
        </w:rPr>
        <w:t>广东阳江阳春市人民政府办公室招聘合同制工作人员</w:t>
      </w:r>
      <w:r w:rsidRPr="00206611">
        <w:rPr>
          <w:rFonts w:ascii="华文中宋" w:eastAsia="华文中宋" w:hAnsi="华文中宋"/>
          <w:b/>
          <w:sz w:val="30"/>
        </w:rPr>
        <w:t>2</w:t>
      </w:r>
      <w:r w:rsidRPr="00206611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75342D1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DB3206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0BEDEC4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418F0F5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84BDCB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015E17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11AE6E0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6BC0E25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61B7B4A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5F9A3DC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B404C8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在中国传统建筑中，古典园林是独树一帜的。中国园林众多，被称为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CC516C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、圆明园</w:t>
      </w:r>
    </w:p>
    <w:p w:rsidR="00090F29" w14:paraId="2007EFE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、颐和园</w:t>
      </w:r>
    </w:p>
    <w:p w:rsidR="00090F29" w14:paraId="6B8AD39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、拙政园</w:t>
      </w:r>
    </w:p>
    <w:p w:rsidR="00090F29" w14:paraId="47E553C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、清晖园</w:t>
      </w:r>
    </w:p>
    <w:p w:rsidR="00090F29" w14:paraId="43CBCB0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7C391EF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圆明园是清代大型皇家园林，坐落在北京西郊海淀，与颐和园紧相毗邻。它在继承北方园林传统的基础上广泛汲取江南园林的精华，成为一座具有极高艺术水平的大型人工山水园，除具有独创形式的庭园建筑外，长春园中还有海晏堂、远瀛观等西洋风格的建筑群，园中还藏有极为丰富的图书字画、文物珍宝，艺术价值甚高，被誉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项错误，颐和园是清朝时期皇家园林，前身为清漪园，坐落在北京西郊，是我国现存最完整、规模最大的皇家园林。颐和园原是金、元代为帝王的行宫和花园，明代在此建圆静寺，清乾隆十五年</w:t>
      </w:r>
      <w:r w:rsidRPr="00090F29">
        <w:rPr>
          <w:rFonts w:ascii="微软雅黑" w:eastAsia="微软雅黑" w:cs="微软雅黑"/>
          <w:szCs w:val="14"/>
        </w:rPr>
        <w:t>(1750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易名清漪园，光绪十四年</w:t>
      </w:r>
      <w:r w:rsidRPr="00090F29">
        <w:rPr>
          <w:rFonts w:ascii="微软雅黑" w:eastAsia="微软雅黑" w:cs="微软雅黑"/>
          <w:szCs w:val="14"/>
        </w:rPr>
        <w:t>(1888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重建后改称颐和园。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项错误，拙政园是江南园林的典型代表，始建于明朝正德年间，位于江苏苏州娄门内东北街，是明御史王献臣的私家园林。拙政园与北京颐和园、承德避暑山庄、苏州留园一起被誉为中国四大名园。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项错误，清晖园位于佛山市，是始建于明代的岭南园林建筑，与东莞可园、佛山梁园、番禺余荫山房合称粤中四大名园。故选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666C06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EEF157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55165F7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5659937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457B861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2ED3E0D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11668D8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651191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03C4A0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73F154C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0C4EF6E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4C6362E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1BD6D18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1B2FE63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https://d.book118.com/398115075136006033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:rsidP="00C95F94" w14:paraId="469F92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611" w14:paraId="5CCA7E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:rsidP="00C95F94" w14:paraId="72C149B2" w14:textId="639AB4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6611" w14:paraId="040038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14:paraId="7664DD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6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:rsidP="00C95F94" w14:textId="639AB4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66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61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:rsidP="00C95F94" w14:textId="639AB4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661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14:paraId="6ED35D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14:paraId="0853CFE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14:paraId="68EB4C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6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206611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8A078F4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066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06611"/>
    <w:rPr>
      <w:sz w:val="18"/>
      <w:szCs w:val="18"/>
    </w:rPr>
  </w:style>
  <w:style w:type="paragraph" w:styleId="Footer">
    <w:name w:val="footer"/>
    <w:basedOn w:val="Normal"/>
    <w:link w:val="a0"/>
    <w:rsid w:val="0020661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06611"/>
    <w:rPr>
      <w:sz w:val="18"/>
      <w:szCs w:val="18"/>
    </w:rPr>
  </w:style>
  <w:style w:type="character" w:styleId="PageNumber">
    <w:name w:val="page number"/>
    <w:basedOn w:val="DefaultParagraphFont"/>
    <w:rsid w:val="002066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98115075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3482</Words>
  <Characters>19849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2024-02-03T08:12:00Z</dcterms:created>
  <dcterms:modified xsi:type="dcterms:W3CDTF">2024-02-03T08:12:00Z</dcterms:modified>
</cp:coreProperties>
</file>