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氟硅橡胶项目规划设计蓝图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38" w:history="1">
        <w:r>
          <w:rPr>
            <w:rFonts w:ascii="仿宋" w:eastAsia="仿宋" w:hAnsi="仿宋" w:cs="仿宋" w:hint="eastAsia"/>
            <w:lang w:eastAsia="zh-CN"/>
          </w:rPr>
          <w:t>前言</w:t>
        </w:r>
        <w:r>
          <w:tab/>
        </w:r>
        <w:r>
          <w:fldChar w:fldCharType="begin"/>
        </w:r>
        <w:r>
          <w:instrText xml:space="preserve"> PAGEREF _Toc28138 \h </w:instrText>
        </w:r>
        <w:r>
          <w:fldChar w:fldCharType="separate"/>
        </w:r>
        <w:r>
          <w:t>3</w:t>
        </w:r>
        <w:r>
          <w:fldChar w:fldCharType="end"/>
        </w:r>
      </w:hyperlink>
    </w:p>
    <w:p>
      <w:pPr>
        <w:pStyle w:val="TOC1"/>
        <w:tabs>
          <w:tab w:val="right" w:leader="dot" w:pos="8306"/>
        </w:tabs>
      </w:pPr>
      <w:hyperlink w:anchor="_Toc930" w:history="1">
        <w:r>
          <w:rPr>
            <w:rFonts w:ascii="仿宋" w:eastAsia="仿宋" w:hAnsi="仿宋" w:cs="仿宋" w:hint="eastAsia"/>
            <w:lang w:eastAsia="zh-CN"/>
          </w:rPr>
          <w:t>一、工艺说明</w:t>
        </w:r>
        <w:r>
          <w:tab/>
        </w:r>
        <w:r>
          <w:fldChar w:fldCharType="begin"/>
        </w:r>
        <w:r>
          <w:instrText xml:space="preserve"> PAGEREF _Toc930 \h </w:instrText>
        </w:r>
        <w:r>
          <w:fldChar w:fldCharType="separate"/>
        </w:r>
        <w:r>
          <w:t>3</w:t>
        </w:r>
        <w:r>
          <w:fldChar w:fldCharType="end"/>
        </w:r>
      </w:hyperlink>
    </w:p>
    <w:p>
      <w:pPr>
        <w:pStyle w:val="TOC2"/>
        <w:tabs>
          <w:tab w:val="right" w:leader="dot" w:pos="8306"/>
        </w:tabs>
      </w:pPr>
      <w:hyperlink w:anchor="_Toc13856" w:history="1">
        <w:r>
          <w:rPr>
            <w:rFonts w:ascii="仿宋" w:eastAsia="仿宋" w:hAnsi="仿宋" w:cs="仿宋" w:hint="eastAsia"/>
            <w:lang w:eastAsia="zh-CN"/>
          </w:rPr>
          <w:t>(一)、技术管理特点</w:t>
        </w:r>
        <w:r>
          <w:tab/>
        </w:r>
        <w:r>
          <w:fldChar w:fldCharType="begin"/>
        </w:r>
        <w:r>
          <w:instrText xml:space="preserve"> PAGEREF _Toc13856 \h </w:instrText>
        </w:r>
        <w:r>
          <w:fldChar w:fldCharType="separate"/>
        </w:r>
        <w:r>
          <w:t>3</w:t>
        </w:r>
        <w:r>
          <w:fldChar w:fldCharType="end"/>
        </w:r>
      </w:hyperlink>
    </w:p>
    <w:p>
      <w:pPr>
        <w:pStyle w:val="TOC2"/>
        <w:tabs>
          <w:tab w:val="right" w:leader="dot" w:pos="8306"/>
        </w:tabs>
      </w:pPr>
      <w:hyperlink w:anchor="_Toc1383" w:history="1">
        <w:r>
          <w:rPr>
            <w:rFonts w:ascii="仿宋" w:eastAsia="仿宋" w:hAnsi="仿宋" w:cs="仿宋" w:hint="eastAsia"/>
            <w:lang w:eastAsia="zh-CN"/>
          </w:rPr>
          <w:t>(二)、氟硅橡胶项目工艺技术设计方案</w:t>
        </w:r>
        <w:r>
          <w:tab/>
        </w:r>
        <w:r>
          <w:fldChar w:fldCharType="begin"/>
        </w:r>
        <w:r>
          <w:instrText xml:space="preserve"> PAGEREF _Toc1383 \h </w:instrText>
        </w:r>
        <w:r>
          <w:fldChar w:fldCharType="separate"/>
        </w:r>
        <w:r>
          <w:t>4</w:t>
        </w:r>
        <w:r>
          <w:fldChar w:fldCharType="end"/>
        </w:r>
      </w:hyperlink>
    </w:p>
    <w:p>
      <w:pPr>
        <w:pStyle w:val="TOC2"/>
        <w:tabs>
          <w:tab w:val="right" w:leader="dot" w:pos="8306"/>
        </w:tabs>
      </w:pPr>
      <w:hyperlink w:anchor="_Toc24125" w:history="1">
        <w:r>
          <w:rPr>
            <w:rFonts w:ascii="仿宋" w:eastAsia="仿宋" w:hAnsi="仿宋" w:cs="仿宋" w:hint="eastAsia"/>
            <w:lang w:eastAsia="zh-CN"/>
          </w:rPr>
          <w:t>(三)、设备选型方案</w:t>
        </w:r>
        <w:r>
          <w:tab/>
        </w:r>
        <w:r>
          <w:fldChar w:fldCharType="begin"/>
        </w:r>
        <w:r>
          <w:instrText xml:space="preserve"> PAGEREF _Toc24125 \h </w:instrText>
        </w:r>
        <w:r>
          <w:fldChar w:fldCharType="separate"/>
        </w:r>
        <w:r>
          <w:t>5</w:t>
        </w:r>
        <w:r>
          <w:fldChar w:fldCharType="end"/>
        </w:r>
      </w:hyperlink>
    </w:p>
    <w:p>
      <w:pPr>
        <w:pStyle w:val="TOC1"/>
        <w:tabs>
          <w:tab w:val="right" w:leader="dot" w:pos="8306"/>
        </w:tabs>
      </w:pPr>
      <w:hyperlink w:anchor="_Toc20205" w:history="1">
        <w:r>
          <w:rPr>
            <w:rFonts w:ascii="仿宋" w:eastAsia="仿宋" w:hAnsi="仿宋" w:cs="仿宋" w:hint="eastAsia"/>
            <w:lang w:eastAsia="zh-CN"/>
          </w:rPr>
          <w:t>二、氟硅橡胶项目土建工程</w:t>
        </w:r>
        <w:r>
          <w:tab/>
        </w:r>
        <w:r>
          <w:fldChar w:fldCharType="begin"/>
        </w:r>
        <w:r>
          <w:instrText xml:space="preserve"> PAGEREF _Toc20205 \h </w:instrText>
        </w:r>
        <w:r>
          <w:fldChar w:fldCharType="separate"/>
        </w:r>
        <w:r>
          <w:t>7</w:t>
        </w:r>
        <w:r>
          <w:fldChar w:fldCharType="end"/>
        </w:r>
      </w:hyperlink>
    </w:p>
    <w:p>
      <w:pPr>
        <w:pStyle w:val="TOC2"/>
        <w:tabs>
          <w:tab w:val="right" w:leader="dot" w:pos="8306"/>
        </w:tabs>
      </w:pPr>
      <w:hyperlink w:anchor="_Toc23992" w:history="1">
        <w:r>
          <w:rPr>
            <w:rFonts w:ascii="仿宋" w:eastAsia="仿宋" w:hAnsi="仿宋" w:cs="仿宋" w:hint="eastAsia"/>
            <w:lang w:eastAsia="zh-CN"/>
          </w:rPr>
          <w:t>(一)、建筑工程设计原则</w:t>
        </w:r>
        <w:r>
          <w:tab/>
        </w:r>
        <w:r>
          <w:fldChar w:fldCharType="begin"/>
        </w:r>
        <w:r>
          <w:instrText xml:space="preserve"> PAGEREF _Toc23992 \h </w:instrText>
        </w:r>
        <w:r>
          <w:fldChar w:fldCharType="separate"/>
        </w:r>
        <w:r>
          <w:t>7</w:t>
        </w:r>
        <w:r>
          <w:fldChar w:fldCharType="end"/>
        </w:r>
      </w:hyperlink>
    </w:p>
    <w:p>
      <w:pPr>
        <w:pStyle w:val="TOC2"/>
        <w:tabs>
          <w:tab w:val="right" w:leader="dot" w:pos="8306"/>
        </w:tabs>
      </w:pPr>
      <w:hyperlink w:anchor="_Toc22391" w:history="1">
        <w:r>
          <w:rPr>
            <w:rFonts w:ascii="仿宋" w:eastAsia="仿宋" w:hAnsi="仿宋" w:cs="仿宋" w:hint="eastAsia"/>
            <w:lang w:eastAsia="zh-CN"/>
          </w:rPr>
          <w:t>(二)、土建工程设计年限及安全等级</w:t>
        </w:r>
        <w:r>
          <w:tab/>
        </w:r>
        <w:r>
          <w:fldChar w:fldCharType="begin"/>
        </w:r>
        <w:r>
          <w:instrText xml:space="preserve"> PAGEREF _Toc22391 \h </w:instrText>
        </w:r>
        <w:r>
          <w:fldChar w:fldCharType="separate"/>
        </w:r>
        <w:r>
          <w:t>8</w:t>
        </w:r>
        <w:r>
          <w:fldChar w:fldCharType="end"/>
        </w:r>
      </w:hyperlink>
    </w:p>
    <w:p>
      <w:pPr>
        <w:pStyle w:val="TOC2"/>
        <w:tabs>
          <w:tab w:val="right" w:leader="dot" w:pos="8306"/>
        </w:tabs>
      </w:pPr>
      <w:hyperlink w:anchor="_Toc24007" w:history="1">
        <w:r>
          <w:rPr>
            <w:rFonts w:ascii="仿宋" w:eastAsia="仿宋" w:hAnsi="仿宋" w:cs="仿宋" w:hint="eastAsia"/>
            <w:lang w:eastAsia="zh-CN"/>
          </w:rPr>
          <w:t>(三)、建筑工程设计总体要求</w:t>
        </w:r>
        <w:r>
          <w:tab/>
        </w:r>
        <w:r>
          <w:fldChar w:fldCharType="begin"/>
        </w:r>
        <w:r>
          <w:instrText xml:space="preserve"> PAGEREF _Toc24007 \h </w:instrText>
        </w:r>
        <w:r>
          <w:fldChar w:fldCharType="separate"/>
        </w:r>
        <w:r>
          <w:t>9</w:t>
        </w:r>
        <w:r>
          <w:fldChar w:fldCharType="end"/>
        </w:r>
      </w:hyperlink>
    </w:p>
    <w:p>
      <w:pPr>
        <w:pStyle w:val="TOC2"/>
        <w:tabs>
          <w:tab w:val="right" w:leader="dot" w:pos="8306"/>
        </w:tabs>
      </w:pPr>
      <w:hyperlink w:anchor="_Toc32348" w:history="1">
        <w:r>
          <w:rPr>
            <w:rFonts w:ascii="仿宋" w:eastAsia="仿宋" w:hAnsi="仿宋" w:cs="仿宋" w:hint="eastAsia"/>
            <w:lang w:eastAsia="zh-CN"/>
          </w:rPr>
          <w:t>(四)、土建工程建设指标</w:t>
        </w:r>
        <w:r>
          <w:tab/>
        </w:r>
        <w:r>
          <w:fldChar w:fldCharType="begin"/>
        </w:r>
        <w:r>
          <w:instrText xml:space="preserve"> PAGEREF _Toc32348 \h </w:instrText>
        </w:r>
        <w:r>
          <w:fldChar w:fldCharType="separate"/>
        </w:r>
        <w:r>
          <w:t>10</w:t>
        </w:r>
        <w:r>
          <w:fldChar w:fldCharType="end"/>
        </w:r>
      </w:hyperlink>
    </w:p>
    <w:p>
      <w:pPr>
        <w:pStyle w:val="TOC1"/>
        <w:tabs>
          <w:tab w:val="right" w:leader="dot" w:pos="8306"/>
        </w:tabs>
      </w:pPr>
      <w:hyperlink w:anchor="_Toc6010" w:history="1">
        <w:r>
          <w:rPr>
            <w:rFonts w:ascii="仿宋" w:eastAsia="仿宋" w:hAnsi="仿宋" w:cs="仿宋" w:hint="eastAsia"/>
            <w:lang w:eastAsia="zh-CN"/>
          </w:rPr>
          <w:t>三、氟硅橡胶项目可持续发展</w:t>
        </w:r>
        <w:r>
          <w:tab/>
        </w:r>
        <w:r>
          <w:fldChar w:fldCharType="begin"/>
        </w:r>
        <w:r>
          <w:instrText xml:space="preserve"> PAGEREF _Toc6010 \h </w:instrText>
        </w:r>
        <w:r>
          <w:fldChar w:fldCharType="separate"/>
        </w:r>
        <w:r>
          <w:t>10</w:t>
        </w:r>
        <w:r>
          <w:fldChar w:fldCharType="end"/>
        </w:r>
      </w:hyperlink>
    </w:p>
    <w:p>
      <w:pPr>
        <w:pStyle w:val="TOC2"/>
        <w:tabs>
          <w:tab w:val="right" w:leader="dot" w:pos="8306"/>
        </w:tabs>
      </w:pPr>
      <w:hyperlink w:anchor="_Toc23356" w:history="1">
        <w:r>
          <w:rPr>
            <w:rFonts w:ascii="仿宋" w:eastAsia="仿宋" w:hAnsi="仿宋" w:cs="仿宋" w:hint="eastAsia"/>
            <w:lang w:eastAsia="zh-CN"/>
          </w:rPr>
          <w:t>(一)、可持续战略与实践</w:t>
        </w:r>
        <w:r>
          <w:tab/>
        </w:r>
        <w:r>
          <w:fldChar w:fldCharType="begin"/>
        </w:r>
        <w:r>
          <w:instrText xml:space="preserve"> PAGEREF _Toc23356 \h </w:instrText>
        </w:r>
        <w:r>
          <w:fldChar w:fldCharType="separate"/>
        </w:r>
        <w:r>
          <w:t>10</w:t>
        </w:r>
        <w:r>
          <w:fldChar w:fldCharType="end"/>
        </w:r>
      </w:hyperlink>
    </w:p>
    <w:p>
      <w:pPr>
        <w:pStyle w:val="TOC2"/>
        <w:tabs>
          <w:tab w:val="right" w:leader="dot" w:pos="8306"/>
        </w:tabs>
      </w:pPr>
      <w:hyperlink w:anchor="_Toc9107" w:history="1">
        <w:r>
          <w:rPr>
            <w:rFonts w:ascii="仿宋" w:eastAsia="仿宋" w:hAnsi="仿宋" w:cs="仿宋" w:hint="eastAsia"/>
            <w:lang w:eastAsia="zh-CN"/>
          </w:rPr>
          <w:t>(二)、环保与社会责任</w:t>
        </w:r>
        <w:r>
          <w:tab/>
        </w:r>
        <w:r>
          <w:fldChar w:fldCharType="begin"/>
        </w:r>
        <w:r>
          <w:instrText xml:space="preserve"> PAGEREF _Toc9107 \h </w:instrText>
        </w:r>
        <w:r>
          <w:fldChar w:fldCharType="separate"/>
        </w:r>
        <w:r>
          <w:t>11</w:t>
        </w:r>
        <w:r>
          <w:fldChar w:fldCharType="end"/>
        </w:r>
      </w:hyperlink>
    </w:p>
    <w:p>
      <w:pPr>
        <w:pStyle w:val="TOC1"/>
        <w:tabs>
          <w:tab w:val="right" w:leader="dot" w:pos="8306"/>
        </w:tabs>
      </w:pPr>
      <w:hyperlink w:anchor="_Toc3303" w:history="1">
        <w:r>
          <w:rPr>
            <w:rFonts w:ascii="仿宋" w:eastAsia="仿宋" w:hAnsi="仿宋" w:cs="仿宋" w:hint="eastAsia"/>
            <w:lang w:eastAsia="zh-CN"/>
          </w:rPr>
          <w:t>四、氟硅橡胶项目文档管理</w:t>
        </w:r>
        <w:r>
          <w:tab/>
        </w:r>
        <w:r>
          <w:fldChar w:fldCharType="begin"/>
        </w:r>
        <w:r>
          <w:instrText xml:space="preserve"> PAGEREF _Toc3303 \h </w:instrText>
        </w:r>
        <w:r>
          <w:fldChar w:fldCharType="separate"/>
        </w:r>
        <w:r>
          <w:t>11</w:t>
        </w:r>
        <w:r>
          <w:fldChar w:fldCharType="end"/>
        </w:r>
      </w:hyperlink>
    </w:p>
    <w:p>
      <w:pPr>
        <w:pStyle w:val="TOC2"/>
        <w:tabs>
          <w:tab w:val="right" w:leader="dot" w:pos="8306"/>
        </w:tabs>
      </w:pPr>
      <w:hyperlink w:anchor="_Toc21078" w:history="1">
        <w:r>
          <w:rPr>
            <w:rFonts w:ascii="仿宋" w:eastAsia="仿宋" w:hAnsi="仿宋" w:cs="仿宋" w:hint="eastAsia"/>
            <w:lang w:eastAsia="zh-CN"/>
          </w:rPr>
          <w:t>(一)、文档编制与审查</w:t>
        </w:r>
        <w:r>
          <w:tab/>
        </w:r>
        <w:r>
          <w:fldChar w:fldCharType="begin"/>
        </w:r>
        <w:r>
          <w:instrText xml:space="preserve"> PAGEREF _Toc21078 \h </w:instrText>
        </w:r>
        <w:r>
          <w:fldChar w:fldCharType="separate"/>
        </w:r>
        <w:r>
          <w:t>11</w:t>
        </w:r>
        <w:r>
          <w:fldChar w:fldCharType="end"/>
        </w:r>
      </w:hyperlink>
    </w:p>
    <w:p>
      <w:pPr>
        <w:pStyle w:val="TOC2"/>
        <w:tabs>
          <w:tab w:val="right" w:leader="dot" w:pos="8306"/>
        </w:tabs>
      </w:pPr>
      <w:hyperlink w:anchor="_Toc25723" w:history="1">
        <w:r>
          <w:rPr>
            <w:rFonts w:ascii="仿宋" w:eastAsia="仿宋" w:hAnsi="仿宋" w:cs="仿宋" w:hint="eastAsia"/>
            <w:lang w:eastAsia="zh-CN"/>
          </w:rPr>
          <w:t>(二)、文档发布与分发</w:t>
        </w:r>
        <w:r>
          <w:tab/>
        </w:r>
        <w:r>
          <w:fldChar w:fldCharType="begin"/>
        </w:r>
        <w:r>
          <w:instrText xml:space="preserve"> PAGEREF _Toc25723 \h </w:instrText>
        </w:r>
        <w:r>
          <w:fldChar w:fldCharType="separate"/>
        </w:r>
        <w:r>
          <w:t>13</w:t>
        </w:r>
        <w:r>
          <w:fldChar w:fldCharType="end"/>
        </w:r>
      </w:hyperlink>
    </w:p>
    <w:p>
      <w:pPr>
        <w:pStyle w:val="TOC2"/>
        <w:tabs>
          <w:tab w:val="right" w:leader="dot" w:pos="8306"/>
        </w:tabs>
      </w:pPr>
      <w:hyperlink w:anchor="_Toc4773" w:history="1">
        <w:r>
          <w:rPr>
            <w:rFonts w:ascii="仿宋" w:eastAsia="仿宋" w:hAnsi="仿宋" w:cs="仿宋" w:hint="eastAsia"/>
            <w:lang w:eastAsia="zh-CN"/>
          </w:rPr>
          <w:t>(三)、文档存档与归档</w:t>
        </w:r>
        <w:r>
          <w:tab/>
        </w:r>
        <w:r>
          <w:fldChar w:fldCharType="begin"/>
        </w:r>
        <w:r>
          <w:instrText xml:space="preserve"> PAGEREF _Toc4773 \h </w:instrText>
        </w:r>
        <w:r>
          <w:fldChar w:fldCharType="separate"/>
        </w:r>
        <w:r>
          <w:t>14</w:t>
        </w:r>
        <w:r>
          <w:fldChar w:fldCharType="end"/>
        </w:r>
      </w:hyperlink>
    </w:p>
    <w:p>
      <w:pPr>
        <w:pStyle w:val="TOC1"/>
        <w:tabs>
          <w:tab w:val="right" w:leader="dot" w:pos="8306"/>
        </w:tabs>
      </w:pPr>
      <w:hyperlink w:anchor="_Toc30345" w:history="1">
        <w:r>
          <w:rPr>
            <w:rFonts w:ascii="仿宋" w:eastAsia="仿宋" w:hAnsi="仿宋" w:cs="仿宋" w:hint="eastAsia"/>
            <w:lang w:eastAsia="zh-CN"/>
          </w:rPr>
          <w:t>五、氟硅橡胶项目绩效评估</w:t>
        </w:r>
        <w:r>
          <w:tab/>
        </w:r>
        <w:r>
          <w:fldChar w:fldCharType="begin"/>
        </w:r>
        <w:r>
          <w:instrText xml:space="preserve"> PAGEREF _Toc30345 \h </w:instrText>
        </w:r>
        <w:r>
          <w:fldChar w:fldCharType="separate"/>
        </w:r>
        <w:r>
          <w:t>15</w:t>
        </w:r>
        <w:r>
          <w:fldChar w:fldCharType="end"/>
        </w:r>
      </w:hyperlink>
    </w:p>
    <w:p>
      <w:pPr>
        <w:pStyle w:val="TOC2"/>
        <w:tabs>
          <w:tab w:val="right" w:leader="dot" w:pos="8306"/>
        </w:tabs>
      </w:pPr>
      <w:hyperlink w:anchor="_Toc27425" w:history="1">
        <w:r>
          <w:rPr>
            <w:rFonts w:ascii="仿宋" w:eastAsia="仿宋" w:hAnsi="仿宋" w:cs="仿宋" w:hint="eastAsia"/>
            <w:lang w:eastAsia="zh-CN"/>
          </w:rPr>
          <w:t>(一)、绩效评估指标</w:t>
        </w:r>
        <w:r>
          <w:tab/>
        </w:r>
        <w:r>
          <w:fldChar w:fldCharType="begin"/>
        </w:r>
        <w:r>
          <w:instrText xml:space="preserve"> PAGEREF _Toc27425 \h </w:instrText>
        </w:r>
        <w:r>
          <w:fldChar w:fldCharType="separate"/>
        </w:r>
        <w:r>
          <w:t>15</w:t>
        </w:r>
        <w:r>
          <w:fldChar w:fldCharType="end"/>
        </w:r>
      </w:hyperlink>
    </w:p>
    <w:p>
      <w:pPr>
        <w:pStyle w:val="TOC2"/>
        <w:tabs>
          <w:tab w:val="right" w:leader="dot" w:pos="8306"/>
        </w:tabs>
      </w:pPr>
      <w:hyperlink w:anchor="_Toc10815" w:history="1">
        <w:r>
          <w:rPr>
            <w:rFonts w:ascii="仿宋" w:eastAsia="仿宋" w:hAnsi="仿宋" w:cs="仿宋" w:hint="eastAsia"/>
            <w:lang w:eastAsia="zh-CN"/>
          </w:rPr>
          <w:t>(二)、绩效评估方法</w:t>
        </w:r>
        <w:r>
          <w:tab/>
        </w:r>
        <w:r>
          <w:fldChar w:fldCharType="begin"/>
        </w:r>
        <w:r>
          <w:instrText xml:space="preserve"> PAGEREF _Toc10815 \h </w:instrText>
        </w:r>
        <w:r>
          <w:fldChar w:fldCharType="separate"/>
        </w:r>
        <w:r>
          <w:t>16</w:t>
        </w:r>
        <w:r>
          <w:fldChar w:fldCharType="end"/>
        </w:r>
      </w:hyperlink>
    </w:p>
    <w:p>
      <w:pPr>
        <w:pStyle w:val="TOC2"/>
        <w:tabs>
          <w:tab w:val="right" w:leader="dot" w:pos="8306"/>
        </w:tabs>
      </w:pPr>
      <w:hyperlink w:anchor="_Toc23846" w:history="1">
        <w:r>
          <w:rPr>
            <w:rFonts w:ascii="仿宋" w:eastAsia="仿宋" w:hAnsi="仿宋" w:cs="仿宋" w:hint="eastAsia"/>
            <w:lang w:eastAsia="zh-CN"/>
          </w:rPr>
          <w:t>(三)、绩效评估周期</w:t>
        </w:r>
        <w:r>
          <w:tab/>
        </w:r>
        <w:r>
          <w:fldChar w:fldCharType="begin"/>
        </w:r>
        <w:r>
          <w:instrText xml:space="preserve"> PAGEREF _Toc23846 \h </w:instrText>
        </w:r>
        <w:r>
          <w:fldChar w:fldCharType="separate"/>
        </w:r>
        <w:r>
          <w:t>17</w:t>
        </w:r>
        <w:r>
          <w:fldChar w:fldCharType="end"/>
        </w:r>
      </w:hyperlink>
    </w:p>
    <w:p>
      <w:pPr>
        <w:pStyle w:val="TOC1"/>
        <w:tabs>
          <w:tab w:val="right" w:leader="dot" w:pos="8306"/>
        </w:tabs>
      </w:pPr>
      <w:hyperlink w:anchor="_Toc24287" w:history="1">
        <w:r>
          <w:rPr>
            <w:rFonts w:ascii="仿宋" w:eastAsia="仿宋" w:hAnsi="仿宋" w:cs="仿宋" w:hint="eastAsia"/>
            <w:lang w:eastAsia="zh-CN"/>
          </w:rPr>
          <w:t>六、市场分析、调研</w:t>
        </w:r>
        <w:r>
          <w:tab/>
        </w:r>
        <w:r>
          <w:fldChar w:fldCharType="begin"/>
        </w:r>
        <w:r>
          <w:instrText xml:space="preserve"> PAGEREF _Toc24287 \h </w:instrText>
        </w:r>
        <w:r>
          <w:fldChar w:fldCharType="separate"/>
        </w:r>
        <w:r>
          <w:t>18</w:t>
        </w:r>
        <w:r>
          <w:fldChar w:fldCharType="end"/>
        </w:r>
      </w:hyperlink>
    </w:p>
    <w:p>
      <w:pPr>
        <w:pStyle w:val="TOC2"/>
        <w:tabs>
          <w:tab w:val="right" w:leader="dot" w:pos="8306"/>
        </w:tabs>
      </w:pPr>
      <w:hyperlink w:anchor="_Toc2269" w:history="1">
        <w:r>
          <w:rPr>
            <w:rFonts w:ascii="仿宋" w:eastAsia="仿宋" w:hAnsi="仿宋" w:cs="仿宋" w:hint="eastAsia"/>
            <w:lang w:eastAsia="zh-CN"/>
          </w:rPr>
          <w:t>(一)、氟硅橡胶行业分析</w:t>
        </w:r>
        <w:r>
          <w:tab/>
        </w:r>
        <w:r>
          <w:fldChar w:fldCharType="begin"/>
        </w:r>
        <w:r>
          <w:instrText xml:space="preserve"> PAGEREF _Toc2269 \h </w:instrText>
        </w:r>
        <w:r>
          <w:fldChar w:fldCharType="separate"/>
        </w:r>
        <w:r>
          <w:t>18</w:t>
        </w:r>
        <w:r>
          <w:fldChar w:fldCharType="end"/>
        </w:r>
      </w:hyperlink>
    </w:p>
    <w:p>
      <w:pPr>
        <w:pStyle w:val="TOC2"/>
        <w:tabs>
          <w:tab w:val="right" w:leader="dot" w:pos="8306"/>
        </w:tabs>
      </w:pPr>
      <w:hyperlink w:anchor="_Toc16918" w:history="1">
        <w:r>
          <w:rPr>
            <w:rFonts w:ascii="仿宋" w:eastAsia="仿宋" w:hAnsi="仿宋" w:cs="仿宋" w:hint="eastAsia"/>
            <w:lang w:eastAsia="zh-CN"/>
          </w:rPr>
          <w:t>(二)、氟硅橡胶市场分析预测</w:t>
        </w:r>
        <w:r>
          <w:tab/>
        </w:r>
        <w:r>
          <w:fldChar w:fldCharType="begin"/>
        </w:r>
        <w:r>
          <w:instrText xml:space="preserve"> PAGEREF _Toc16918 \h </w:instrText>
        </w:r>
        <w:r>
          <w:fldChar w:fldCharType="separate"/>
        </w:r>
        <w:r>
          <w:t>19</w:t>
        </w:r>
        <w:r>
          <w:fldChar w:fldCharType="end"/>
        </w:r>
      </w:hyperlink>
    </w:p>
    <w:p>
      <w:pPr>
        <w:pStyle w:val="TOC1"/>
        <w:tabs>
          <w:tab w:val="right" w:leader="dot" w:pos="8306"/>
        </w:tabs>
      </w:pPr>
      <w:hyperlink w:anchor="_Toc25281" w:history="1">
        <w:r>
          <w:rPr>
            <w:rFonts w:ascii="仿宋" w:eastAsia="仿宋" w:hAnsi="仿宋" w:cs="仿宋" w:hint="eastAsia"/>
            <w:lang w:eastAsia="zh-CN"/>
          </w:rPr>
          <w:t>七、生产安全保护</w:t>
        </w:r>
        <w:r>
          <w:tab/>
        </w:r>
        <w:r>
          <w:fldChar w:fldCharType="begin"/>
        </w:r>
        <w:r>
          <w:instrText xml:space="preserve"> PAGEREF _Toc25281 \h </w:instrText>
        </w:r>
        <w:r>
          <w:fldChar w:fldCharType="separate"/>
        </w:r>
        <w:r>
          <w:t>19</w:t>
        </w:r>
        <w:r>
          <w:fldChar w:fldCharType="end"/>
        </w:r>
      </w:hyperlink>
    </w:p>
    <w:p>
      <w:pPr>
        <w:pStyle w:val="TOC2"/>
        <w:tabs>
          <w:tab w:val="right" w:leader="dot" w:pos="8306"/>
        </w:tabs>
      </w:pPr>
      <w:hyperlink w:anchor="_Toc1521" w:history="1">
        <w:r>
          <w:rPr>
            <w:rFonts w:ascii="仿宋" w:eastAsia="仿宋" w:hAnsi="仿宋" w:cs="仿宋" w:hint="eastAsia"/>
            <w:lang w:eastAsia="zh-CN"/>
          </w:rPr>
          <w:t>(一)、消防安全</w:t>
        </w:r>
        <w:r>
          <w:tab/>
        </w:r>
        <w:r>
          <w:fldChar w:fldCharType="begin"/>
        </w:r>
        <w:r>
          <w:instrText xml:space="preserve"> PAGEREF _Toc1521 \h </w:instrText>
        </w:r>
        <w:r>
          <w:fldChar w:fldCharType="separate"/>
        </w:r>
        <w:r>
          <w:t>19</w:t>
        </w:r>
        <w:r>
          <w:fldChar w:fldCharType="end"/>
        </w:r>
      </w:hyperlink>
    </w:p>
    <w:p>
      <w:pPr>
        <w:pStyle w:val="TOC2"/>
        <w:tabs>
          <w:tab w:val="right" w:leader="dot" w:pos="8306"/>
        </w:tabs>
      </w:pPr>
      <w:hyperlink w:anchor="_Toc3643" w:history="1">
        <w:r>
          <w:rPr>
            <w:rFonts w:ascii="仿宋" w:eastAsia="仿宋" w:hAnsi="仿宋" w:cs="仿宋" w:hint="eastAsia"/>
            <w:lang w:eastAsia="zh-CN"/>
          </w:rPr>
          <w:t>(二)、防火防爆总图布置措施</w:t>
        </w:r>
        <w:r>
          <w:tab/>
        </w:r>
        <w:r>
          <w:fldChar w:fldCharType="begin"/>
        </w:r>
        <w:r>
          <w:instrText xml:space="preserve"> PAGEREF _Toc3643 \h </w:instrText>
        </w:r>
        <w:r>
          <w:fldChar w:fldCharType="separate"/>
        </w:r>
        <w:r>
          <w:t>21</w:t>
        </w:r>
        <w:r>
          <w:fldChar w:fldCharType="end"/>
        </w:r>
      </w:hyperlink>
    </w:p>
    <w:p>
      <w:pPr>
        <w:pStyle w:val="TOC2"/>
        <w:tabs>
          <w:tab w:val="right" w:leader="dot" w:pos="8306"/>
        </w:tabs>
      </w:pPr>
      <w:hyperlink w:anchor="_Toc23420" w:history="1">
        <w:r>
          <w:rPr>
            <w:rFonts w:ascii="仿宋" w:eastAsia="仿宋" w:hAnsi="仿宋" w:cs="仿宋" w:hint="eastAsia"/>
            <w:lang w:eastAsia="zh-CN"/>
          </w:rPr>
          <w:t>(三)、自然灾害防范措施</w:t>
        </w:r>
        <w:r>
          <w:tab/>
        </w:r>
        <w:r>
          <w:fldChar w:fldCharType="begin"/>
        </w:r>
        <w:r>
          <w:instrText xml:space="preserve"> PAGEREF _Toc23420 \h </w:instrText>
        </w:r>
        <w:r>
          <w:fldChar w:fldCharType="separate"/>
        </w:r>
        <w:r>
          <w:t>22</w:t>
        </w:r>
        <w:r>
          <w:fldChar w:fldCharType="end"/>
        </w:r>
      </w:hyperlink>
    </w:p>
    <w:p>
      <w:pPr>
        <w:pStyle w:val="TOC2"/>
        <w:tabs>
          <w:tab w:val="right" w:leader="dot" w:pos="8306"/>
        </w:tabs>
      </w:pPr>
      <w:hyperlink w:anchor="_Toc20044" w:history="1">
        <w:r>
          <w:rPr>
            <w:rFonts w:ascii="仿宋" w:eastAsia="仿宋" w:hAnsi="仿宋" w:cs="仿宋" w:hint="eastAsia"/>
            <w:lang w:eastAsia="zh-CN"/>
          </w:rPr>
          <w:t>(四)、安全色及安全标志使用要求</w:t>
        </w:r>
        <w:r>
          <w:tab/>
        </w:r>
        <w:r>
          <w:fldChar w:fldCharType="begin"/>
        </w:r>
        <w:r>
          <w:instrText xml:space="preserve"> PAGEREF _Toc20044 \h </w:instrText>
        </w:r>
        <w:r>
          <w:fldChar w:fldCharType="separate"/>
        </w:r>
        <w:r>
          <w:t>23</w:t>
        </w:r>
        <w:r>
          <w:fldChar w:fldCharType="end"/>
        </w:r>
      </w:hyperlink>
    </w:p>
    <w:p>
      <w:pPr>
        <w:pStyle w:val="TOC2"/>
        <w:tabs>
          <w:tab w:val="right" w:leader="dot" w:pos="8306"/>
        </w:tabs>
      </w:pPr>
      <w:hyperlink w:anchor="_Toc32592" w:history="1">
        <w:r>
          <w:rPr>
            <w:rFonts w:ascii="仿宋" w:eastAsia="仿宋" w:hAnsi="仿宋" w:cs="仿宋" w:hint="eastAsia"/>
            <w:lang w:eastAsia="zh-CN"/>
          </w:rPr>
          <w:t>(五)、防尘防毒措施</w:t>
        </w:r>
        <w:r>
          <w:tab/>
        </w:r>
        <w:r>
          <w:fldChar w:fldCharType="begin"/>
        </w:r>
        <w:r>
          <w:instrText xml:space="preserve"> PAGEREF _Toc32592 \h </w:instrText>
        </w:r>
        <w:r>
          <w:fldChar w:fldCharType="separate"/>
        </w:r>
        <w:r>
          <w:t>24</w:t>
        </w:r>
        <w:r>
          <w:fldChar w:fldCharType="end"/>
        </w:r>
      </w:hyperlink>
    </w:p>
    <w:p>
      <w:pPr>
        <w:pStyle w:val="TOC2"/>
        <w:tabs>
          <w:tab w:val="right" w:leader="dot" w:pos="8306"/>
        </w:tabs>
      </w:pPr>
      <w:hyperlink w:anchor="_Toc17502" w:history="1">
        <w:r>
          <w:rPr>
            <w:rFonts w:ascii="仿宋" w:eastAsia="仿宋" w:hAnsi="仿宋" w:cs="仿宋" w:hint="eastAsia"/>
            <w:lang w:eastAsia="zh-CN"/>
          </w:rPr>
          <w:t>(六)、防静电、触电防护及防雷措施</w:t>
        </w:r>
        <w:r>
          <w:tab/>
        </w:r>
        <w:r>
          <w:fldChar w:fldCharType="begin"/>
        </w:r>
        <w:r>
          <w:instrText xml:space="preserve"> PAGEREF _Toc17502 \h </w:instrText>
        </w:r>
        <w:r>
          <w:fldChar w:fldCharType="separate"/>
        </w:r>
        <w:r>
          <w:t>25</w:t>
        </w:r>
        <w:r>
          <w:fldChar w:fldCharType="end"/>
        </w:r>
      </w:hyperlink>
    </w:p>
    <w:p>
      <w:pPr>
        <w:pStyle w:val="TOC2"/>
        <w:tabs>
          <w:tab w:val="right" w:leader="dot" w:pos="8306"/>
        </w:tabs>
      </w:pPr>
      <w:hyperlink w:anchor="_Toc20376" w:history="1">
        <w:r>
          <w:rPr>
            <w:rFonts w:ascii="仿宋" w:eastAsia="仿宋" w:hAnsi="仿宋" w:cs="仿宋" w:hint="eastAsia"/>
            <w:lang w:eastAsia="zh-CN"/>
          </w:rPr>
          <w:t>(七)、机械设备安全保障措施</w:t>
        </w:r>
        <w:r>
          <w:tab/>
        </w:r>
        <w:r>
          <w:fldChar w:fldCharType="begin"/>
        </w:r>
        <w:r>
          <w:instrText xml:space="preserve"> PAGEREF _Toc20376 \h </w:instrText>
        </w:r>
        <w:r>
          <w:fldChar w:fldCharType="separate"/>
        </w:r>
        <w:r>
          <w:t>26</w:t>
        </w:r>
        <w:r>
          <w:fldChar w:fldCharType="end"/>
        </w:r>
      </w:hyperlink>
    </w:p>
    <w:p>
      <w:pPr>
        <w:pStyle w:val="TOC1"/>
        <w:tabs>
          <w:tab w:val="right" w:leader="dot" w:pos="8306"/>
        </w:tabs>
      </w:pPr>
      <w:hyperlink w:anchor="_Toc13995" w:history="1">
        <w:r>
          <w:rPr>
            <w:rFonts w:ascii="仿宋" w:eastAsia="仿宋" w:hAnsi="仿宋" w:cs="仿宋" w:hint="eastAsia"/>
            <w:lang w:eastAsia="zh-CN"/>
          </w:rPr>
          <w:t>八、氟硅橡胶项目财务管理</w:t>
        </w:r>
        <w:r>
          <w:tab/>
        </w:r>
        <w:r>
          <w:fldChar w:fldCharType="begin"/>
        </w:r>
        <w:r>
          <w:instrText xml:space="preserve"> PAGEREF _Toc13995 \h </w:instrText>
        </w:r>
        <w:r>
          <w:fldChar w:fldCharType="separate"/>
        </w:r>
        <w:r>
          <w:t>27</w:t>
        </w:r>
        <w:r>
          <w:fldChar w:fldCharType="end"/>
        </w:r>
      </w:hyperlink>
    </w:p>
    <w:p>
      <w:pPr>
        <w:pStyle w:val="TOC2"/>
        <w:tabs>
          <w:tab w:val="right" w:leader="dot" w:pos="8306"/>
        </w:tabs>
      </w:pPr>
      <w:hyperlink w:anchor="_Toc24417" w:history="1">
        <w:r>
          <w:rPr>
            <w:rFonts w:ascii="仿宋" w:eastAsia="仿宋" w:hAnsi="仿宋" w:cs="仿宋" w:hint="eastAsia"/>
            <w:lang w:eastAsia="zh-CN"/>
          </w:rPr>
          <w:t>(一)、资金需求大</w:t>
        </w:r>
        <w:r>
          <w:tab/>
        </w:r>
        <w:r>
          <w:fldChar w:fldCharType="begin"/>
        </w:r>
        <w:r>
          <w:instrText xml:space="preserve"> PAGEREF _Toc24417 \h </w:instrText>
        </w:r>
        <w:r>
          <w:fldChar w:fldCharType="separate"/>
        </w:r>
        <w:r>
          <w:t>27</w:t>
        </w:r>
        <w:r>
          <w:fldChar w:fldCharType="end"/>
        </w:r>
      </w:hyperlink>
    </w:p>
    <w:p>
      <w:pPr>
        <w:pStyle w:val="TOC2"/>
        <w:tabs>
          <w:tab w:val="right" w:leader="dot" w:pos="8306"/>
        </w:tabs>
      </w:pPr>
      <w:hyperlink w:anchor="_Toc8930" w:history="1">
        <w:r>
          <w:rPr>
            <w:rFonts w:ascii="仿宋" w:eastAsia="仿宋" w:hAnsi="仿宋" w:cs="仿宋" w:hint="eastAsia"/>
            <w:lang w:eastAsia="zh-CN"/>
          </w:rPr>
          <w:t>(二)、研发周期长</w:t>
        </w:r>
        <w:r>
          <w:tab/>
        </w:r>
        <w:r>
          <w:fldChar w:fldCharType="begin"/>
        </w:r>
        <w:r>
          <w:instrText xml:space="preserve"> PAGEREF _Toc8930 \h </w:instrText>
        </w:r>
        <w:r>
          <w:fldChar w:fldCharType="separate"/>
        </w:r>
        <w:r>
          <w:t>28</w:t>
        </w:r>
        <w:r>
          <w:fldChar w:fldCharType="end"/>
        </w:r>
      </w:hyperlink>
    </w:p>
    <w:p>
      <w:pPr>
        <w:pStyle w:val="TOC2"/>
        <w:tabs>
          <w:tab w:val="right" w:leader="dot" w:pos="8306"/>
        </w:tabs>
      </w:pPr>
      <w:hyperlink w:anchor="_Toc22822" w:history="1">
        <w:r>
          <w:rPr>
            <w:rFonts w:ascii="仿宋" w:eastAsia="仿宋" w:hAnsi="仿宋" w:cs="仿宋" w:hint="eastAsia"/>
            <w:lang w:eastAsia="zh-CN"/>
          </w:rPr>
          <w:t>(三)、市场风险大</w:t>
        </w:r>
        <w:r>
          <w:tab/>
        </w:r>
        <w:r>
          <w:fldChar w:fldCharType="begin"/>
        </w:r>
        <w:r>
          <w:instrText xml:space="preserve"> PAGEREF _Toc22822 \h </w:instrText>
        </w:r>
        <w:r>
          <w:fldChar w:fldCharType="separate"/>
        </w:r>
        <w:r>
          <w:t>30</w:t>
        </w:r>
        <w:r>
          <w:fldChar w:fldCharType="end"/>
        </w:r>
      </w:hyperlink>
    </w:p>
    <w:p>
      <w:pPr>
        <w:pStyle w:val="TOC2"/>
        <w:tabs>
          <w:tab w:val="right" w:leader="dot" w:pos="8306"/>
        </w:tabs>
      </w:pPr>
      <w:hyperlink w:anchor="_Toc18161" w:history="1">
        <w:r>
          <w:rPr>
            <w:rFonts w:ascii="仿宋" w:eastAsia="仿宋" w:hAnsi="仿宋" w:cs="仿宋" w:hint="eastAsia"/>
            <w:lang w:eastAsia="zh-CN"/>
          </w:rPr>
          <w:t>(四)、利润率高</w:t>
        </w:r>
        <w:r>
          <w:tab/>
        </w:r>
        <w:r>
          <w:fldChar w:fldCharType="begin"/>
        </w:r>
        <w:r>
          <w:instrText xml:space="preserve"> PAGEREF _Toc18161 \h </w:instrText>
        </w:r>
        <w:r>
          <w:fldChar w:fldCharType="separate"/>
        </w:r>
        <w:r>
          <w:t>32</w:t>
        </w:r>
        <w:r>
          <w:fldChar w:fldCharType="end"/>
        </w:r>
      </w:hyperlink>
    </w:p>
    <w:p>
      <w:pPr>
        <w:pStyle w:val="TOC1"/>
        <w:tabs>
          <w:tab w:val="right" w:leader="dot" w:pos="8306"/>
        </w:tabs>
      </w:pPr>
      <w:hyperlink w:anchor="_Toc21240" w:history="1">
        <w:r>
          <w:rPr>
            <w:rFonts w:ascii="仿宋" w:eastAsia="仿宋" w:hAnsi="仿宋" w:cs="仿宋" w:hint="eastAsia"/>
            <w:lang w:eastAsia="zh-CN"/>
          </w:rPr>
          <w:t>九、氟硅橡胶项目风险管理</w:t>
        </w:r>
        <w:r>
          <w:tab/>
        </w:r>
        <w:r>
          <w:fldChar w:fldCharType="begin"/>
        </w:r>
        <w:r>
          <w:instrText xml:space="preserve"> PAGEREF _Toc21240 \h </w:instrText>
        </w:r>
        <w:r>
          <w:fldChar w:fldCharType="separate"/>
        </w:r>
        <w:r>
          <w:t>34</w:t>
        </w:r>
        <w:r>
          <w:fldChar w:fldCharType="end"/>
        </w:r>
      </w:hyperlink>
    </w:p>
    <w:p>
      <w:pPr>
        <w:pStyle w:val="TOC2"/>
        <w:tabs>
          <w:tab w:val="right" w:leader="dot" w:pos="8306"/>
        </w:tabs>
      </w:pPr>
      <w:hyperlink w:anchor="_Toc22813" w:history="1">
        <w:r>
          <w:rPr>
            <w:rFonts w:ascii="仿宋" w:eastAsia="仿宋" w:hAnsi="仿宋" w:cs="仿宋" w:hint="eastAsia"/>
            <w:lang w:eastAsia="zh-CN"/>
          </w:rPr>
          <w:t>(一)、风险识别与评估</w:t>
        </w:r>
        <w:r>
          <w:tab/>
        </w:r>
        <w:r>
          <w:fldChar w:fldCharType="begin"/>
        </w:r>
        <w:r>
          <w:instrText xml:space="preserve"> PAGEREF _Toc22813 \h </w:instrText>
        </w:r>
        <w:r>
          <w:fldChar w:fldCharType="separate"/>
        </w:r>
        <w:r>
          <w:t>34</w:t>
        </w:r>
        <w:r>
          <w:fldChar w:fldCharType="end"/>
        </w:r>
      </w:hyperlink>
    </w:p>
    <w:p>
      <w:pPr>
        <w:pStyle w:val="TOC2"/>
        <w:tabs>
          <w:tab w:val="right" w:leader="dot" w:pos="8306"/>
        </w:tabs>
      </w:pPr>
      <w:hyperlink w:anchor="_Toc2229" w:history="1">
        <w:r>
          <w:rPr>
            <w:rFonts w:ascii="仿宋" w:eastAsia="仿宋" w:hAnsi="仿宋" w:cs="仿宋" w:hint="eastAsia"/>
            <w:lang w:eastAsia="zh-CN"/>
          </w:rPr>
          <w:t>(二)、风险应对策略</w:t>
        </w:r>
        <w:r>
          <w:tab/>
        </w:r>
        <w:r>
          <w:fldChar w:fldCharType="begin"/>
        </w:r>
        <w:r>
          <w:instrText xml:space="preserve"> PAGEREF _Toc2229 \h </w:instrText>
        </w:r>
        <w:r>
          <w:fldChar w:fldCharType="separate"/>
        </w:r>
        <w:r>
          <w:t>35</w:t>
        </w:r>
        <w:r>
          <w:fldChar w:fldCharType="end"/>
        </w:r>
      </w:hyperlink>
    </w:p>
    <w:p>
      <w:pPr>
        <w:pStyle w:val="TOC2"/>
        <w:tabs>
          <w:tab w:val="right" w:leader="dot" w:pos="8306"/>
        </w:tabs>
      </w:pPr>
      <w:hyperlink w:anchor="_Toc12745" w:history="1">
        <w:r>
          <w:rPr>
            <w:rFonts w:ascii="仿宋" w:eastAsia="仿宋" w:hAnsi="仿宋" w:cs="仿宋" w:hint="eastAsia"/>
            <w:lang w:eastAsia="zh-CN"/>
          </w:rPr>
          <w:t>(三)、风险监控与控制</w:t>
        </w:r>
        <w:r>
          <w:tab/>
        </w:r>
        <w:r>
          <w:fldChar w:fldCharType="begin"/>
        </w:r>
        <w:r>
          <w:instrText xml:space="preserve"> PAGEREF _Toc12745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0" w:history="1">
        <w:r>
          <w:rPr>
            <w:rFonts w:ascii="仿宋" w:eastAsia="仿宋" w:hAnsi="仿宋" w:cs="仿宋" w:hint="eastAsia"/>
            <w:lang w:eastAsia="zh-CN"/>
          </w:rPr>
          <w:t>十、氟硅橡胶项目社会影响</w:t>
        </w:r>
        <w:r>
          <w:tab/>
        </w:r>
        <w:r>
          <w:fldChar w:fldCharType="begin"/>
        </w:r>
        <w:r>
          <w:instrText xml:space="preserve"> PAGEREF _Toc21800 \h </w:instrText>
        </w:r>
        <w:r>
          <w:fldChar w:fldCharType="separate"/>
        </w:r>
        <w:r>
          <w:t>38</w:t>
        </w:r>
        <w:r>
          <w:fldChar w:fldCharType="end"/>
        </w:r>
      </w:hyperlink>
    </w:p>
    <w:p>
      <w:pPr>
        <w:pStyle w:val="TOC2"/>
        <w:tabs>
          <w:tab w:val="right" w:leader="dot" w:pos="8306"/>
        </w:tabs>
      </w:pPr>
      <w:hyperlink w:anchor="_Toc31908" w:history="1">
        <w:r>
          <w:rPr>
            <w:rFonts w:ascii="仿宋" w:eastAsia="仿宋" w:hAnsi="仿宋" w:cs="仿宋" w:hint="eastAsia"/>
            <w:lang w:eastAsia="zh-CN"/>
          </w:rPr>
          <w:t>(一)、社会责任与义务</w:t>
        </w:r>
        <w:r>
          <w:tab/>
        </w:r>
        <w:r>
          <w:fldChar w:fldCharType="begin"/>
        </w:r>
        <w:r>
          <w:instrText xml:space="preserve"> PAGEREF _Toc31908 \h </w:instrText>
        </w:r>
        <w:r>
          <w:fldChar w:fldCharType="separate"/>
        </w:r>
        <w:r>
          <w:t>38</w:t>
        </w:r>
        <w:r>
          <w:fldChar w:fldCharType="end"/>
        </w:r>
      </w:hyperlink>
    </w:p>
    <w:p>
      <w:pPr>
        <w:pStyle w:val="TOC2"/>
        <w:tabs>
          <w:tab w:val="right" w:leader="dot" w:pos="8306"/>
        </w:tabs>
      </w:pPr>
      <w:hyperlink w:anchor="_Toc18706" w:history="1">
        <w:r>
          <w:rPr>
            <w:rFonts w:ascii="仿宋" w:eastAsia="仿宋" w:hAnsi="仿宋" w:cs="仿宋" w:hint="eastAsia"/>
            <w:lang w:eastAsia="zh-CN"/>
          </w:rPr>
          <w:t>(二)、社会参与与沟通</w:t>
        </w:r>
        <w:r>
          <w:tab/>
        </w:r>
        <w:r>
          <w:fldChar w:fldCharType="begin"/>
        </w:r>
        <w:r>
          <w:instrText xml:space="preserve"> PAGEREF _Toc18706 \h </w:instrText>
        </w:r>
        <w:r>
          <w:fldChar w:fldCharType="separate"/>
        </w:r>
        <w:r>
          <w:t>39</w:t>
        </w:r>
        <w:r>
          <w:fldChar w:fldCharType="end"/>
        </w:r>
      </w:hyperlink>
    </w:p>
    <w:p>
      <w:pPr>
        <w:pStyle w:val="TOC1"/>
        <w:tabs>
          <w:tab w:val="right" w:leader="dot" w:pos="8306"/>
        </w:tabs>
      </w:pPr>
      <w:hyperlink w:anchor="_Toc29717" w:history="1">
        <w:r>
          <w:rPr>
            <w:rFonts w:ascii="仿宋" w:eastAsia="仿宋" w:hAnsi="仿宋" w:cs="仿宋" w:hint="eastAsia"/>
            <w:lang w:eastAsia="zh-CN"/>
          </w:rPr>
          <w:t>十一、氟硅橡胶项目人力资源培养与发展</w:t>
        </w:r>
        <w:r>
          <w:tab/>
        </w:r>
        <w:r>
          <w:fldChar w:fldCharType="begin"/>
        </w:r>
        <w:r>
          <w:instrText xml:space="preserve"> PAGEREF _Toc29717 \h </w:instrText>
        </w:r>
        <w:r>
          <w:fldChar w:fldCharType="separate"/>
        </w:r>
        <w:r>
          <w:t>40</w:t>
        </w:r>
        <w:r>
          <w:fldChar w:fldCharType="end"/>
        </w:r>
      </w:hyperlink>
    </w:p>
    <w:p>
      <w:pPr>
        <w:pStyle w:val="TOC2"/>
        <w:tabs>
          <w:tab w:val="right" w:leader="dot" w:pos="8306"/>
        </w:tabs>
      </w:pPr>
      <w:hyperlink w:anchor="_Toc30554" w:history="1">
        <w:r>
          <w:rPr>
            <w:rFonts w:ascii="仿宋" w:eastAsia="仿宋" w:hAnsi="仿宋" w:cs="仿宋" w:hint="eastAsia"/>
            <w:lang w:eastAsia="zh-CN"/>
          </w:rPr>
          <w:t>(一)、人才需求与规划</w:t>
        </w:r>
        <w:r>
          <w:tab/>
        </w:r>
        <w:r>
          <w:fldChar w:fldCharType="begin"/>
        </w:r>
        <w:r>
          <w:instrText xml:space="preserve"> PAGEREF _Toc30554 \h </w:instrText>
        </w:r>
        <w:r>
          <w:fldChar w:fldCharType="separate"/>
        </w:r>
        <w:r>
          <w:t>40</w:t>
        </w:r>
        <w:r>
          <w:fldChar w:fldCharType="end"/>
        </w:r>
      </w:hyperlink>
    </w:p>
    <w:p>
      <w:pPr>
        <w:pStyle w:val="TOC2"/>
        <w:tabs>
          <w:tab w:val="right" w:leader="dot" w:pos="8306"/>
        </w:tabs>
      </w:pPr>
      <w:hyperlink w:anchor="_Toc273" w:history="1">
        <w:r>
          <w:rPr>
            <w:rFonts w:ascii="仿宋" w:eastAsia="仿宋" w:hAnsi="仿宋" w:cs="仿宋" w:hint="eastAsia"/>
            <w:lang w:eastAsia="zh-CN"/>
          </w:rPr>
          <w:t>(二)、培训与发展计划</w:t>
        </w:r>
        <w:r>
          <w:tab/>
        </w:r>
        <w:r>
          <w:fldChar w:fldCharType="begin"/>
        </w:r>
        <w:r>
          <w:instrText xml:space="preserve"> PAGEREF _Toc273 \h </w:instrText>
        </w:r>
        <w:r>
          <w:fldChar w:fldCharType="separate"/>
        </w:r>
        <w:r>
          <w:t>40</w:t>
        </w:r>
        <w:r>
          <w:fldChar w:fldCharType="end"/>
        </w:r>
      </w:hyperlink>
    </w:p>
    <w:p>
      <w:pPr>
        <w:pStyle w:val="TOC1"/>
        <w:tabs>
          <w:tab w:val="right" w:leader="dot" w:pos="8306"/>
        </w:tabs>
      </w:pPr>
      <w:hyperlink w:anchor="_Toc2052" w:history="1">
        <w:r>
          <w:rPr>
            <w:rFonts w:ascii="仿宋" w:eastAsia="仿宋" w:hAnsi="仿宋" w:cs="仿宋" w:hint="eastAsia"/>
            <w:lang w:eastAsia="zh-CN"/>
          </w:rPr>
          <w:t>十二、氟硅橡胶项目经营效益</w:t>
        </w:r>
        <w:r>
          <w:tab/>
        </w:r>
        <w:r>
          <w:fldChar w:fldCharType="begin"/>
        </w:r>
        <w:r>
          <w:instrText xml:space="preserve"> PAGEREF _Toc2052 \h </w:instrText>
        </w:r>
        <w:r>
          <w:fldChar w:fldCharType="separate"/>
        </w:r>
        <w:r>
          <w:t>41</w:t>
        </w:r>
        <w:r>
          <w:fldChar w:fldCharType="end"/>
        </w:r>
      </w:hyperlink>
    </w:p>
    <w:p>
      <w:pPr>
        <w:pStyle w:val="TOC2"/>
        <w:tabs>
          <w:tab w:val="right" w:leader="dot" w:pos="8306"/>
        </w:tabs>
      </w:pPr>
      <w:hyperlink w:anchor="_Toc10964" w:history="1">
        <w:r>
          <w:rPr>
            <w:rFonts w:ascii="仿宋" w:eastAsia="仿宋" w:hAnsi="仿宋" w:cs="仿宋" w:hint="eastAsia"/>
            <w:lang w:eastAsia="zh-CN"/>
          </w:rPr>
          <w:t>(一)、经济评价财务测算</w:t>
        </w:r>
        <w:r>
          <w:tab/>
        </w:r>
        <w:r>
          <w:fldChar w:fldCharType="begin"/>
        </w:r>
        <w:r>
          <w:instrText xml:space="preserve"> PAGEREF _Toc10964 \h </w:instrText>
        </w:r>
        <w:r>
          <w:fldChar w:fldCharType="separate"/>
        </w:r>
        <w:r>
          <w:t>41</w:t>
        </w:r>
        <w:r>
          <w:fldChar w:fldCharType="end"/>
        </w:r>
      </w:hyperlink>
    </w:p>
    <w:p>
      <w:pPr>
        <w:pStyle w:val="TOC2"/>
        <w:tabs>
          <w:tab w:val="right" w:leader="dot" w:pos="8306"/>
        </w:tabs>
      </w:pPr>
      <w:hyperlink w:anchor="_Toc28573" w:history="1">
        <w:r>
          <w:rPr>
            <w:rFonts w:ascii="仿宋" w:eastAsia="仿宋" w:hAnsi="仿宋" w:cs="仿宋" w:hint="eastAsia"/>
            <w:lang w:eastAsia="zh-CN"/>
          </w:rPr>
          <w:t>(二)、氟硅橡胶项目盈利能力分析</w:t>
        </w:r>
        <w:r>
          <w:tab/>
        </w:r>
        <w:r>
          <w:fldChar w:fldCharType="begin"/>
        </w:r>
        <w:r>
          <w:instrText xml:space="preserve"> PAGEREF _Toc28573 \h </w:instrText>
        </w:r>
        <w:r>
          <w:fldChar w:fldCharType="separate"/>
        </w:r>
        <w:r>
          <w:t>42</w:t>
        </w:r>
        <w:r>
          <w:fldChar w:fldCharType="end"/>
        </w:r>
      </w:hyperlink>
    </w:p>
    <w:p>
      <w:pPr>
        <w:pStyle w:val="TOC1"/>
        <w:tabs>
          <w:tab w:val="right" w:leader="dot" w:pos="8306"/>
        </w:tabs>
      </w:pPr>
      <w:hyperlink w:anchor="_Toc23812" w:history="1">
        <w:r>
          <w:rPr>
            <w:rFonts w:ascii="仿宋" w:eastAsia="仿宋" w:hAnsi="仿宋" w:cs="仿宋" w:hint="eastAsia"/>
            <w:lang w:eastAsia="zh-CN"/>
          </w:rPr>
          <w:t>十三、氟硅橡胶项目变更管理</w:t>
        </w:r>
        <w:r>
          <w:tab/>
        </w:r>
        <w:r>
          <w:fldChar w:fldCharType="begin"/>
        </w:r>
        <w:r>
          <w:instrText xml:space="preserve"> PAGEREF _Toc23812 \h </w:instrText>
        </w:r>
        <w:r>
          <w:fldChar w:fldCharType="separate"/>
        </w:r>
        <w:r>
          <w:t>43</w:t>
        </w:r>
        <w:r>
          <w:fldChar w:fldCharType="end"/>
        </w:r>
      </w:hyperlink>
    </w:p>
    <w:p>
      <w:pPr>
        <w:pStyle w:val="TOC2"/>
        <w:tabs>
          <w:tab w:val="right" w:leader="dot" w:pos="8306"/>
        </w:tabs>
      </w:pPr>
      <w:hyperlink w:anchor="_Toc22329" w:history="1">
        <w:r>
          <w:rPr>
            <w:rFonts w:ascii="仿宋" w:eastAsia="仿宋" w:hAnsi="仿宋" w:cs="仿宋" w:hint="eastAsia"/>
            <w:lang w:eastAsia="zh-CN"/>
          </w:rPr>
          <w:t>(一)、变更申请与评估</w:t>
        </w:r>
        <w:r>
          <w:tab/>
        </w:r>
        <w:r>
          <w:fldChar w:fldCharType="begin"/>
        </w:r>
        <w:r>
          <w:instrText xml:space="preserve"> PAGEREF _Toc22329 \h </w:instrText>
        </w:r>
        <w:r>
          <w:fldChar w:fldCharType="separate"/>
        </w:r>
        <w:r>
          <w:t>43</w:t>
        </w:r>
        <w:r>
          <w:fldChar w:fldCharType="end"/>
        </w:r>
      </w:hyperlink>
    </w:p>
    <w:p>
      <w:pPr>
        <w:pStyle w:val="TOC2"/>
        <w:tabs>
          <w:tab w:val="right" w:leader="dot" w:pos="8306"/>
        </w:tabs>
      </w:pPr>
      <w:hyperlink w:anchor="_Toc73" w:history="1">
        <w:r>
          <w:rPr>
            <w:rFonts w:ascii="仿宋" w:eastAsia="仿宋" w:hAnsi="仿宋" w:cs="仿宋" w:hint="eastAsia"/>
            <w:lang w:eastAsia="zh-CN"/>
          </w:rPr>
          <w:t>(二)、变更实施与控制</w:t>
        </w:r>
        <w:r>
          <w:tab/>
        </w:r>
        <w:r>
          <w:fldChar w:fldCharType="begin"/>
        </w:r>
        <w:r>
          <w:instrText xml:space="preserve"> PAGEREF _Toc73 \h </w:instrText>
        </w:r>
        <w:r>
          <w:fldChar w:fldCharType="separate"/>
        </w:r>
        <w:r>
          <w:t>43</w:t>
        </w:r>
        <w:r>
          <w:fldChar w:fldCharType="end"/>
        </w:r>
      </w:hyperlink>
    </w:p>
    <w:p>
      <w:pPr>
        <w:pStyle w:val="TOC1"/>
        <w:tabs>
          <w:tab w:val="right" w:leader="dot" w:pos="8306"/>
        </w:tabs>
      </w:pPr>
      <w:hyperlink w:anchor="_Toc24893" w:history="1">
        <w:r>
          <w:rPr>
            <w:rFonts w:ascii="仿宋" w:eastAsia="仿宋" w:hAnsi="仿宋" w:cs="仿宋" w:hint="eastAsia"/>
            <w:lang w:eastAsia="zh-CN"/>
          </w:rPr>
          <w:t>十四、质量管理体系</w:t>
        </w:r>
        <w:r>
          <w:tab/>
        </w:r>
        <w:r>
          <w:fldChar w:fldCharType="begin"/>
        </w:r>
        <w:r>
          <w:instrText xml:space="preserve"> PAGEREF _Toc24893 \h </w:instrText>
        </w:r>
        <w:r>
          <w:fldChar w:fldCharType="separate"/>
        </w:r>
        <w:r>
          <w:t>44</w:t>
        </w:r>
        <w:r>
          <w:fldChar w:fldCharType="end"/>
        </w:r>
      </w:hyperlink>
    </w:p>
    <w:p>
      <w:pPr>
        <w:pStyle w:val="TOC2"/>
        <w:tabs>
          <w:tab w:val="right" w:leader="dot" w:pos="8306"/>
        </w:tabs>
      </w:pPr>
      <w:hyperlink w:anchor="_Toc104" w:history="1">
        <w:r>
          <w:rPr>
            <w:rFonts w:ascii="仿宋" w:eastAsia="仿宋" w:hAnsi="仿宋" w:cs="仿宋" w:hint="eastAsia"/>
            <w:lang w:eastAsia="zh-CN"/>
          </w:rPr>
          <w:t>(一)、质量目标与方针</w:t>
        </w:r>
        <w:r>
          <w:tab/>
        </w:r>
        <w:r>
          <w:fldChar w:fldCharType="begin"/>
        </w:r>
        <w:r>
          <w:instrText xml:space="preserve"> PAGEREF _Toc104 \h </w:instrText>
        </w:r>
        <w:r>
          <w:fldChar w:fldCharType="separate"/>
        </w:r>
        <w:r>
          <w:t>44</w:t>
        </w:r>
        <w:r>
          <w:fldChar w:fldCharType="end"/>
        </w:r>
      </w:hyperlink>
    </w:p>
    <w:p>
      <w:pPr>
        <w:pStyle w:val="TOC2"/>
        <w:tabs>
          <w:tab w:val="right" w:leader="dot" w:pos="8306"/>
        </w:tabs>
      </w:pPr>
      <w:hyperlink w:anchor="_Toc6529" w:history="1">
        <w:r>
          <w:rPr>
            <w:rFonts w:ascii="仿宋" w:eastAsia="仿宋" w:hAnsi="仿宋" w:cs="仿宋" w:hint="eastAsia"/>
            <w:lang w:eastAsia="zh-CN"/>
          </w:rPr>
          <w:t>(二)、质量管理责任</w:t>
        </w:r>
        <w:r>
          <w:tab/>
        </w:r>
        <w:r>
          <w:fldChar w:fldCharType="begin"/>
        </w:r>
        <w:r>
          <w:instrText xml:space="preserve"> PAGEREF _Toc6529 \h </w:instrText>
        </w:r>
        <w:r>
          <w:fldChar w:fldCharType="separate"/>
        </w:r>
        <w:r>
          <w:t>45</w:t>
        </w:r>
        <w:r>
          <w:fldChar w:fldCharType="end"/>
        </w:r>
      </w:hyperlink>
    </w:p>
    <w:p>
      <w:pPr>
        <w:pStyle w:val="TOC2"/>
        <w:tabs>
          <w:tab w:val="right" w:leader="dot" w:pos="8306"/>
        </w:tabs>
      </w:pPr>
      <w:hyperlink w:anchor="_Toc29786" w:history="1">
        <w:r>
          <w:rPr>
            <w:rFonts w:ascii="仿宋" w:eastAsia="仿宋" w:hAnsi="仿宋" w:cs="仿宋" w:hint="eastAsia"/>
            <w:lang w:eastAsia="zh-CN"/>
          </w:rPr>
          <w:t>(三)、质量管理体系文件</w:t>
        </w:r>
        <w:r>
          <w:tab/>
        </w:r>
        <w:r>
          <w:fldChar w:fldCharType="begin"/>
        </w:r>
        <w:r>
          <w:instrText xml:space="preserve"> PAGEREF _Toc29786 \h </w:instrText>
        </w:r>
        <w:r>
          <w:fldChar w:fldCharType="separate"/>
        </w:r>
        <w:r>
          <w:t>46</w:t>
        </w:r>
        <w:r>
          <w:fldChar w:fldCharType="end"/>
        </w:r>
      </w:hyperlink>
    </w:p>
    <w:p>
      <w:pPr>
        <w:pStyle w:val="TOC2"/>
        <w:tabs>
          <w:tab w:val="right" w:leader="dot" w:pos="8306"/>
        </w:tabs>
      </w:pPr>
      <w:hyperlink w:anchor="_Toc5015" w:history="1">
        <w:r>
          <w:rPr>
            <w:rFonts w:ascii="仿宋" w:eastAsia="仿宋" w:hAnsi="仿宋" w:cs="仿宋" w:hint="eastAsia"/>
            <w:lang w:eastAsia="zh-CN"/>
          </w:rPr>
          <w:t>(四)、质量培训与教育</w:t>
        </w:r>
        <w:r>
          <w:tab/>
        </w:r>
        <w:r>
          <w:fldChar w:fldCharType="begin"/>
        </w:r>
        <w:r>
          <w:instrText xml:space="preserve"> PAGEREF _Toc5015 \h </w:instrText>
        </w:r>
        <w:r>
          <w:fldChar w:fldCharType="separate"/>
        </w:r>
        <w:r>
          <w:t>49</w:t>
        </w:r>
        <w:r>
          <w:fldChar w:fldCharType="end"/>
        </w:r>
      </w:hyperlink>
    </w:p>
    <w:p>
      <w:pPr>
        <w:pStyle w:val="TOC2"/>
        <w:tabs>
          <w:tab w:val="right" w:leader="dot" w:pos="8306"/>
        </w:tabs>
      </w:pPr>
      <w:hyperlink w:anchor="_Toc32760" w:history="1">
        <w:r>
          <w:rPr>
            <w:rFonts w:ascii="仿宋" w:eastAsia="仿宋" w:hAnsi="仿宋" w:cs="仿宋" w:hint="eastAsia"/>
            <w:lang w:eastAsia="zh-CN"/>
          </w:rPr>
          <w:t>(五)、质量审核与评价</w:t>
        </w:r>
        <w:r>
          <w:tab/>
        </w:r>
        <w:r>
          <w:fldChar w:fldCharType="begin"/>
        </w:r>
        <w:r>
          <w:instrText xml:space="preserve"> PAGEREF _Toc32760 \h </w:instrText>
        </w:r>
        <w:r>
          <w:fldChar w:fldCharType="separate"/>
        </w:r>
        <w:r>
          <w:t>50</w:t>
        </w:r>
        <w:r>
          <w:fldChar w:fldCharType="end"/>
        </w:r>
      </w:hyperlink>
    </w:p>
    <w:p>
      <w:pPr>
        <w:pStyle w:val="TOC2"/>
        <w:tabs>
          <w:tab w:val="right" w:leader="dot" w:pos="8306"/>
        </w:tabs>
      </w:pPr>
      <w:hyperlink w:anchor="_Toc4154" w:history="1">
        <w:r>
          <w:rPr>
            <w:rFonts w:ascii="仿宋" w:eastAsia="仿宋" w:hAnsi="仿宋" w:cs="仿宋" w:hint="eastAsia"/>
            <w:lang w:eastAsia="zh-CN"/>
          </w:rPr>
          <w:t>(六)、不符合与纠正措施</w:t>
        </w:r>
        <w:r>
          <w:tab/>
        </w:r>
        <w:r>
          <w:fldChar w:fldCharType="begin"/>
        </w:r>
        <w:r>
          <w:instrText xml:space="preserve"> PAGEREF _Toc4154 \h </w:instrText>
        </w:r>
        <w:r>
          <w:fldChar w:fldCharType="separate"/>
        </w:r>
        <w:r>
          <w:t>51</w:t>
        </w:r>
        <w:r>
          <w:fldChar w:fldCharType="end"/>
        </w:r>
      </w:hyperlink>
    </w:p>
    <w:p>
      <w:pPr>
        <w:pStyle w:val="TOC1"/>
        <w:tabs>
          <w:tab w:val="right" w:leader="dot" w:pos="8306"/>
        </w:tabs>
      </w:pPr>
      <w:hyperlink w:anchor="_Toc1078" w:history="1">
        <w:r>
          <w:rPr>
            <w:rFonts w:ascii="仿宋" w:eastAsia="仿宋" w:hAnsi="仿宋" w:cs="仿宋" w:hint="eastAsia"/>
            <w:lang w:eastAsia="zh-CN"/>
          </w:rPr>
          <w:t>十五、氟硅橡胶项目实施时间节点</w:t>
        </w:r>
        <w:r>
          <w:tab/>
        </w:r>
        <w:r>
          <w:fldChar w:fldCharType="begin"/>
        </w:r>
        <w:r>
          <w:instrText xml:space="preserve"> PAGEREF _Toc1078 \h </w:instrText>
        </w:r>
        <w:r>
          <w:fldChar w:fldCharType="separate"/>
        </w:r>
        <w:r>
          <w:t>52</w:t>
        </w:r>
        <w:r>
          <w:fldChar w:fldCharType="end"/>
        </w:r>
      </w:hyperlink>
    </w:p>
    <w:p>
      <w:pPr>
        <w:pStyle w:val="TOC2"/>
        <w:tabs>
          <w:tab w:val="right" w:leader="dot" w:pos="8306"/>
        </w:tabs>
      </w:pPr>
      <w:hyperlink w:anchor="_Toc2859" w:history="1">
        <w:r>
          <w:rPr>
            <w:rFonts w:ascii="仿宋" w:eastAsia="仿宋" w:hAnsi="仿宋" w:cs="仿宋" w:hint="eastAsia"/>
            <w:lang w:eastAsia="zh-CN"/>
          </w:rPr>
          <w:t>(一)、氟硅橡胶项目启动阶段时间节点</w:t>
        </w:r>
        <w:r>
          <w:tab/>
        </w:r>
        <w:r>
          <w:fldChar w:fldCharType="begin"/>
        </w:r>
        <w:r>
          <w:instrText xml:space="preserve"> PAGEREF _Toc2859 \h </w:instrText>
        </w:r>
        <w:r>
          <w:fldChar w:fldCharType="separate"/>
        </w:r>
        <w:r>
          <w:t>52</w:t>
        </w:r>
        <w:r>
          <w:fldChar w:fldCharType="end"/>
        </w:r>
      </w:hyperlink>
    </w:p>
    <w:p>
      <w:pPr>
        <w:pStyle w:val="TOC2"/>
        <w:tabs>
          <w:tab w:val="right" w:leader="dot" w:pos="8306"/>
        </w:tabs>
      </w:pPr>
      <w:hyperlink w:anchor="_Toc6657" w:history="1">
        <w:r>
          <w:rPr>
            <w:rFonts w:ascii="仿宋" w:eastAsia="仿宋" w:hAnsi="仿宋" w:cs="仿宋" w:hint="eastAsia"/>
            <w:lang w:eastAsia="zh-CN"/>
          </w:rPr>
          <w:t>(二)、氟硅橡胶项目执行阶段时间节点</w:t>
        </w:r>
        <w:r>
          <w:tab/>
        </w:r>
        <w:r>
          <w:fldChar w:fldCharType="begin"/>
        </w:r>
        <w:r>
          <w:instrText xml:space="preserve"> PAGEREF _Toc6657 \h </w:instrText>
        </w:r>
        <w:r>
          <w:fldChar w:fldCharType="separate"/>
        </w:r>
        <w:r>
          <w:t>53</w:t>
        </w:r>
        <w:r>
          <w:fldChar w:fldCharType="end"/>
        </w:r>
      </w:hyperlink>
    </w:p>
    <w:p>
      <w:pPr>
        <w:pStyle w:val="TOC2"/>
        <w:tabs>
          <w:tab w:val="right" w:leader="dot" w:pos="8306"/>
        </w:tabs>
      </w:pPr>
      <w:hyperlink w:anchor="_Toc23819" w:history="1">
        <w:r>
          <w:rPr>
            <w:rFonts w:ascii="仿宋" w:eastAsia="仿宋" w:hAnsi="仿宋" w:cs="仿宋" w:hint="eastAsia"/>
            <w:lang w:eastAsia="zh-CN"/>
          </w:rPr>
          <w:t>(三)、氟硅橡胶项目完成阶段时间节点</w:t>
        </w:r>
        <w:r>
          <w:tab/>
        </w:r>
        <w:r>
          <w:fldChar w:fldCharType="begin"/>
        </w:r>
        <w:r>
          <w:instrText xml:space="preserve"> PAGEREF _Toc23819 \h </w:instrText>
        </w:r>
        <w:r>
          <w:fldChar w:fldCharType="separate"/>
        </w:r>
        <w:r>
          <w:t>54</w:t>
        </w:r>
        <w:r>
          <w:fldChar w:fldCharType="end"/>
        </w:r>
      </w:hyperlink>
    </w:p>
    <w:p>
      <w:pPr>
        <w:pStyle w:val="TOC1"/>
        <w:tabs>
          <w:tab w:val="right" w:leader="dot" w:pos="8306"/>
        </w:tabs>
      </w:pPr>
      <w:hyperlink w:anchor="_Toc30010" w:history="1">
        <w:r>
          <w:rPr>
            <w:rFonts w:ascii="仿宋" w:eastAsia="仿宋" w:hAnsi="仿宋" w:cs="仿宋" w:hint="eastAsia"/>
            <w:lang w:eastAsia="zh-CN"/>
          </w:rPr>
          <w:t>十六、供应链管理</w:t>
        </w:r>
        <w:r>
          <w:tab/>
        </w:r>
        <w:r>
          <w:fldChar w:fldCharType="begin"/>
        </w:r>
        <w:r>
          <w:instrText xml:space="preserve"> PAGEREF _Toc30010 \h </w:instrText>
        </w:r>
        <w:r>
          <w:fldChar w:fldCharType="separate"/>
        </w:r>
        <w:r>
          <w:t>55</w:t>
        </w:r>
        <w:r>
          <w:fldChar w:fldCharType="end"/>
        </w:r>
      </w:hyperlink>
    </w:p>
    <w:p>
      <w:pPr>
        <w:pStyle w:val="TOC2"/>
        <w:tabs>
          <w:tab w:val="right" w:leader="dot" w:pos="8306"/>
        </w:tabs>
      </w:pPr>
      <w:hyperlink w:anchor="_Toc14579" w:history="1">
        <w:r>
          <w:rPr>
            <w:rFonts w:ascii="仿宋" w:eastAsia="仿宋" w:hAnsi="仿宋" w:cs="仿宋" w:hint="eastAsia"/>
            <w:lang w:eastAsia="zh-CN"/>
          </w:rPr>
          <w:t>(一)、供应链战略规划</w:t>
        </w:r>
        <w:r>
          <w:tab/>
        </w:r>
        <w:r>
          <w:fldChar w:fldCharType="begin"/>
        </w:r>
        <w:r>
          <w:instrText xml:space="preserve"> PAGEREF _Toc14579 \h </w:instrText>
        </w:r>
        <w:r>
          <w:fldChar w:fldCharType="separate"/>
        </w:r>
        <w:r>
          <w:t>55</w:t>
        </w:r>
        <w:r>
          <w:fldChar w:fldCharType="end"/>
        </w:r>
      </w:hyperlink>
    </w:p>
    <w:p>
      <w:pPr>
        <w:pStyle w:val="TOC2"/>
        <w:tabs>
          <w:tab w:val="right" w:leader="dot" w:pos="8306"/>
        </w:tabs>
      </w:pPr>
      <w:hyperlink w:anchor="_Toc30825" w:history="1">
        <w:r>
          <w:rPr>
            <w:rFonts w:ascii="仿宋" w:eastAsia="仿宋" w:hAnsi="仿宋" w:cs="仿宋" w:hint="eastAsia"/>
            <w:lang w:eastAsia="zh-CN"/>
          </w:rPr>
          <w:t>(二)、供应商选择与合作</w:t>
        </w:r>
        <w:r>
          <w:tab/>
        </w:r>
        <w:r>
          <w:fldChar w:fldCharType="begin"/>
        </w:r>
        <w:r>
          <w:instrText xml:space="preserve"> PAGEREF _Toc30825 \h </w:instrText>
        </w:r>
        <w:r>
          <w:fldChar w:fldCharType="separate"/>
        </w:r>
        <w:r>
          <w:t>57</w:t>
        </w:r>
        <w:r>
          <w:fldChar w:fldCharType="end"/>
        </w:r>
      </w:hyperlink>
    </w:p>
    <w:p>
      <w:pPr>
        <w:pStyle w:val="TOC2"/>
        <w:tabs>
          <w:tab w:val="right" w:leader="dot" w:pos="8306"/>
        </w:tabs>
      </w:pPr>
      <w:hyperlink w:anchor="_Toc19414" w:history="1">
        <w:r>
          <w:rPr>
            <w:rFonts w:ascii="仿宋" w:eastAsia="仿宋" w:hAnsi="仿宋" w:cs="仿宋" w:hint="eastAsia"/>
            <w:lang w:eastAsia="zh-CN"/>
          </w:rPr>
          <w:t>(三)、物流与库存管理</w:t>
        </w:r>
        <w:r>
          <w:tab/>
        </w:r>
        <w:r>
          <w:fldChar w:fldCharType="begin"/>
        </w:r>
        <w:r>
          <w:instrText xml:space="preserve"> PAGEREF _Toc19414 \h </w:instrText>
        </w:r>
        <w:r>
          <w:fldChar w:fldCharType="separate"/>
        </w:r>
        <w:r>
          <w:t>58</w:t>
        </w:r>
        <w:r>
          <w:fldChar w:fldCharType="end"/>
        </w:r>
      </w:hyperlink>
    </w:p>
    <w:p>
      <w:pPr>
        <w:pStyle w:val="TOC1"/>
        <w:tabs>
          <w:tab w:val="right" w:leader="dot" w:pos="8306"/>
        </w:tabs>
      </w:pPr>
      <w:hyperlink w:anchor="_Toc18198" w:history="1">
        <w:r>
          <w:rPr>
            <w:rFonts w:ascii="仿宋" w:eastAsia="仿宋" w:hAnsi="仿宋" w:cs="仿宋" w:hint="eastAsia"/>
            <w:lang w:eastAsia="zh-CN"/>
          </w:rPr>
          <w:t>十七、营销与推广策略</w:t>
        </w:r>
        <w:r>
          <w:tab/>
        </w:r>
        <w:r>
          <w:fldChar w:fldCharType="begin"/>
        </w:r>
        <w:r>
          <w:instrText xml:space="preserve"> PAGEREF _Toc18198 \h </w:instrText>
        </w:r>
        <w:r>
          <w:fldChar w:fldCharType="separate"/>
        </w:r>
        <w:r>
          <w:t>59</w:t>
        </w:r>
        <w:r>
          <w:fldChar w:fldCharType="end"/>
        </w:r>
      </w:hyperlink>
    </w:p>
    <w:p>
      <w:pPr>
        <w:pStyle w:val="TOC2"/>
        <w:tabs>
          <w:tab w:val="right" w:leader="dot" w:pos="8306"/>
        </w:tabs>
      </w:pPr>
      <w:hyperlink w:anchor="_Toc13300" w:history="1">
        <w:r>
          <w:rPr>
            <w:rFonts w:ascii="仿宋" w:eastAsia="仿宋" w:hAnsi="仿宋" w:cs="仿宋" w:hint="eastAsia"/>
            <w:lang w:eastAsia="zh-CN"/>
          </w:rPr>
          <w:t>(一)、产品/服务定位与特点</w:t>
        </w:r>
        <w:r>
          <w:tab/>
        </w:r>
        <w:r>
          <w:fldChar w:fldCharType="begin"/>
        </w:r>
        <w:r>
          <w:instrText xml:space="preserve"> PAGEREF _Toc13300 \h </w:instrText>
        </w:r>
        <w:r>
          <w:fldChar w:fldCharType="separate"/>
        </w:r>
        <w:r>
          <w:t>59</w:t>
        </w:r>
        <w:r>
          <w:fldChar w:fldCharType="end"/>
        </w:r>
      </w:hyperlink>
    </w:p>
    <w:p>
      <w:pPr>
        <w:pStyle w:val="TOC2"/>
        <w:tabs>
          <w:tab w:val="right" w:leader="dot" w:pos="8306"/>
        </w:tabs>
      </w:pPr>
      <w:hyperlink w:anchor="_Toc21488" w:history="1">
        <w:r>
          <w:rPr>
            <w:rFonts w:ascii="仿宋" w:eastAsia="仿宋" w:hAnsi="仿宋" w:cs="仿宋" w:hint="eastAsia"/>
            <w:lang w:eastAsia="zh-CN"/>
          </w:rPr>
          <w:t>(二)、市场定位与竞争分析</w:t>
        </w:r>
        <w:r>
          <w:tab/>
        </w:r>
        <w:r>
          <w:fldChar w:fldCharType="begin"/>
        </w:r>
        <w:r>
          <w:instrText xml:space="preserve"> PAGEREF _Toc21488 \h </w:instrText>
        </w:r>
        <w:r>
          <w:fldChar w:fldCharType="separate"/>
        </w:r>
        <w:r>
          <w:t>60</w:t>
        </w:r>
        <w:r>
          <w:fldChar w:fldCharType="end"/>
        </w:r>
      </w:hyperlink>
    </w:p>
    <w:p>
      <w:pPr>
        <w:pStyle w:val="TOC2"/>
        <w:tabs>
          <w:tab w:val="right" w:leader="dot" w:pos="8306"/>
        </w:tabs>
      </w:pPr>
      <w:hyperlink w:anchor="_Toc30951" w:history="1">
        <w:r>
          <w:rPr>
            <w:rFonts w:ascii="仿宋" w:eastAsia="仿宋" w:hAnsi="仿宋" w:cs="仿宋" w:hint="eastAsia"/>
            <w:lang w:eastAsia="zh-CN"/>
          </w:rPr>
          <w:t>(三)、营销渠道与策略</w:t>
        </w:r>
        <w:r>
          <w:tab/>
        </w:r>
        <w:r>
          <w:fldChar w:fldCharType="begin"/>
        </w:r>
        <w:r>
          <w:instrText xml:space="preserve"> PAGEREF _Toc30951 \h </w:instrText>
        </w:r>
        <w:r>
          <w:fldChar w:fldCharType="separate"/>
        </w:r>
        <w:r>
          <w:t>62</w:t>
        </w:r>
        <w:r>
          <w:fldChar w:fldCharType="end"/>
        </w:r>
      </w:hyperlink>
    </w:p>
    <w:p>
      <w:pPr>
        <w:pStyle w:val="TOC2"/>
        <w:tabs>
          <w:tab w:val="right" w:leader="dot" w:pos="8306"/>
        </w:tabs>
      </w:pPr>
      <w:hyperlink w:anchor="_Toc4395" w:history="1">
        <w:r>
          <w:rPr>
            <w:rFonts w:ascii="仿宋" w:eastAsia="仿宋" w:hAnsi="仿宋" w:cs="仿宋" w:hint="eastAsia"/>
            <w:lang w:eastAsia="zh-CN"/>
          </w:rPr>
          <w:t>(四)、推广与宣传活动</w:t>
        </w:r>
        <w:r>
          <w:tab/>
        </w:r>
        <w:r>
          <w:fldChar w:fldCharType="begin"/>
        </w:r>
        <w:r>
          <w:instrText xml:space="preserve"> PAGEREF _Toc4395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85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的技术管理特点体现在其创新导向。通过引入最先进的技术趋势和解决方案，氟硅橡胶项目致力于提升科技含量、提高质量和效率水平。这意味着我们将采用最新的工具和方法，确保氟硅橡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硅橡胶项目技术管理的显著特征。通过整合不同领域的技术资源，我们实现了跨学科的协同工作。这有助于优化技术架构，提高整体效能。此外，整合性策略还促进了不同技术团队之间的紧密沟通和高效合作，确保氟硅橡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硅橡胶项目所采用的技术。通过不断优化技术方案，氟硅橡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硅橡胶项目团队将在氟硅橡胶项目初期识别可能的技术风险，并采取相应的预防和应对措施。通过建立健全的风险评估机制，氟硅橡胶项目能够在实施过程中及时发现并解决潜在的技术问题，保障氟硅橡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硅橡胶项目中，技术将成为氟硅橡胶项目成功的有力支持。这一深度剖析揭示了技术管理在氟硅橡胶项目实施中的关键作用，为氟硅橡胶项目的技术基础奠定了坚实的基础。</w:t>
      </w:r>
    </w:p>
    <w:p>
      <w:pPr>
        <w:pStyle w:val="Heading2"/>
        <w:ind w:firstLine="560" w:firstLineChars="200"/>
        <w:rPr>
          <w:rFonts w:ascii="仿宋" w:eastAsia="仿宋" w:hAnsi="仿宋" w:cs="仿宋" w:hint="eastAsia"/>
          <w:sz w:val="28"/>
          <w:lang w:eastAsia="zh-CN"/>
        </w:rPr>
      </w:pPr>
      <w:bookmarkStart w:id="4" w:name="_Toc1383"/>
      <w:r>
        <w:rPr>
          <w:rFonts w:ascii="仿宋" w:eastAsia="仿宋" w:hAnsi="仿宋" w:cs="仿宋" w:hint="eastAsia"/>
          <w:sz w:val="28"/>
          <w:lang w:eastAsia="zh-CN"/>
        </w:rPr>
        <w:t>(二)、氟硅橡胶项目工艺技术设计方案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氟硅橡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氟硅橡胶项目将严格按照相关行业规范要求进行组织。通过有效控制产品质量，氟硅橡胶项目将致力于为顾客提供优质的氟硅橡胶项目产品和良好的服务。这体现了氟硅橡胶项目对于生产活动合规性和质量标准的高度重视，为氟硅橡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氟硅橡胶项目注重生态效益和清洁生产原则。氟硅橡胶项目建设将紧密结合地方特色经济发展，与社会经济发展规划和区域环境保护规划方案相协调一致。通过与当地区域自然生态系统的结合，氟硅橡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氟硅橡胶项目产品具有多样化的客户需求和个性化的特点。因此，氟硅橡胶项目产品规格品种多样，且单批生产数量较小。为满足这一特点，氟硅橡胶项目承办单位将建设先进的柔性制造生产线。通过广泛应用柔性制造技术，氟硅橡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氟硅橡胶项目采用的技术具有较高的技术含量和自动化水平，处于国内先进水平。这一技术选用不仅体现了对生产效率、质量和环境友好性的高标准要求，同时为氟硅橡胶项目的可持续发展奠定了坚实的基础。</w:t>
      </w:r>
    </w:p>
    <w:p>
      <w:pPr>
        <w:pStyle w:val="Heading2"/>
        <w:ind w:firstLine="560" w:firstLineChars="200"/>
        <w:rPr>
          <w:rFonts w:ascii="仿宋" w:eastAsia="仿宋" w:hAnsi="仿宋" w:cs="仿宋" w:hint="eastAsia"/>
          <w:sz w:val="28"/>
          <w:lang w:eastAsia="zh-CN"/>
        </w:rPr>
      </w:pPr>
      <w:bookmarkStart w:id="5" w:name="_Toc241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为确保氟硅橡胶项目的高效生产和技术实施，我们制定了一套精心设计的设备选型方案，以满足氟硅橡胶项目生产、质量和环保的要求。该方案的主要特点如下：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氟硅橡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针对氟硅橡胶项目产品的多样性和小批量生产的特点，我们将建设柔性制造生产线。通过在设备选型中考虑柔性制造技术，可以灵活应对不同产品规格和生产需求，实现生产线的高度灵活性和适应性。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05"/>
      <w:r>
        <w:rPr>
          <w:rFonts w:ascii="仿宋" w:eastAsia="仿宋" w:hAnsi="仿宋" w:cs="仿宋" w:hint="eastAsia"/>
          <w:sz w:val="28"/>
          <w:lang w:eastAsia="zh-CN"/>
        </w:rPr>
        <w:t>二、氟硅橡胶项目土建工程</w:t>
      </w:r>
      <w:bookmarkEnd w:id="6"/>
    </w:p>
    <w:p>
      <w:pPr>
        <w:pStyle w:val="Heading2"/>
        <w:rPr>
          <w:rFonts w:ascii="仿宋" w:eastAsia="仿宋" w:hAnsi="仿宋" w:cs="仿宋" w:hint="eastAsia"/>
          <w:lang w:eastAsia="zh-CN"/>
        </w:rPr>
      </w:pPr>
      <w:bookmarkStart w:id="7" w:name="_Toc23992"/>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在氟硅橡胶项目的建筑工程设计中，我们将秉承一系列重要的设计原则，以确保氟硅橡胶项目建筑在功能、美观、可持续性等方面达到最佳效果。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首要原则是确保建筑的功能性得到最大化的发挥。我们将充分理解氟硅橡胶项目的实际需求，合理布局各个功能区域，保证建筑在满足业务需求的同时，提供高效的工作环境。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在建筑设计中，我们将综合考虑建设和运营成本。通过精细的经济效益分析，确保设计方案在高效利用资源的同时，对氟硅橡胶项目的长期盈利能力有积极的贡献。</w:t>
      </w:r>
    </w:p>
    <w:p>
      <w:pPr>
        <w:pStyle w:val="Heading2"/>
        <w:ind w:firstLine="560" w:firstLineChars="200"/>
        <w:rPr>
          <w:rFonts w:ascii="仿宋" w:eastAsia="仿宋" w:hAnsi="仿宋" w:cs="仿宋" w:hint="eastAsia"/>
          <w:sz w:val="28"/>
          <w:lang w:eastAsia="zh-CN"/>
        </w:rPr>
      </w:pPr>
      <w:bookmarkStart w:id="8" w:name="_Toc223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的土建工程设计中，我们将精准设定设计年限，结合氟硅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氟硅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400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氟硅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氟硅橡胶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氟硅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32348"/>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本期工程氟硅橡胶项目预计总建筑面积XXX平方米，其中：计容建筑面积XXX平方米，计划建筑工程投资XX万元，占氟硅橡胶项目总投资的XX%。</w:t>
      </w:r>
    </w:p>
    <w:p>
      <w:pPr>
        <w:pStyle w:val="Heading1"/>
        <w:ind w:firstLine="560" w:firstLineChars="200"/>
        <w:rPr>
          <w:rFonts w:ascii="仿宋" w:eastAsia="仿宋" w:hAnsi="仿宋" w:cs="仿宋" w:hint="eastAsia"/>
          <w:sz w:val="28"/>
          <w:lang w:eastAsia="zh-CN"/>
        </w:rPr>
      </w:pPr>
      <w:bookmarkStart w:id="11" w:name="_Toc6010"/>
      <w:r>
        <w:rPr>
          <w:rFonts w:ascii="仿宋" w:eastAsia="仿宋" w:hAnsi="仿宋" w:cs="仿宋" w:hint="eastAsia"/>
          <w:sz w:val="28"/>
          <w:lang w:eastAsia="zh-CN"/>
        </w:rPr>
        <w:t>三、氟硅橡胶项目可持续发展</w:t>
      </w:r>
      <w:bookmarkEnd w:id="11"/>
    </w:p>
    <w:p>
      <w:pPr>
        <w:pStyle w:val="Heading2"/>
        <w:rPr>
          <w:rFonts w:ascii="仿宋" w:eastAsia="仿宋" w:hAnsi="仿宋" w:cs="仿宋" w:hint="eastAsia"/>
          <w:lang w:eastAsia="zh-CN"/>
        </w:rPr>
      </w:pPr>
      <w:bookmarkStart w:id="12" w:name="_Toc2335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中，氟硅橡胶项目团队着眼于未来，明确了可持续发展的战略方向。制定的具体可持续发展目标包括降低资源使用、采用环保技术、最大化社会效益等。这一步骤不仅有助于氟硅橡胶项目在环保和社会责任方面达到最高标准，也为未来提供了明确的指引，确保氟硅橡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可持续实践的融入氟硅橡胶项目管理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实践已经贯穿于整个氟硅橡胶项目管理周期。从氟硅橡胶项目规划开始，氟硅橡胶项目团队就考虑了环境和社会的因素。在执行阶段，氟硅橡胶项目团队积极推动绿色技术的应用，优化资源利用。此外，关注员工的社会责任，通过培训和沟通活动提高员工对可持续发展的认知，使他们能够在日常工作中践行可持续实践。这些举措不仅为氟硅橡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9107"/>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扎根于氟硅橡胶项目的可持续发展理念，我们深信环保与社会责任是氟硅橡胶项目成功的关键支柱。在氟硅橡胶项目的每一步，我们都致力于通过创新和实践，履行对环境和社会的坚定责任。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团队通过引入先进的环保技术、建立高效的废物处理系统以及推动能源节约措施，积极履行环保责任。定期的环保监测和评估确保氟硅橡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不仅致力于自身可持续发展，还注重对社会的回馈。通过支持社区氟硅橡胶项目、参与慈善事业、提供培训机会等方式，氟硅橡胶项目积极履行社会责任。与当地社区建立积极互动，关注员工的工作与生活平衡，以及员工的身心健康，是氟硅橡胶项目在社会责任层面的关键举措。这样的实践不仅增强了氟硅橡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303"/>
      <w:r>
        <w:rPr>
          <w:rFonts w:ascii="仿宋" w:eastAsia="仿宋" w:hAnsi="仿宋" w:cs="仿宋" w:hint="eastAsia"/>
          <w:sz w:val="28"/>
          <w:lang w:eastAsia="zh-CN"/>
        </w:rPr>
        <w:t>四、氟硅橡胶项目文档管理</w:t>
      </w:r>
      <w:bookmarkEnd w:id="14"/>
    </w:p>
    <w:p>
      <w:pPr>
        <w:pStyle w:val="Heading2"/>
        <w:rPr>
          <w:rFonts w:ascii="仿宋" w:eastAsia="仿宋" w:hAnsi="仿宋" w:cs="仿宋" w:hint="eastAsia"/>
          <w:lang w:eastAsia="zh-CN"/>
        </w:rPr>
      </w:pPr>
      <w:bookmarkStart w:id="15" w:name="_Toc2107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氟硅橡胶项目高度重视文档的质量和准确性，以支持氟硅橡胶项目的各项活动和决策。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文档的编制始于氟硅橡胶项目计划的初期，我们制定了详细的文档编制计划，明确了每个文档的内容、格式和编写责任人。在氟硅橡胶项目启动阶段，我们首先编制了氟硅橡胶项目章程，明确定义了氟硅橡胶项目的目标、范围、风险等关键要素。随后，氟硅橡胶项目团队根据计划陆续编制了需求文档、设计文档、测试文档等各类文档，确保氟硅橡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硅橡胶项目管理中的重要环节，旨在确保氟硅橡胶项目文档符合质量标准和氟硅橡胶项目需求。在氟硅橡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除了内部审查，我们还进行了外部审查，邀请氟硅橡胶项目相关利益方和专业领域的专家对文档进行独立审查。这有助于获取更全面、客观的反馈，确保氟硅橡胶项目文档不仅符合内部标准，也满足外部需求。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氟硅橡胶项目在文档编制与审查方面建立了严格的管理机制，通过规范的流程和多维度的审查，确保氟硅橡胶项目文档的质量、准确性和可靠性，为氟硅橡胶项目的顺利推进提供了有力支持。</w:t>
      </w:r>
    </w:p>
    <w:p>
      <w:pPr>
        <w:pStyle w:val="Heading2"/>
        <w:ind w:firstLine="560" w:firstLineChars="200"/>
        <w:rPr>
          <w:rFonts w:ascii="仿宋" w:eastAsia="仿宋" w:hAnsi="仿宋" w:cs="仿宋" w:hint="eastAsia"/>
          <w:sz w:val="28"/>
          <w:lang w:eastAsia="zh-CN"/>
        </w:rPr>
      </w:pPr>
      <w:bookmarkStart w:id="16" w:name="_Toc2572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我们通过多渠道发布文档，包括电子邮件、氟硅橡胶项目管理平台、内部网站等，以满足不同团队成员的偏好和需求。多渠道发布确保了信息的全面覆盖。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我们采用了精细的权限控制，确保只有授权人员可以访问敏感信息。这种安全措施保护了氟硅橡胶项目文档的机密性，防止了未经授权的信息泄露。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477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文档存档与归档是氟硅橡胶项目生命周期中一个至关重要的环节，直接关系到氟硅橡胶项目信息的长期保存和历史记录的完整性。在氟硅橡胶项目中，我们实施了一系列有效的文档存档与归档管理策略：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30345"/>
      <w:r>
        <w:rPr>
          <w:rFonts w:ascii="仿宋" w:eastAsia="仿宋" w:hAnsi="仿宋" w:cs="仿宋" w:hint="eastAsia"/>
          <w:sz w:val="28"/>
          <w:lang w:eastAsia="zh-CN"/>
        </w:rPr>
        <w:t>五、氟硅橡胶项目绩效评估</w:t>
      </w:r>
      <w:bookmarkEnd w:id="18"/>
    </w:p>
    <w:p>
      <w:pPr>
        <w:pStyle w:val="Heading2"/>
        <w:rPr>
          <w:rFonts w:ascii="仿宋" w:eastAsia="仿宋" w:hAnsi="仿宋" w:cs="仿宋" w:hint="eastAsia"/>
          <w:lang w:eastAsia="zh-CN"/>
        </w:rPr>
      </w:pPr>
      <w:bookmarkStart w:id="19" w:name="_Toc27425"/>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氟硅橡胶项目中，我们设计了一套全面的绩效评估指标，以确保氟硅橡胶项目的可控和成功交付。这些指标跨足氟硅橡胶项目目标、成本、进度和质量等多个维度，为我们提供了全面洞察氟硅橡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橡胶项目目标达成率是我们关注的首要指标。我们设定了明确的目标，并通过定期监测和评估，迅速发现并应对潜在的目标偏差。这为氟硅橡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成本绩效是另一个核心关注点。通过实际成本与预算成本的对比分析，我们深入了解成本差异的原因，及时调整资源分配，保持氟硅橡胶项目在经济效益方面的合理水平。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氟硅橡胶项目进度作为关键的绩效指标之一，得到了精心的关注。我们制定了详细的氟硅橡胶项目进度计划，并设立了进度符合度指标，确保实际进度与计划进度保持一致。这使我们能够快速发现和解决潜在的进度问题，保持氟硅橡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氟硅橡胶项目绩效的不可或缺的一环。我们引入了一系列的质量标准和客户满意度指标，以确保氟硅橡胶项目交付的成果在质量上达到或超越预期水平。通过持续监测这些指标，我们努力提升氟硅橡胶项目整体质量水平，为氟硅橡胶项目的成功交付提供有力保障。通过这些科学且全面的绩效评估，我们能够更好地引导氟硅橡胶项目的持续改进，确保氟硅橡胶项目目标的顺利达成。</w:t>
      </w:r>
    </w:p>
    <w:p>
      <w:pPr>
        <w:pStyle w:val="Heading2"/>
        <w:ind w:firstLine="560" w:firstLineChars="200"/>
        <w:rPr>
          <w:rFonts w:ascii="仿宋" w:eastAsia="仿宋" w:hAnsi="仿宋" w:cs="仿宋" w:hint="eastAsia"/>
          <w:sz w:val="28"/>
          <w:lang w:eastAsia="zh-CN"/>
        </w:rPr>
      </w:pPr>
      <w:bookmarkStart w:id="20" w:name="_Toc1081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绩效评估是氟硅橡胶项目中的关键环节，为确保氟硅橡胶项目达到预期目标，我们采用了多层次、多维度的绩效评估方法。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氟硅橡胶项目的战略目标对齐，确保每个决策和行动都与氟硅橡胶项目整体目标保持一致。团队会定期召开战略对齐会议，审视当前工作与氟硅橡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氟硅橡胶项目进度、质量、成本和风险等方面。这些指标通过数据收集和分析，为氟硅橡胶项目管理团队提供了客观的评估依据。例如，我们通过氟硅橡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绩效评估不仅仅停留在氟硅橡胶项目内部，还考虑了氟硅橡胶项目对外部环境的影响。我们定期进行干系人满意度调查，以了解各利益相关方对氟硅橡胶项目的期望和满意度，并及时做出调整。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https://d.book118.com/398120130137006025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氟硅橡胶项目规划设计蓝图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36958"/>
    <w:rsid w:val="240369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2013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2024-01-11T07:07:00Z</dcterms:created>
  <dcterms:modified xsi:type="dcterms:W3CDTF">2024-01-11T07:08:09Z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F45020F61B0647AEBCDF7BD690F9289F_11</vt:lpwstr>
  </property>
  <property fmtid="{D5CDD505-2E9C-101B-9397-08002B2CF9AE}" pid="3" name="KSOProductBuildVer">
    <vt:lpwstr>2052-12.1.0.16120</vt:lpwstr>
  </property>
</Properties>
</file>