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失业保险服务项目可行性建设方案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08" w:history="1">
        <w:r>
          <w:rPr>
            <w:rFonts w:ascii="仿宋" w:eastAsia="仿宋" w:hAnsi="仿宋" w:cs="仿宋" w:hint="eastAsia"/>
            <w:lang w:eastAsia="zh-CN"/>
          </w:rPr>
          <w:t>前言</w:t>
        </w:r>
        <w:r>
          <w:tab/>
        </w:r>
        <w:r>
          <w:fldChar w:fldCharType="begin"/>
        </w:r>
        <w:r>
          <w:instrText xml:space="preserve"> PAGEREF _Toc23408 \h </w:instrText>
        </w:r>
        <w:r>
          <w:fldChar w:fldCharType="separate"/>
        </w:r>
        <w:r>
          <w:t>3</w:t>
        </w:r>
        <w:r>
          <w:fldChar w:fldCharType="end"/>
        </w:r>
      </w:hyperlink>
    </w:p>
    <w:p>
      <w:pPr>
        <w:pStyle w:val="TOC1"/>
        <w:tabs>
          <w:tab w:val="right" w:leader="dot" w:pos="8306"/>
        </w:tabs>
      </w:pPr>
      <w:hyperlink w:anchor="_Toc21051" w:history="1">
        <w:r>
          <w:rPr>
            <w:rFonts w:ascii="仿宋" w:eastAsia="仿宋" w:hAnsi="仿宋" w:cs="仿宋" w:hint="eastAsia"/>
            <w:lang w:eastAsia="zh-CN"/>
          </w:rPr>
          <w:t>一、经济影响分析</w:t>
        </w:r>
        <w:r>
          <w:tab/>
        </w:r>
        <w:r>
          <w:fldChar w:fldCharType="begin"/>
        </w:r>
        <w:r>
          <w:instrText xml:space="preserve"> PAGEREF _Toc21051 \h </w:instrText>
        </w:r>
        <w:r>
          <w:fldChar w:fldCharType="separate"/>
        </w:r>
        <w:r>
          <w:t>3</w:t>
        </w:r>
        <w:r>
          <w:fldChar w:fldCharType="end"/>
        </w:r>
      </w:hyperlink>
    </w:p>
    <w:p>
      <w:pPr>
        <w:pStyle w:val="TOC2"/>
        <w:tabs>
          <w:tab w:val="right" w:leader="dot" w:pos="8306"/>
        </w:tabs>
      </w:pPr>
      <w:hyperlink w:anchor="_Toc24184" w:history="1">
        <w:r>
          <w:rPr>
            <w:rFonts w:ascii="仿宋" w:eastAsia="仿宋" w:hAnsi="仿宋" w:cs="仿宋" w:hint="eastAsia"/>
            <w:lang w:eastAsia="zh-CN"/>
          </w:rPr>
          <w:t>(一)、经济费用效益或费用效果分析</w:t>
        </w:r>
        <w:r>
          <w:tab/>
        </w:r>
        <w:r>
          <w:fldChar w:fldCharType="begin"/>
        </w:r>
        <w:r>
          <w:instrText xml:space="preserve"> PAGEREF _Toc24184 \h </w:instrText>
        </w:r>
        <w:r>
          <w:fldChar w:fldCharType="separate"/>
        </w:r>
        <w:r>
          <w:t>3</w:t>
        </w:r>
        <w:r>
          <w:fldChar w:fldCharType="end"/>
        </w:r>
      </w:hyperlink>
    </w:p>
    <w:p>
      <w:pPr>
        <w:pStyle w:val="TOC2"/>
        <w:tabs>
          <w:tab w:val="right" w:leader="dot" w:pos="8306"/>
        </w:tabs>
      </w:pPr>
      <w:hyperlink w:anchor="_Toc17177" w:history="1">
        <w:r>
          <w:rPr>
            <w:rFonts w:ascii="仿宋" w:eastAsia="仿宋" w:hAnsi="仿宋" w:cs="仿宋" w:hint="eastAsia"/>
            <w:lang w:eastAsia="zh-CN"/>
          </w:rPr>
          <w:t>(二)、行业影响分析</w:t>
        </w:r>
        <w:r>
          <w:tab/>
        </w:r>
        <w:r>
          <w:fldChar w:fldCharType="begin"/>
        </w:r>
        <w:r>
          <w:instrText xml:space="preserve"> PAGEREF _Toc17177 \h </w:instrText>
        </w:r>
        <w:r>
          <w:fldChar w:fldCharType="separate"/>
        </w:r>
        <w:r>
          <w:t>5</w:t>
        </w:r>
        <w:r>
          <w:fldChar w:fldCharType="end"/>
        </w:r>
      </w:hyperlink>
    </w:p>
    <w:p>
      <w:pPr>
        <w:pStyle w:val="TOC2"/>
        <w:tabs>
          <w:tab w:val="right" w:leader="dot" w:pos="8306"/>
        </w:tabs>
      </w:pPr>
      <w:hyperlink w:anchor="_Toc10140" w:history="1">
        <w:r>
          <w:rPr>
            <w:rFonts w:ascii="仿宋" w:eastAsia="仿宋" w:hAnsi="仿宋" w:cs="仿宋" w:hint="eastAsia"/>
            <w:lang w:eastAsia="zh-CN"/>
          </w:rPr>
          <w:t>(三)、区域经济影响分析</w:t>
        </w:r>
        <w:r>
          <w:tab/>
        </w:r>
        <w:r>
          <w:fldChar w:fldCharType="begin"/>
        </w:r>
        <w:r>
          <w:instrText xml:space="preserve"> PAGEREF _Toc10140 \h </w:instrText>
        </w:r>
        <w:r>
          <w:fldChar w:fldCharType="separate"/>
        </w:r>
        <w:r>
          <w:t>7</w:t>
        </w:r>
        <w:r>
          <w:fldChar w:fldCharType="end"/>
        </w:r>
      </w:hyperlink>
    </w:p>
    <w:p>
      <w:pPr>
        <w:pStyle w:val="TOC2"/>
        <w:tabs>
          <w:tab w:val="right" w:leader="dot" w:pos="8306"/>
        </w:tabs>
      </w:pPr>
      <w:hyperlink w:anchor="_Toc30609" w:history="1">
        <w:r>
          <w:rPr>
            <w:rFonts w:ascii="仿宋" w:eastAsia="仿宋" w:hAnsi="仿宋" w:cs="仿宋" w:hint="eastAsia"/>
            <w:lang w:eastAsia="zh-CN"/>
          </w:rPr>
          <w:t>(四)、宏观经济影响分析</w:t>
        </w:r>
        <w:r>
          <w:tab/>
        </w:r>
        <w:r>
          <w:fldChar w:fldCharType="begin"/>
        </w:r>
        <w:r>
          <w:instrText xml:space="preserve"> PAGEREF _Toc30609 \h </w:instrText>
        </w:r>
        <w:r>
          <w:fldChar w:fldCharType="separate"/>
        </w:r>
        <w:r>
          <w:t>8</w:t>
        </w:r>
        <w:r>
          <w:fldChar w:fldCharType="end"/>
        </w:r>
      </w:hyperlink>
    </w:p>
    <w:p>
      <w:pPr>
        <w:pStyle w:val="TOC1"/>
        <w:tabs>
          <w:tab w:val="right" w:leader="dot" w:pos="8306"/>
        </w:tabs>
      </w:pPr>
      <w:hyperlink w:anchor="_Toc12579" w:history="1">
        <w:r>
          <w:rPr>
            <w:rFonts w:ascii="仿宋" w:eastAsia="仿宋" w:hAnsi="仿宋" w:cs="仿宋" w:hint="eastAsia"/>
            <w:lang w:eastAsia="zh-CN"/>
          </w:rPr>
          <w:t>二、发展规划、产业政策和行业准入分析</w:t>
        </w:r>
        <w:r>
          <w:tab/>
        </w:r>
        <w:r>
          <w:fldChar w:fldCharType="begin"/>
        </w:r>
        <w:r>
          <w:instrText xml:space="preserve"> PAGEREF _Toc12579 \h </w:instrText>
        </w:r>
        <w:r>
          <w:fldChar w:fldCharType="separate"/>
        </w:r>
        <w:r>
          <w:t>9</w:t>
        </w:r>
        <w:r>
          <w:fldChar w:fldCharType="end"/>
        </w:r>
      </w:hyperlink>
    </w:p>
    <w:p>
      <w:pPr>
        <w:pStyle w:val="TOC2"/>
        <w:tabs>
          <w:tab w:val="right" w:leader="dot" w:pos="8306"/>
        </w:tabs>
      </w:pPr>
      <w:hyperlink w:anchor="_Toc25164" w:history="1">
        <w:r>
          <w:rPr>
            <w:rFonts w:ascii="仿宋" w:eastAsia="仿宋" w:hAnsi="仿宋" w:cs="仿宋" w:hint="eastAsia"/>
            <w:lang w:eastAsia="zh-CN"/>
          </w:rPr>
          <w:t>(一)、发展规划分析</w:t>
        </w:r>
        <w:r>
          <w:tab/>
        </w:r>
        <w:r>
          <w:fldChar w:fldCharType="begin"/>
        </w:r>
        <w:r>
          <w:instrText xml:space="preserve"> PAGEREF _Toc25164 \h </w:instrText>
        </w:r>
        <w:r>
          <w:fldChar w:fldCharType="separate"/>
        </w:r>
        <w:r>
          <w:t>9</w:t>
        </w:r>
        <w:r>
          <w:fldChar w:fldCharType="end"/>
        </w:r>
      </w:hyperlink>
    </w:p>
    <w:p>
      <w:pPr>
        <w:pStyle w:val="TOC2"/>
        <w:tabs>
          <w:tab w:val="right" w:leader="dot" w:pos="8306"/>
        </w:tabs>
      </w:pPr>
      <w:hyperlink w:anchor="_Toc26278" w:history="1">
        <w:r>
          <w:rPr>
            <w:rFonts w:ascii="仿宋" w:eastAsia="仿宋" w:hAnsi="仿宋" w:cs="仿宋" w:hint="eastAsia"/>
            <w:lang w:eastAsia="zh-CN"/>
          </w:rPr>
          <w:t>(二)、产业政策分析</w:t>
        </w:r>
        <w:r>
          <w:tab/>
        </w:r>
        <w:r>
          <w:fldChar w:fldCharType="begin"/>
        </w:r>
        <w:r>
          <w:instrText xml:space="preserve"> PAGEREF _Toc26278 \h </w:instrText>
        </w:r>
        <w:r>
          <w:fldChar w:fldCharType="separate"/>
        </w:r>
        <w:r>
          <w:t>11</w:t>
        </w:r>
        <w:r>
          <w:fldChar w:fldCharType="end"/>
        </w:r>
      </w:hyperlink>
    </w:p>
    <w:p>
      <w:pPr>
        <w:pStyle w:val="TOC2"/>
        <w:tabs>
          <w:tab w:val="right" w:leader="dot" w:pos="8306"/>
        </w:tabs>
      </w:pPr>
      <w:hyperlink w:anchor="_Toc15811" w:history="1">
        <w:r>
          <w:rPr>
            <w:rFonts w:ascii="仿宋" w:eastAsia="仿宋" w:hAnsi="仿宋" w:cs="仿宋" w:hint="eastAsia"/>
            <w:lang w:eastAsia="zh-CN"/>
          </w:rPr>
          <w:t>(三)、行业准入分析</w:t>
        </w:r>
        <w:r>
          <w:tab/>
        </w:r>
        <w:r>
          <w:fldChar w:fldCharType="begin"/>
        </w:r>
        <w:r>
          <w:instrText xml:space="preserve"> PAGEREF _Toc15811 \h </w:instrText>
        </w:r>
        <w:r>
          <w:fldChar w:fldCharType="separate"/>
        </w:r>
        <w:r>
          <w:t>13</w:t>
        </w:r>
        <w:r>
          <w:fldChar w:fldCharType="end"/>
        </w:r>
      </w:hyperlink>
    </w:p>
    <w:p>
      <w:pPr>
        <w:pStyle w:val="TOC1"/>
        <w:tabs>
          <w:tab w:val="right" w:leader="dot" w:pos="8306"/>
        </w:tabs>
      </w:pPr>
      <w:hyperlink w:anchor="_Toc18652" w:history="1">
        <w:r>
          <w:rPr>
            <w:rFonts w:ascii="仿宋" w:eastAsia="仿宋" w:hAnsi="仿宋" w:cs="仿宋" w:hint="eastAsia"/>
            <w:lang w:eastAsia="zh-CN"/>
          </w:rPr>
          <w:t>三、项目监理与质量保证</w:t>
        </w:r>
        <w:r>
          <w:tab/>
        </w:r>
        <w:r>
          <w:fldChar w:fldCharType="begin"/>
        </w:r>
        <w:r>
          <w:instrText xml:space="preserve"> PAGEREF _Toc18652 \h </w:instrText>
        </w:r>
        <w:r>
          <w:fldChar w:fldCharType="separate"/>
        </w:r>
        <w:r>
          <w:t>14</w:t>
        </w:r>
        <w:r>
          <w:fldChar w:fldCharType="end"/>
        </w:r>
      </w:hyperlink>
    </w:p>
    <w:p>
      <w:pPr>
        <w:pStyle w:val="TOC2"/>
        <w:tabs>
          <w:tab w:val="right" w:leader="dot" w:pos="8306"/>
        </w:tabs>
      </w:pPr>
      <w:hyperlink w:anchor="_Toc32625" w:history="1">
        <w:r>
          <w:rPr>
            <w:rFonts w:ascii="仿宋" w:eastAsia="仿宋" w:hAnsi="仿宋" w:cs="仿宋" w:hint="eastAsia"/>
            <w:lang w:eastAsia="zh-CN"/>
          </w:rPr>
          <w:t>(一)、监理体系构建</w:t>
        </w:r>
        <w:r>
          <w:tab/>
        </w:r>
        <w:r>
          <w:fldChar w:fldCharType="begin"/>
        </w:r>
        <w:r>
          <w:instrText xml:space="preserve"> PAGEREF _Toc32625 \h </w:instrText>
        </w:r>
        <w:r>
          <w:fldChar w:fldCharType="separate"/>
        </w:r>
        <w:r>
          <w:t>14</w:t>
        </w:r>
        <w:r>
          <w:fldChar w:fldCharType="end"/>
        </w:r>
      </w:hyperlink>
    </w:p>
    <w:p>
      <w:pPr>
        <w:pStyle w:val="TOC2"/>
        <w:tabs>
          <w:tab w:val="right" w:leader="dot" w:pos="8306"/>
        </w:tabs>
      </w:pPr>
      <w:hyperlink w:anchor="_Toc30854" w:history="1">
        <w:r>
          <w:rPr>
            <w:rFonts w:ascii="仿宋" w:eastAsia="仿宋" w:hAnsi="仿宋" w:cs="仿宋" w:hint="eastAsia"/>
            <w:lang w:eastAsia="zh-CN"/>
          </w:rPr>
          <w:t>(二)、质量保证体系实施</w:t>
        </w:r>
        <w:r>
          <w:tab/>
        </w:r>
        <w:r>
          <w:fldChar w:fldCharType="begin"/>
        </w:r>
        <w:r>
          <w:instrText xml:space="preserve"> PAGEREF _Toc30854 \h </w:instrText>
        </w:r>
        <w:r>
          <w:fldChar w:fldCharType="separate"/>
        </w:r>
        <w:r>
          <w:t>15</w:t>
        </w:r>
        <w:r>
          <w:fldChar w:fldCharType="end"/>
        </w:r>
      </w:hyperlink>
    </w:p>
    <w:p>
      <w:pPr>
        <w:pStyle w:val="TOC2"/>
        <w:tabs>
          <w:tab w:val="right" w:leader="dot" w:pos="8306"/>
        </w:tabs>
      </w:pPr>
      <w:hyperlink w:anchor="_Toc2425" w:history="1">
        <w:r>
          <w:rPr>
            <w:rFonts w:ascii="仿宋" w:eastAsia="仿宋" w:hAnsi="仿宋" w:cs="仿宋" w:hint="eastAsia"/>
            <w:lang w:eastAsia="zh-CN"/>
          </w:rPr>
          <w:t>(三)、监理与质量控制流程</w:t>
        </w:r>
        <w:r>
          <w:tab/>
        </w:r>
        <w:r>
          <w:fldChar w:fldCharType="begin"/>
        </w:r>
        <w:r>
          <w:instrText xml:space="preserve"> PAGEREF _Toc2425 \h </w:instrText>
        </w:r>
        <w:r>
          <w:fldChar w:fldCharType="separate"/>
        </w:r>
        <w:r>
          <w:t>15</w:t>
        </w:r>
        <w:r>
          <w:fldChar w:fldCharType="end"/>
        </w:r>
      </w:hyperlink>
    </w:p>
    <w:p>
      <w:pPr>
        <w:pStyle w:val="TOC1"/>
        <w:tabs>
          <w:tab w:val="right" w:leader="dot" w:pos="8306"/>
        </w:tabs>
      </w:pPr>
      <w:hyperlink w:anchor="_Toc10747" w:history="1">
        <w:r>
          <w:rPr>
            <w:rFonts w:ascii="仿宋" w:eastAsia="仿宋" w:hAnsi="仿宋" w:cs="仿宋" w:hint="eastAsia"/>
            <w:lang w:eastAsia="zh-CN"/>
          </w:rPr>
          <w:t>四、建设风险评估分析</w:t>
        </w:r>
        <w:r>
          <w:tab/>
        </w:r>
        <w:r>
          <w:fldChar w:fldCharType="begin"/>
        </w:r>
        <w:r>
          <w:instrText xml:space="preserve"> PAGEREF _Toc10747 \h </w:instrText>
        </w:r>
        <w:r>
          <w:fldChar w:fldCharType="separate"/>
        </w:r>
        <w:r>
          <w:t>16</w:t>
        </w:r>
        <w:r>
          <w:fldChar w:fldCharType="end"/>
        </w:r>
      </w:hyperlink>
    </w:p>
    <w:p>
      <w:pPr>
        <w:pStyle w:val="TOC2"/>
        <w:tabs>
          <w:tab w:val="right" w:leader="dot" w:pos="8306"/>
        </w:tabs>
      </w:pPr>
      <w:hyperlink w:anchor="_Toc13970" w:history="1">
        <w:r>
          <w:rPr>
            <w:rFonts w:ascii="仿宋" w:eastAsia="仿宋" w:hAnsi="仿宋" w:cs="仿宋" w:hint="eastAsia"/>
            <w:lang w:eastAsia="zh-CN"/>
          </w:rPr>
          <w:t>(一)、政策风险分析</w:t>
        </w:r>
        <w:r>
          <w:tab/>
        </w:r>
        <w:r>
          <w:fldChar w:fldCharType="begin"/>
        </w:r>
        <w:r>
          <w:instrText xml:space="preserve"> PAGEREF _Toc13970 \h </w:instrText>
        </w:r>
        <w:r>
          <w:fldChar w:fldCharType="separate"/>
        </w:r>
        <w:r>
          <w:t>16</w:t>
        </w:r>
        <w:r>
          <w:fldChar w:fldCharType="end"/>
        </w:r>
      </w:hyperlink>
    </w:p>
    <w:p>
      <w:pPr>
        <w:pStyle w:val="TOC2"/>
        <w:tabs>
          <w:tab w:val="right" w:leader="dot" w:pos="8306"/>
        </w:tabs>
      </w:pPr>
      <w:hyperlink w:anchor="_Toc19946" w:history="1">
        <w:r>
          <w:rPr>
            <w:rFonts w:ascii="仿宋" w:eastAsia="仿宋" w:hAnsi="仿宋" w:cs="仿宋" w:hint="eastAsia"/>
            <w:lang w:eastAsia="zh-CN"/>
          </w:rPr>
          <w:t>(二)、社会风险分析</w:t>
        </w:r>
        <w:r>
          <w:tab/>
        </w:r>
        <w:r>
          <w:fldChar w:fldCharType="begin"/>
        </w:r>
        <w:r>
          <w:instrText xml:space="preserve"> PAGEREF _Toc19946 \h </w:instrText>
        </w:r>
        <w:r>
          <w:fldChar w:fldCharType="separate"/>
        </w:r>
        <w:r>
          <w:t>17</w:t>
        </w:r>
        <w:r>
          <w:fldChar w:fldCharType="end"/>
        </w:r>
      </w:hyperlink>
    </w:p>
    <w:p>
      <w:pPr>
        <w:pStyle w:val="TOC2"/>
        <w:tabs>
          <w:tab w:val="right" w:leader="dot" w:pos="8306"/>
        </w:tabs>
      </w:pPr>
      <w:hyperlink w:anchor="_Toc31286" w:history="1">
        <w:r>
          <w:rPr>
            <w:rFonts w:ascii="仿宋" w:eastAsia="仿宋" w:hAnsi="仿宋" w:cs="仿宋" w:hint="eastAsia"/>
            <w:lang w:eastAsia="zh-CN"/>
          </w:rPr>
          <w:t>(三)、市场风险分析</w:t>
        </w:r>
        <w:r>
          <w:tab/>
        </w:r>
        <w:r>
          <w:fldChar w:fldCharType="begin"/>
        </w:r>
        <w:r>
          <w:instrText xml:space="preserve"> PAGEREF _Toc31286 \h </w:instrText>
        </w:r>
        <w:r>
          <w:fldChar w:fldCharType="separate"/>
        </w:r>
        <w:r>
          <w:t>19</w:t>
        </w:r>
        <w:r>
          <w:fldChar w:fldCharType="end"/>
        </w:r>
      </w:hyperlink>
    </w:p>
    <w:p>
      <w:pPr>
        <w:pStyle w:val="TOC2"/>
        <w:tabs>
          <w:tab w:val="right" w:leader="dot" w:pos="8306"/>
        </w:tabs>
      </w:pPr>
      <w:hyperlink w:anchor="_Toc24903" w:history="1">
        <w:r>
          <w:rPr>
            <w:rFonts w:ascii="仿宋" w:eastAsia="仿宋" w:hAnsi="仿宋" w:cs="仿宋" w:hint="eastAsia"/>
            <w:lang w:eastAsia="zh-CN"/>
          </w:rPr>
          <w:t>(四)、资金风险分析</w:t>
        </w:r>
        <w:r>
          <w:tab/>
        </w:r>
        <w:r>
          <w:fldChar w:fldCharType="begin"/>
        </w:r>
        <w:r>
          <w:instrText xml:space="preserve"> PAGEREF _Toc24903 \h </w:instrText>
        </w:r>
        <w:r>
          <w:fldChar w:fldCharType="separate"/>
        </w:r>
        <w:r>
          <w:t>19</w:t>
        </w:r>
        <w:r>
          <w:fldChar w:fldCharType="end"/>
        </w:r>
      </w:hyperlink>
    </w:p>
    <w:p>
      <w:pPr>
        <w:pStyle w:val="TOC2"/>
        <w:tabs>
          <w:tab w:val="right" w:leader="dot" w:pos="8306"/>
        </w:tabs>
      </w:pPr>
      <w:hyperlink w:anchor="_Toc24422" w:history="1">
        <w:r>
          <w:rPr>
            <w:rFonts w:ascii="仿宋" w:eastAsia="仿宋" w:hAnsi="仿宋" w:cs="仿宋" w:hint="eastAsia"/>
            <w:lang w:eastAsia="zh-CN"/>
          </w:rPr>
          <w:t>(五)、技术风险分析</w:t>
        </w:r>
        <w:r>
          <w:tab/>
        </w:r>
        <w:r>
          <w:fldChar w:fldCharType="begin"/>
        </w:r>
        <w:r>
          <w:instrText xml:space="preserve"> PAGEREF _Toc24422 \h </w:instrText>
        </w:r>
        <w:r>
          <w:fldChar w:fldCharType="separate"/>
        </w:r>
        <w:r>
          <w:t>20</w:t>
        </w:r>
        <w:r>
          <w:fldChar w:fldCharType="end"/>
        </w:r>
      </w:hyperlink>
    </w:p>
    <w:p>
      <w:pPr>
        <w:pStyle w:val="TOC2"/>
        <w:tabs>
          <w:tab w:val="right" w:leader="dot" w:pos="8306"/>
        </w:tabs>
      </w:pPr>
      <w:hyperlink w:anchor="_Toc9598" w:history="1">
        <w:r>
          <w:rPr>
            <w:rFonts w:ascii="仿宋" w:eastAsia="仿宋" w:hAnsi="仿宋" w:cs="仿宋" w:hint="eastAsia"/>
            <w:lang w:eastAsia="zh-CN"/>
          </w:rPr>
          <w:t>(六)、财务风险分析</w:t>
        </w:r>
        <w:r>
          <w:tab/>
        </w:r>
        <w:r>
          <w:fldChar w:fldCharType="begin"/>
        </w:r>
        <w:r>
          <w:instrText xml:space="preserve"> PAGEREF _Toc9598 \h </w:instrText>
        </w:r>
        <w:r>
          <w:fldChar w:fldCharType="separate"/>
        </w:r>
        <w:r>
          <w:t>22</w:t>
        </w:r>
        <w:r>
          <w:fldChar w:fldCharType="end"/>
        </w:r>
      </w:hyperlink>
    </w:p>
    <w:p>
      <w:pPr>
        <w:pStyle w:val="TOC2"/>
        <w:tabs>
          <w:tab w:val="right" w:leader="dot" w:pos="8306"/>
        </w:tabs>
      </w:pPr>
      <w:hyperlink w:anchor="_Toc17033" w:history="1">
        <w:r>
          <w:rPr>
            <w:rFonts w:ascii="仿宋" w:eastAsia="仿宋" w:hAnsi="仿宋" w:cs="仿宋" w:hint="eastAsia"/>
            <w:lang w:eastAsia="zh-CN"/>
          </w:rPr>
          <w:t>(七)、管理风险分析</w:t>
        </w:r>
        <w:r>
          <w:tab/>
        </w:r>
        <w:r>
          <w:fldChar w:fldCharType="begin"/>
        </w:r>
        <w:r>
          <w:instrText xml:space="preserve"> PAGEREF _Toc17033 \h </w:instrText>
        </w:r>
        <w:r>
          <w:fldChar w:fldCharType="separate"/>
        </w:r>
        <w:r>
          <w:t>23</w:t>
        </w:r>
        <w:r>
          <w:fldChar w:fldCharType="end"/>
        </w:r>
      </w:hyperlink>
    </w:p>
    <w:p>
      <w:pPr>
        <w:pStyle w:val="TOC2"/>
        <w:tabs>
          <w:tab w:val="right" w:leader="dot" w:pos="8306"/>
        </w:tabs>
      </w:pPr>
      <w:hyperlink w:anchor="_Toc19296" w:history="1">
        <w:r>
          <w:rPr>
            <w:rFonts w:ascii="仿宋" w:eastAsia="仿宋" w:hAnsi="仿宋" w:cs="仿宋" w:hint="eastAsia"/>
            <w:lang w:eastAsia="zh-CN"/>
          </w:rPr>
          <w:t>(八)、其它风险分析</w:t>
        </w:r>
        <w:r>
          <w:tab/>
        </w:r>
        <w:r>
          <w:fldChar w:fldCharType="begin"/>
        </w:r>
        <w:r>
          <w:instrText xml:space="preserve"> PAGEREF _Toc19296 \h </w:instrText>
        </w:r>
        <w:r>
          <w:fldChar w:fldCharType="separate"/>
        </w:r>
        <w:r>
          <w:t>25</w:t>
        </w:r>
        <w:r>
          <w:fldChar w:fldCharType="end"/>
        </w:r>
      </w:hyperlink>
    </w:p>
    <w:p>
      <w:pPr>
        <w:pStyle w:val="TOC2"/>
        <w:tabs>
          <w:tab w:val="right" w:leader="dot" w:pos="8306"/>
        </w:tabs>
      </w:pPr>
      <w:hyperlink w:anchor="_Toc18213" w:history="1">
        <w:r>
          <w:rPr>
            <w:rFonts w:ascii="仿宋" w:eastAsia="仿宋" w:hAnsi="仿宋" w:cs="仿宋" w:hint="eastAsia"/>
            <w:lang w:eastAsia="zh-CN"/>
          </w:rPr>
          <w:t>(九)、社会影响评估</w:t>
        </w:r>
        <w:r>
          <w:tab/>
        </w:r>
        <w:r>
          <w:fldChar w:fldCharType="begin"/>
        </w:r>
        <w:r>
          <w:instrText xml:space="preserve"> PAGEREF _Toc18213 \h </w:instrText>
        </w:r>
        <w:r>
          <w:fldChar w:fldCharType="separate"/>
        </w:r>
        <w:r>
          <w:t>26</w:t>
        </w:r>
        <w:r>
          <w:fldChar w:fldCharType="end"/>
        </w:r>
      </w:hyperlink>
    </w:p>
    <w:p>
      <w:pPr>
        <w:pStyle w:val="TOC1"/>
        <w:tabs>
          <w:tab w:val="right" w:leader="dot" w:pos="8306"/>
        </w:tabs>
      </w:pPr>
      <w:hyperlink w:anchor="_Toc11883" w:history="1">
        <w:r>
          <w:rPr>
            <w:rFonts w:ascii="仿宋" w:eastAsia="仿宋" w:hAnsi="仿宋" w:cs="仿宋" w:hint="eastAsia"/>
            <w:lang w:eastAsia="zh-CN"/>
          </w:rPr>
          <w:t>五、失业保险服务项目概论</w:t>
        </w:r>
        <w:r>
          <w:tab/>
        </w:r>
        <w:r>
          <w:fldChar w:fldCharType="begin"/>
        </w:r>
        <w:r>
          <w:instrText xml:space="preserve"> PAGEREF _Toc11883 \h </w:instrText>
        </w:r>
        <w:r>
          <w:fldChar w:fldCharType="separate"/>
        </w:r>
        <w:r>
          <w:t>28</w:t>
        </w:r>
        <w:r>
          <w:fldChar w:fldCharType="end"/>
        </w:r>
      </w:hyperlink>
    </w:p>
    <w:p>
      <w:pPr>
        <w:pStyle w:val="TOC2"/>
        <w:tabs>
          <w:tab w:val="right" w:leader="dot" w:pos="8306"/>
        </w:tabs>
      </w:pPr>
      <w:hyperlink w:anchor="_Toc20615" w:history="1">
        <w:r>
          <w:rPr>
            <w:rFonts w:ascii="仿宋" w:eastAsia="仿宋" w:hAnsi="仿宋" w:cs="仿宋" w:hint="eastAsia"/>
            <w:lang w:eastAsia="zh-CN"/>
          </w:rPr>
          <w:t>(一)、项目申报单位概况</w:t>
        </w:r>
        <w:r>
          <w:tab/>
        </w:r>
        <w:r>
          <w:fldChar w:fldCharType="begin"/>
        </w:r>
        <w:r>
          <w:instrText xml:space="preserve"> PAGEREF _Toc20615 \h </w:instrText>
        </w:r>
        <w:r>
          <w:fldChar w:fldCharType="separate"/>
        </w:r>
        <w:r>
          <w:t>28</w:t>
        </w:r>
        <w:r>
          <w:fldChar w:fldCharType="end"/>
        </w:r>
      </w:hyperlink>
    </w:p>
    <w:p>
      <w:pPr>
        <w:pStyle w:val="TOC2"/>
        <w:tabs>
          <w:tab w:val="right" w:leader="dot" w:pos="8306"/>
        </w:tabs>
      </w:pPr>
      <w:hyperlink w:anchor="_Toc27482" w:history="1">
        <w:r>
          <w:rPr>
            <w:rFonts w:ascii="仿宋" w:eastAsia="仿宋" w:hAnsi="仿宋" w:cs="仿宋" w:hint="eastAsia"/>
            <w:lang w:eastAsia="zh-CN"/>
          </w:rPr>
          <w:t>(二)、项目概况</w:t>
        </w:r>
        <w:r>
          <w:tab/>
        </w:r>
        <w:r>
          <w:fldChar w:fldCharType="begin"/>
        </w:r>
        <w:r>
          <w:instrText xml:space="preserve"> PAGEREF _Toc27482 \h </w:instrText>
        </w:r>
        <w:r>
          <w:fldChar w:fldCharType="separate"/>
        </w:r>
        <w:r>
          <w:t>29</w:t>
        </w:r>
        <w:r>
          <w:fldChar w:fldCharType="end"/>
        </w:r>
      </w:hyperlink>
    </w:p>
    <w:p>
      <w:pPr>
        <w:pStyle w:val="TOC1"/>
        <w:tabs>
          <w:tab w:val="right" w:leader="dot" w:pos="8306"/>
        </w:tabs>
      </w:pPr>
      <w:hyperlink w:anchor="_Toc15514" w:history="1">
        <w:r>
          <w:rPr>
            <w:rFonts w:ascii="仿宋" w:eastAsia="仿宋" w:hAnsi="仿宋" w:cs="仿宋" w:hint="eastAsia"/>
            <w:lang w:eastAsia="zh-CN"/>
          </w:rPr>
          <w:t>六、环境和生态影响分析</w:t>
        </w:r>
        <w:r>
          <w:tab/>
        </w:r>
        <w:r>
          <w:fldChar w:fldCharType="begin"/>
        </w:r>
        <w:r>
          <w:instrText xml:space="preserve"> PAGEREF _Toc15514 \h </w:instrText>
        </w:r>
        <w:r>
          <w:fldChar w:fldCharType="separate"/>
        </w:r>
        <w:r>
          <w:t>32</w:t>
        </w:r>
        <w:r>
          <w:fldChar w:fldCharType="end"/>
        </w:r>
      </w:hyperlink>
    </w:p>
    <w:p>
      <w:pPr>
        <w:pStyle w:val="TOC2"/>
        <w:tabs>
          <w:tab w:val="right" w:leader="dot" w:pos="8306"/>
        </w:tabs>
      </w:pPr>
      <w:hyperlink w:anchor="_Toc13341" w:history="1">
        <w:r>
          <w:rPr>
            <w:rFonts w:ascii="仿宋" w:eastAsia="仿宋" w:hAnsi="仿宋" w:cs="仿宋" w:hint="eastAsia"/>
            <w:lang w:eastAsia="zh-CN"/>
          </w:rPr>
          <w:t>(一)、环境和生态现状</w:t>
        </w:r>
        <w:r>
          <w:tab/>
        </w:r>
        <w:r>
          <w:fldChar w:fldCharType="begin"/>
        </w:r>
        <w:r>
          <w:instrText xml:space="preserve"> PAGEREF _Toc13341 \h </w:instrText>
        </w:r>
        <w:r>
          <w:fldChar w:fldCharType="separate"/>
        </w:r>
        <w:r>
          <w:t>32</w:t>
        </w:r>
        <w:r>
          <w:fldChar w:fldCharType="end"/>
        </w:r>
      </w:hyperlink>
    </w:p>
    <w:p>
      <w:pPr>
        <w:pStyle w:val="TOC2"/>
        <w:tabs>
          <w:tab w:val="right" w:leader="dot" w:pos="8306"/>
        </w:tabs>
      </w:pPr>
      <w:hyperlink w:anchor="_Toc23160" w:history="1">
        <w:r>
          <w:rPr>
            <w:rFonts w:ascii="仿宋" w:eastAsia="仿宋" w:hAnsi="仿宋" w:cs="仿宋" w:hint="eastAsia"/>
            <w:lang w:eastAsia="zh-CN"/>
          </w:rPr>
          <w:t>(二)、生态环境影响分析</w:t>
        </w:r>
        <w:r>
          <w:tab/>
        </w:r>
        <w:r>
          <w:fldChar w:fldCharType="begin"/>
        </w:r>
        <w:r>
          <w:instrText xml:space="preserve"> PAGEREF _Toc23160 \h </w:instrText>
        </w:r>
        <w:r>
          <w:fldChar w:fldCharType="separate"/>
        </w:r>
        <w:r>
          <w:t>34</w:t>
        </w:r>
        <w:r>
          <w:fldChar w:fldCharType="end"/>
        </w:r>
      </w:hyperlink>
    </w:p>
    <w:p>
      <w:pPr>
        <w:pStyle w:val="TOC2"/>
        <w:tabs>
          <w:tab w:val="right" w:leader="dot" w:pos="8306"/>
        </w:tabs>
      </w:pPr>
      <w:hyperlink w:anchor="_Toc5291" w:history="1">
        <w:r>
          <w:rPr>
            <w:rFonts w:ascii="仿宋" w:eastAsia="仿宋" w:hAnsi="仿宋" w:cs="仿宋" w:hint="eastAsia"/>
            <w:lang w:eastAsia="zh-CN"/>
          </w:rPr>
          <w:t>(三)、生态环境保护措施</w:t>
        </w:r>
        <w:r>
          <w:tab/>
        </w:r>
        <w:r>
          <w:fldChar w:fldCharType="begin"/>
        </w:r>
        <w:r>
          <w:instrText xml:space="preserve"> PAGEREF _Toc5291 \h </w:instrText>
        </w:r>
        <w:r>
          <w:fldChar w:fldCharType="separate"/>
        </w:r>
        <w:r>
          <w:t>35</w:t>
        </w:r>
        <w:r>
          <w:fldChar w:fldCharType="end"/>
        </w:r>
      </w:hyperlink>
    </w:p>
    <w:p>
      <w:pPr>
        <w:pStyle w:val="TOC2"/>
        <w:tabs>
          <w:tab w:val="right" w:leader="dot" w:pos="8306"/>
        </w:tabs>
      </w:pPr>
      <w:hyperlink w:anchor="_Toc8826" w:history="1">
        <w:r>
          <w:rPr>
            <w:rFonts w:ascii="仿宋" w:eastAsia="仿宋" w:hAnsi="仿宋" w:cs="仿宋" w:hint="eastAsia"/>
            <w:lang w:eastAsia="zh-CN"/>
          </w:rPr>
          <w:t>(四)、地质灾害影响分析</w:t>
        </w:r>
        <w:r>
          <w:tab/>
        </w:r>
        <w:r>
          <w:fldChar w:fldCharType="begin"/>
        </w:r>
        <w:r>
          <w:instrText xml:space="preserve"> PAGEREF _Toc8826 \h </w:instrText>
        </w:r>
        <w:r>
          <w:fldChar w:fldCharType="separate"/>
        </w:r>
        <w:r>
          <w:t>37</w:t>
        </w:r>
        <w:r>
          <w:fldChar w:fldCharType="end"/>
        </w:r>
      </w:hyperlink>
    </w:p>
    <w:p>
      <w:pPr>
        <w:pStyle w:val="TOC2"/>
        <w:tabs>
          <w:tab w:val="right" w:leader="dot" w:pos="8306"/>
        </w:tabs>
      </w:pPr>
      <w:hyperlink w:anchor="_Toc14154" w:history="1">
        <w:r>
          <w:rPr>
            <w:rFonts w:ascii="仿宋" w:eastAsia="仿宋" w:hAnsi="仿宋" w:cs="仿宋" w:hint="eastAsia"/>
            <w:lang w:eastAsia="zh-CN"/>
          </w:rPr>
          <w:t>(五)、特殊环境影响</w:t>
        </w:r>
        <w:r>
          <w:tab/>
        </w:r>
        <w:r>
          <w:fldChar w:fldCharType="begin"/>
        </w:r>
        <w:r>
          <w:instrText xml:space="preserve"> PAGEREF _Toc14154 \h </w:instrText>
        </w:r>
        <w:r>
          <w:fldChar w:fldCharType="separate"/>
        </w:r>
        <w:r>
          <w:t>38</w:t>
        </w:r>
        <w:r>
          <w:fldChar w:fldCharType="end"/>
        </w:r>
      </w:hyperlink>
    </w:p>
    <w:p>
      <w:pPr>
        <w:pStyle w:val="TOC1"/>
        <w:tabs>
          <w:tab w:val="right" w:leader="dot" w:pos="8306"/>
        </w:tabs>
      </w:pPr>
      <w:hyperlink w:anchor="_Toc9169" w:history="1">
        <w:r>
          <w:rPr>
            <w:rFonts w:ascii="仿宋" w:eastAsia="仿宋" w:hAnsi="仿宋" w:cs="仿宋" w:hint="eastAsia"/>
            <w:lang w:eastAsia="zh-CN"/>
          </w:rPr>
          <w:t>七、环境保护与绿色发展</w:t>
        </w:r>
        <w:r>
          <w:tab/>
        </w:r>
        <w:r>
          <w:fldChar w:fldCharType="begin"/>
        </w:r>
        <w:r>
          <w:instrText xml:space="preserve"> PAGEREF _Toc9169 \h </w:instrText>
        </w:r>
        <w:r>
          <w:fldChar w:fldCharType="separate"/>
        </w:r>
        <w:r>
          <w:t>39</w:t>
        </w:r>
        <w:r>
          <w:fldChar w:fldCharType="end"/>
        </w:r>
      </w:hyperlink>
    </w:p>
    <w:p>
      <w:pPr>
        <w:pStyle w:val="TOC2"/>
        <w:tabs>
          <w:tab w:val="right" w:leader="dot" w:pos="8306"/>
        </w:tabs>
      </w:pPr>
      <w:hyperlink w:anchor="_Toc27719" w:history="1">
        <w:r>
          <w:rPr>
            <w:rFonts w:ascii="仿宋" w:eastAsia="仿宋" w:hAnsi="仿宋" w:cs="仿宋" w:hint="eastAsia"/>
            <w:lang w:eastAsia="zh-CN"/>
          </w:rPr>
          <w:t>(一)、环境保护措施</w:t>
        </w:r>
        <w:r>
          <w:tab/>
        </w:r>
        <w:r>
          <w:fldChar w:fldCharType="begin"/>
        </w:r>
        <w:r>
          <w:instrText xml:space="preserve"> PAGEREF _Toc27719 \h </w:instrText>
        </w:r>
        <w:r>
          <w:fldChar w:fldCharType="separate"/>
        </w:r>
        <w:r>
          <w:t>39</w:t>
        </w:r>
        <w:r>
          <w:fldChar w:fldCharType="end"/>
        </w:r>
      </w:hyperlink>
    </w:p>
    <w:p>
      <w:pPr>
        <w:pStyle w:val="TOC2"/>
        <w:tabs>
          <w:tab w:val="right" w:leader="dot" w:pos="8306"/>
        </w:tabs>
      </w:pPr>
      <w:hyperlink w:anchor="_Toc31732" w:history="1">
        <w:r>
          <w:rPr>
            <w:rFonts w:ascii="仿宋" w:eastAsia="仿宋" w:hAnsi="仿宋" w:cs="仿宋" w:hint="eastAsia"/>
            <w:lang w:eastAsia="zh-CN"/>
          </w:rPr>
          <w:t>(二)、绿色发展与可持续发展策略</w:t>
        </w:r>
        <w:r>
          <w:tab/>
        </w:r>
        <w:r>
          <w:fldChar w:fldCharType="begin"/>
        </w:r>
        <w:r>
          <w:instrText xml:space="preserve"> PAGEREF _Toc31732 \h </w:instrText>
        </w:r>
        <w:r>
          <w:fldChar w:fldCharType="separate"/>
        </w:r>
        <w:r>
          <w:t>41</w:t>
        </w:r>
        <w:r>
          <w:fldChar w:fldCharType="end"/>
        </w:r>
      </w:hyperlink>
    </w:p>
    <w:p>
      <w:pPr>
        <w:pStyle w:val="TOC1"/>
        <w:tabs>
          <w:tab w:val="right" w:leader="dot" w:pos="8306"/>
        </w:tabs>
      </w:pPr>
      <w:hyperlink w:anchor="_Toc6192" w:history="1">
        <w:r>
          <w:rPr>
            <w:rFonts w:ascii="仿宋" w:eastAsia="仿宋" w:hAnsi="仿宋" w:cs="仿宋" w:hint="eastAsia"/>
            <w:lang w:eastAsia="zh-CN"/>
          </w:rPr>
          <w:t>八、项目变更管理</w:t>
        </w:r>
        <w:r>
          <w:tab/>
        </w:r>
        <w:r>
          <w:fldChar w:fldCharType="begin"/>
        </w:r>
        <w:r>
          <w:instrText xml:space="preserve"> PAGEREF _Toc6192 \h </w:instrText>
        </w:r>
        <w:r>
          <w:fldChar w:fldCharType="separate"/>
        </w:r>
        <w:r>
          <w:t>43</w:t>
        </w:r>
        <w:r>
          <w:fldChar w:fldCharType="end"/>
        </w:r>
      </w:hyperlink>
    </w:p>
    <w:p>
      <w:pPr>
        <w:pStyle w:val="TOC2"/>
        <w:tabs>
          <w:tab w:val="right" w:leader="dot" w:pos="8306"/>
        </w:tabs>
      </w:pPr>
      <w:hyperlink w:anchor="_Toc3683" w:history="1">
        <w:r>
          <w:rPr>
            <w:rFonts w:ascii="仿宋" w:eastAsia="仿宋" w:hAnsi="仿宋" w:cs="仿宋" w:hint="eastAsia"/>
            <w:lang w:eastAsia="zh-CN"/>
          </w:rPr>
          <w:t>(一)、变更控制流程</w:t>
        </w:r>
        <w:r>
          <w:tab/>
        </w:r>
        <w:r>
          <w:fldChar w:fldCharType="begin"/>
        </w:r>
        <w:r>
          <w:instrText xml:space="preserve"> PAGEREF _Toc3683 \h </w:instrText>
        </w:r>
        <w:r>
          <w:fldChar w:fldCharType="separate"/>
        </w:r>
        <w:r>
          <w:t>43</w:t>
        </w:r>
        <w:r>
          <w:fldChar w:fldCharType="end"/>
        </w:r>
      </w:hyperlink>
    </w:p>
    <w:p>
      <w:pPr>
        <w:pStyle w:val="TOC2"/>
        <w:tabs>
          <w:tab w:val="right" w:leader="dot" w:pos="8306"/>
        </w:tabs>
      </w:pPr>
      <w:hyperlink w:anchor="_Toc1289" w:history="1">
        <w:r>
          <w:rPr>
            <w:rFonts w:ascii="仿宋" w:eastAsia="仿宋" w:hAnsi="仿宋" w:cs="仿宋" w:hint="eastAsia"/>
            <w:lang w:eastAsia="zh-CN"/>
          </w:rPr>
          <w:t>(二)、影响评估与处理</w:t>
        </w:r>
        <w:r>
          <w:tab/>
        </w:r>
        <w:r>
          <w:fldChar w:fldCharType="begin"/>
        </w:r>
        <w:r>
          <w:instrText xml:space="preserve"> PAGEREF _Toc1289 \h </w:instrText>
        </w:r>
        <w:r>
          <w:fldChar w:fldCharType="separate"/>
        </w:r>
        <w:r>
          <w:t>43</w:t>
        </w:r>
        <w:r>
          <w:fldChar w:fldCharType="end"/>
        </w:r>
      </w:hyperlink>
    </w:p>
    <w:p>
      <w:pPr>
        <w:pStyle w:val="TOC2"/>
        <w:tabs>
          <w:tab w:val="right" w:leader="dot" w:pos="8306"/>
        </w:tabs>
      </w:pPr>
      <w:hyperlink w:anchor="_Toc10121" w:history="1">
        <w:r>
          <w:rPr>
            <w:rFonts w:ascii="仿宋" w:eastAsia="仿宋" w:hAnsi="仿宋" w:cs="仿宋" w:hint="eastAsia"/>
            <w:lang w:eastAsia="zh-CN"/>
          </w:rPr>
          <w:t>(三)、变更记录与追踪</w:t>
        </w:r>
        <w:r>
          <w:tab/>
        </w:r>
        <w:r>
          <w:fldChar w:fldCharType="begin"/>
        </w:r>
        <w:r>
          <w:instrText xml:space="preserve"> PAGEREF _Toc10121 \h </w:instrText>
        </w:r>
        <w:r>
          <w:fldChar w:fldCharType="separate"/>
        </w:r>
        <w:r>
          <w:t>45</w:t>
        </w:r>
        <w:r>
          <w:fldChar w:fldCharType="end"/>
        </w:r>
      </w:hyperlink>
    </w:p>
    <w:p>
      <w:pPr>
        <w:pStyle w:val="TOC2"/>
        <w:tabs>
          <w:tab w:val="right" w:leader="dot" w:pos="8306"/>
        </w:tabs>
      </w:pPr>
      <w:hyperlink w:anchor="_Toc13854" w:history="1">
        <w:r>
          <w:rPr>
            <w:rFonts w:ascii="仿宋" w:eastAsia="仿宋" w:hAnsi="仿宋" w:cs="仿宋" w:hint="eastAsia"/>
            <w:lang w:eastAsia="zh-CN"/>
          </w:rPr>
          <w:t>(四)、变更管理策略</w:t>
        </w:r>
        <w:r>
          <w:tab/>
        </w:r>
        <w:r>
          <w:fldChar w:fldCharType="begin"/>
        </w:r>
        <w:r>
          <w:instrText xml:space="preserve"> PAGEREF _Toc13854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09" w:history="1">
        <w:r>
          <w:rPr>
            <w:rFonts w:ascii="仿宋" w:eastAsia="仿宋" w:hAnsi="仿宋" w:cs="仿宋" w:hint="eastAsia"/>
            <w:lang w:eastAsia="zh-CN"/>
          </w:rPr>
          <w:t>九、土地利用与规划方案</w:t>
        </w:r>
        <w:r>
          <w:tab/>
        </w:r>
        <w:r>
          <w:fldChar w:fldCharType="begin"/>
        </w:r>
        <w:r>
          <w:instrText xml:space="preserve"> PAGEREF _Toc19409 \h </w:instrText>
        </w:r>
        <w:r>
          <w:fldChar w:fldCharType="separate"/>
        </w:r>
        <w:r>
          <w:t>48</w:t>
        </w:r>
        <w:r>
          <w:fldChar w:fldCharType="end"/>
        </w:r>
      </w:hyperlink>
    </w:p>
    <w:p>
      <w:pPr>
        <w:pStyle w:val="TOC2"/>
        <w:tabs>
          <w:tab w:val="right" w:leader="dot" w:pos="8306"/>
        </w:tabs>
      </w:pPr>
      <w:hyperlink w:anchor="_Toc6997" w:history="1">
        <w:r>
          <w:rPr>
            <w:rFonts w:ascii="仿宋" w:eastAsia="仿宋" w:hAnsi="仿宋" w:cs="仿宋" w:hint="eastAsia"/>
            <w:lang w:eastAsia="zh-CN"/>
          </w:rPr>
          <w:t>(一)、项目用地情况分析</w:t>
        </w:r>
        <w:r>
          <w:tab/>
        </w:r>
        <w:r>
          <w:fldChar w:fldCharType="begin"/>
        </w:r>
        <w:r>
          <w:instrText xml:space="preserve"> PAGEREF _Toc6997 \h </w:instrText>
        </w:r>
        <w:r>
          <w:fldChar w:fldCharType="separate"/>
        </w:r>
        <w:r>
          <w:t>48</w:t>
        </w:r>
        <w:r>
          <w:fldChar w:fldCharType="end"/>
        </w:r>
      </w:hyperlink>
    </w:p>
    <w:p>
      <w:pPr>
        <w:pStyle w:val="TOC2"/>
        <w:tabs>
          <w:tab w:val="right" w:leader="dot" w:pos="8306"/>
        </w:tabs>
      </w:pPr>
      <w:hyperlink w:anchor="_Toc15390" w:history="1">
        <w:r>
          <w:rPr>
            <w:rFonts w:ascii="仿宋" w:eastAsia="仿宋" w:hAnsi="仿宋" w:cs="仿宋" w:hint="eastAsia"/>
            <w:lang w:eastAsia="zh-CN"/>
          </w:rPr>
          <w:t>(二)、土地利用规划方案</w:t>
        </w:r>
        <w:r>
          <w:tab/>
        </w:r>
        <w:r>
          <w:fldChar w:fldCharType="begin"/>
        </w:r>
        <w:r>
          <w:instrText xml:space="preserve"> PAGEREF _Toc15390 \h </w:instrText>
        </w:r>
        <w:r>
          <w:fldChar w:fldCharType="separate"/>
        </w:r>
        <w:r>
          <w:t>49</w:t>
        </w:r>
        <w:r>
          <w:fldChar w:fldCharType="end"/>
        </w:r>
      </w:hyperlink>
    </w:p>
    <w:p>
      <w:pPr>
        <w:pStyle w:val="TOC1"/>
        <w:tabs>
          <w:tab w:val="right" w:leader="dot" w:pos="8306"/>
        </w:tabs>
      </w:pPr>
      <w:hyperlink w:anchor="_Toc10293" w:history="1">
        <w:r>
          <w:rPr>
            <w:rFonts w:ascii="仿宋" w:eastAsia="仿宋" w:hAnsi="仿宋" w:cs="仿宋" w:hint="eastAsia"/>
            <w:lang w:eastAsia="zh-CN"/>
          </w:rPr>
          <w:t>十、客户关系管理与市场拓展</w:t>
        </w:r>
        <w:r>
          <w:tab/>
        </w:r>
        <w:r>
          <w:fldChar w:fldCharType="begin"/>
        </w:r>
        <w:r>
          <w:instrText xml:space="preserve"> PAGEREF _Toc10293 \h </w:instrText>
        </w:r>
        <w:r>
          <w:fldChar w:fldCharType="separate"/>
        </w:r>
        <w:r>
          <w:t>51</w:t>
        </w:r>
        <w:r>
          <w:fldChar w:fldCharType="end"/>
        </w:r>
      </w:hyperlink>
    </w:p>
    <w:p>
      <w:pPr>
        <w:pStyle w:val="TOC2"/>
        <w:tabs>
          <w:tab w:val="right" w:leader="dot" w:pos="8306"/>
        </w:tabs>
      </w:pPr>
      <w:hyperlink w:anchor="_Toc17223" w:history="1">
        <w:r>
          <w:rPr>
            <w:rFonts w:ascii="仿宋" w:eastAsia="仿宋" w:hAnsi="仿宋" w:cs="仿宋" w:hint="eastAsia"/>
            <w:lang w:eastAsia="zh-CN"/>
          </w:rPr>
          <w:t>(一)、客户关系管理策略</w:t>
        </w:r>
        <w:r>
          <w:tab/>
        </w:r>
        <w:r>
          <w:fldChar w:fldCharType="begin"/>
        </w:r>
        <w:r>
          <w:instrText xml:space="preserve"> PAGEREF _Toc17223 \h </w:instrText>
        </w:r>
        <w:r>
          <w:fldChar w:fldCharType="separate"/>
        </w:r>
        <w:r>
          <w:t>51</w:t>
        </w:r>
        <w:r>
          <w:fldChar w:fldCharType="end"/>
        </w:r>
      </w:hyperlink>
    </w:p>
    <w:p>
      <w:pPr>
        <w:pStyle w:val="TOC2"/>
        <w:tabs>
          <w:tab w:val="right" w:leader="dot" w:pos="8306"/>
        </w:tabs>
      </w:pPr>
      <w:hyperlink w:anchor="_Toc13308" w:history="1">
        <w:r>
          <w:rPr>
            <w:rFonts w:ascii="仿宋" w:eastAsia="仿宋" w:hAnsi="仿宋" w:cs="仿宋" w:hint="eastAsia"/>
            <w:lang w:eastAsia="zh-CN"/>
          </w:rPr>
          <w:t>(二)、市场拓展方案</w:t>
        </w:r>
        <w:r>
          <w:tab/>
        </w:r>
        <w:r>
          <w:fldChar w:fldCharType="begin"/>
        </w:r>
        <w:r>
          <w:instrText xml:space="preserve"> PAGEREF _Toc13308 \h </w:instrText>
        </w:r>
        <w:r>
          <w:fldChar w:fldCharType="separate"/>
        </w:r>
        <w:r>
          <w:t>52</w:t>
        </w:r>
        <w:r>
          <w:fldChar w:fldCharType="end"/>
        </w:r>
      </w:hyperlink>
    </w:p>
    <w:p>
      <w:pPr>
        <w:pStyle w:val="TOC1"/>
        <w:tabs>
          <w:tab w:val="right" w:leader="dot" w:pos="8306"/>
        </w:tabs>
      </w:pPr>
      <w:hyperlink w:anchor="_Toc15440" w:history="1">
        <w:r>
          <w:rPr>
            <w:rFonts w:ascii="仿宋" w:eastAsia="仿宋" w:hAnsi="仿宋" w:cs="仿宋" w:hint="eastAsia"/>
            <w:lang w:eastAsia="zh-CN"/>
          </w:rPr>
          <w:t>十一、环境保护与治理方案</w:t>
        </w:r>
        <w:r>
          <w:tab/>
        </w:r>
        <w:r>
          <w:fldChar w:fldCharType="begin"/>
        </w:r>
        <w:r>
          <w:instrText xml:space="preserve"> PAGEREF _Toc15440 \h </w:instrText>
        </w:r>
        <w:r>
          <w:fldChar w:fldCharType="separate"/>
        </w:r>
        <w:r>
          <w:t>53</w:t>
        </w:r>
        <w:r>
          <w:fldChar w:fldCharType="end"/>
        </w:r>
      </w:hyperlink>
    </w:p>
    <w:p>
      <w:pPr>
        <w:pStyle w:val="TOC2"/>
        <w:tabs>
          <w:tab w:val="right" w:leader="dot" w:pos="8306"/>
        </w:tabs>
      </w:pPr>
      <w:hyperlink w:anchor="_Toc29552" w:history="1">
        <w:r>
          <w:rPr>
            <w:rFonts w:ascii="仿宋" w:eastAsia="仿宋" w:hAnsi="仿宋" w:cs="仿宋" w:hint="eastAsia"/>
            <w:lang w:eastAsia="zh-CN"/>
          </w:rPr>
          <w:t>(一)、项目环境影响评估</w:t>
        </w:r>
        <w:r>
          <w:tab/>
        </w:r>
        <w:r>
          <w:fldChar w:fldCharType="begin"/>
        </w:r>
        <w:r>
          <w:instrText xml:space="preserve"> PAGEREF _Toc29552 \h </w:instrText>
        </w:r>
        <w:r>
          <w:fldChar w:fldCharType="separate"/>
        </w:r>
        <w:r>
          <w:t>53</w:t>
        </w:r>
        <w:r>
          <w:fldChar w:fldCharType="end"/>
        </w:r>
      </w:hyperlink>
    </w:p>
    <w:p>
      <w:pPr>
        <w:pStyle w:val="TOC2"/>
        <w:tabs>
          <w:tab w:val="right" w:leader="dot" w:pos="8306"/>
        </w:tabs>
      </w:pPr>
      <w:hyperlink w:anchor="_Toc32617" w:history="1">
        <w:r>
          <w:rPr>
            <w:rFonts w:ascii="仿宋" w:eastAsia="仿宋" w:hAnsi="仿宋" w:cs="仿宋" w:hint="eastAsia"/>
            <w:lang w:eastAsia="zh-CN"/>
          </w:rPr>
          <w:t>(二)、环境保护措施与治理方案</w:t>
        </w:r>
        <w:r>
          <w:tab/>
        </w:r>
        <w:r>
          <w:fldChar w:fldCharType="begin"/>
        </w:r>
        <w:r>
          <w:instrText xml:space="preserve"> PAGEREF _Toc32617 \h </w:instrText>
        </w:r>
        <w:r>
          <w:fldChar w:fldCharType="separate"/>
        </w:r>
        <w:r>
          <w:t>53</w:t>
        </w:r>
        <w:r>
          <w:fldChar w:fldCharType="end"/>
        </w:r>
      </w:hyperlink>
    </w:p>
    <w:p>
      <w:pPr>
        <w:pStyle w:val="TOC1"/>
        <w:tabs>
          <w:tab w:val="right" w:leader="dot" w:pos="8306"/>
        </w:tabs>
      </w:pPr>
      <w:hyperlink w:anchor="_Toc8799" w:history="1">
        <w:r>
          <w:rPr>
            <w:rFonts w:ascii="仿宋" w:eastAsia="仿宋" w:hAnsi="仿宋" w:cs="仿宋" w:hint="eastAsia"/>
            <w:lang w:eastAsia="zh-CN"/>
          </w:rPr>
          <w:t>十二、项目质量与标准</w:t>
        </w:r>
        <w:r>
          <w:tab/>
        </w:r>
        <w:r>
          <w:fldChar w:fldCharType="begin"/>
        </w:r>
        <w:r>
          <w:instrText xml:space="preserve"> PAGEREF _Toc8799 \h </w:instrText>
        </w:r>
        <w:r>
          <w:fldChar w:fldCharType="separate"/>
        </w:r>
        <w:r>
          <w:t>54</w:t>
        </w:r>
        <w:r>
          <w:fldChar w:fldCharType="end"/>
        </w:r>
      </w:hyperlink>
    </w:p>
    <w:p>
      <w:pPr>
        <w:pStyle w:val="TOC2"/>
        <w:tabs>
          <w:tab w:val="right" w:leader="dot" w:pos="8306"/>
        </w:tabs>
      </w:pPr>
      <w:hyperlink w:anchor="_Toc5127" w:history="1">
        <w:r>
          <w:rPr>
            <w:rFonts w:ascii="仿宋" w:eastAsia="仿宋" w:hAnsi="仿宋" w:cs="仿宋" w:hint="eastAsia"/>
            <w:lang w:eastAsia="zh-CN"/>
          </w:rPr>
          <w:t>(一)、质量保障体系</w:t>
        </w:r>
        <w:r>
          <w:tab/>
        </w:r>
        <w:r>
          <w:fldChar w:fldCharType="begin"/>
        </w:r>
        <w:r>
          <w:instrText xml:space="preserve"> PAGEREF _Toc5127 \h </w:instrText>
        </w:r>
        <w:r>
          <w:fldChar w:fldCharType="separate"/>
        </w:r>
        <w:r>
          <w:t>54</w:t>
        </w:r>
        <w:r>
          <w:fldChar w:fldCharType="end"/>
        </w:r>
      </w:hyperlink>
    </w:p>
    <w:p>
      <w:pPr>
        <w:pStyle w:val="TOC2"/>
        <w:tabs>
          <w:tab w:val="right" w:leader="dot" w:pos="8306"/>
        </w:tabs>
      </w:pPr>
      <w:hyperlink w:anchor="_Toc25058" w:history="1">
        <w:r>
          <w:rPr>
            <w:rFonts w:ascii="仿宋" w:eastAsia="仿宋" w:hAnsi="仿宋" w:cs="仿宋" w:hint="eastAsia"/>
            <w:lang w:eastAsia="zh-CN"/>
          </w:rPr>
          <w:t>(二)、标准化作业流程</w:t>
        </w:r>
        <w:r>
          <w:tab/>
        </w:r>
        <w:r>
          <w:fldChar w:fldCharType="begin"/>
        </w:r>
        <w:r>
          <w:instrText xml:space="preserve"> PAGEREF _Toc25058 \h </w:instrText>
        </w:r>
        <w:r>
          <w:fldChar w:fldCharType="separate"/>
        </w:r>
        <w:r>
          <w:t>56</w:t>
        </w:r>
        <w:r>
          <w:fldChar w:fldCharType="end"/>
        </w:r>
      </w:hyperlink>
    </w:p>
    <w:p>
      <w:pPr>
        <w:pStyle w:val="TOC2"/>
        <w:tabs>
          <w:tab w:val="right" w:leader="dot" w:pos="8306"/>
        </w:tabs>
      </w:pPr>
      <w:hyperlink w:anchor="_Toc14474" w:history="1">
        <w:r>
          <w:rPr>
            <w:rFonts w:ascii="仿宋" w:eastAsia="仿宋" w:hAnsi="仿宋" w:cs="仿宋" w:hint="eastAsia"/>
            <w:lang w:eastAsia="zh-CN"/>
          </w:rPr>
          <w:t>(三)、质量监控与评估</w:t>
        </w:r>
        <w:r>
          <w:tab/>
        </w:r>
        <w:r>
          <w:fldChar w:fldCharType="begin"/>
        </w:r>
        <w:r>
          <w:instrText xml:space="preserve"> PAGEREF _Toc14474 \h </w:instrText>
        </w:r>
        <w:r>
          <w:fldChar w:fldCharType="separate"/>
        </w:r>
        <w:r>
          <w:t>57</w:t>
        </w:r>
        <w:r>
          <w:fldChar w:fldCharType="end"/>
        </w:r>
      </w:hyperlink>
    </w:p>
    <w:p>
      <w:pPr>
        <w:pStyle w:val="TOC2"/>
        <w:tabs>
          <w:tab w:val="right" w:leader="dot" w:pos="8306"/>
        </w:tabs>
      </w:pPr>
      <w:hyperlink w:anchor="_Toc14808" w:history="1">
        <w:r>
          <w:rPr>
            <w:rFonts w:ascii="仿宋" w:eastAsia="仿宋" w:hAnsi="仿宋" w:cs="仿宋" w:hint="eastAsia"/>
            <w:lang w:eastAsia="zh-CN"/>
          </w:rPr>
          <w:t>(四)、质量改进计划</w:t>
        </w:r>
        <w:r>
          <w:tab/>
        </w:r>
        <w:r>
          <w:fldChar w:fldCharType="begin"/>
        </w:r>
        <w:r>
          <w:instrText xml:space="preserve"> PAGEREF _Toc14808 \h </w:instrText>
        </w:r>
        <w:r>
          <w:fldChar w:fldCharType="separate"/>
        </w:r>
        <w:r>
          <w:t>58</w:t>
        </w:r>
        <w:r>
          <w:fldChar w:fldCharType="end"/>
        </w:r>
      </w:hyperlink>
    </w:p>
    <w:p>
      <w:pPr>
        <w:pStyle w:val="TOC1"/>
        <w:tabs>
          <w:tab w:val="right" w:leader="dot" w:pos="8306"/>
        </w:tabs>
      </w:pPr>
      <w:hyperlink w:anchor="_Toc5198" w:history="1">
        <w:r>
          <w:rPr>
            <w:rFonts w:ascii="仿宋" w:eastAsia="仿宋" w:hAnsi="仿宋" w:cs="仿宋" w:hint="eastAsia"/>
            <w:lang w:eastAsia="zh-CN"/>
          </w:rPr>
          <w:t>十三、项目施工方案</w:t>
        </w:r>
        <w:r>
          <w:tab/>
        </w:r>
        <w:r>
          <w:fldChar w:fldCharType="begin"/>
        </w:r>
        <w:r>
          <w:instrText xml:space="preserve"> PAGEREF _Toc5198 \h </w:instrText>
        </w:r>
        <w:r>
          <w:fldChar w:fldCharType="separate"/>
        </w:r>
        <w:r>
          <w:t>59</w:t>
        </w:r>
        <w:r>
          <w:fldChar w:fldCharType="end"/>
        </w:r>
      </w:hyperlink>
    </w:p>
    <w:p>
      <w:pPr>
        <w:pStyle w:val="TOC2"/>
        <w:tabs>
          <w:tab w:val="right" w:leader="dot" w:pos="8306"/>
        </w:tabs>
      </w:pPr>
      <w:hyperlink w:anchor="_Toc24383" w:history="1">
        <w:r>
          <w:rPr>
            <w:rFonts w:ascii="仿宋" w:eastAsia="仿宋" w:hAnsi="仿宋" w:cs="仿宋" w:hint="eastAsia"/>
            <w:lang w:eastAsia="zh-CN"/>
          </w:rPr>
          <w:t>(一)、施工组织设计</w:t>
        </w:r>
        <w:r>
          <w:tab/>
        </w:r>
        <w:r>
          <w:fldChar w:fldCharType="begin"/>
        </w:r>
        <w:r>
          <w:instrText xml:space="preserve"> PAGEREF _Toc24383 \h </w:instrText>
        </w:r>
        <w:r>
          <w:fldChar w:fldCharType="separate"/>
        </w:r>
        <w:r>
          <w:t>59</w:t>
        </w:r>
        <w:r>
          <w:fldChar w:fldCharType="end"/>
        </w:r>
      </w:hyperlink>
    </w:p>
    <w:p>
      <w:pPr>
        <w:pStyle w:val="TOC2"/>
        <w:tabs>
          <w:tab w:val="right" w:leader="dot" w:pos="8306"/>
        </w:tabs>
      </w:pPr>
      <w:hyperlink w:anchor="_Toc20255" w:history="1">
        <w:r>
          <w:rPr>
            <w:rFonts w:ascii="仿宋" w:eastAsia="仿宋" w:hAnsi="仿宋" w:cs="仿宋" w:hint="eastAsia"/>
            <w:lang w:eastAsia="zh-CN"/>
          </w:rPr>
          <w:t>(二)、施工工艺与技术路线</w:t>
        </w:r>
        <w:r>
          <w:tab/>
        </w:r>
        <w:r>
          <w:fldChar w:fldCharType="begin"/>
        </w:r>
        <w:r>
          <w:instrText xml:space="preserve"> PAGEREF _Toc20255 \h </w:instrText>
        </w:r>
        <w:r>
          <w:fldChar w:fldCharType="separate"/>
        </w:r>
        <w:r>
          <w:t>61</w:t>
        </w:r>
        <w:r>
          <w:fldChar w:fldCharType="end"/>
        </w:r>
      </w:hyperlink>
    </w:p>
    <w:p>
      <w:pPr>
        <w:pStyle w:val="TOC2"/>
        <w:tabs>
          <w:tab w:val="right" w:leader="dot" w:pos="8306"/>
        </w:tabs>
      </w:pPr>
      <w:hyperlink w:anchor="_Toc11861" w:history="1">
        <w:r>
          <w:rPr>
            <w:rFonts w:ascii="仿宋" w:eastAsia="仿宋" w:hAnsi="仿宋" w:cs="仿宋" w:hint="eastAsia"/>
            <w:lang w:eastAsia="zh-CN"/>
          </w:rPr>
          <w:t>(三)、关键节点施工计划</w:t>
        </w:r>
        <w:r>
          <w:tab/>
        </w:r>
        <w:r>
          <w:fldChar w:fldCharType="begin"/>
        </w:r>
        <w:r>
          <w:instrText xml:space="preserve"> PAGEREF _Toc11861 \h </w:instrText>
        </w:r>
        <w:r>
          <w:fldChar w:fldCharType="separate"/>
        </w:r>
        <w:r>
          <w:t>62</w:t>
        </w:r>
        <w:r>
          <w:fldChar w:fldCharType="end"/>
        </w:r>
      </w:hyperlink>
    </w:p>
    <w:p>
      <w:pPr>
        <w:pStyle w:val="TOC2"/>
        <w:tabs>
          <w:tab w:val="right" w:leader="dot" w:pos="8306"/>
        </w:tabs>
      </w:pPr>
      <w:hyperlink w:anchor="_Toc24930" w:history="1">
        <w:r>
          <w:rPr>
            <w:rFonts w:ascii="仿宋" w:eastAsia="仿宋" w:hAnsi="仿宋" w:cs="仿宋" w:hint="eastAsia"/>
            <w:lang w:eastAsia="zh-CN"/>
          </w:rPr>
          <w:t>(四)、施工现场管理</w:t>
        </w:r>
        <w:r>
          <w:tab/>
        </w:r>
        <w:r>
          <w:fldChar w:fldCharType="begin"/>
        </w:r>
        <w:r>
          <w:instrText xml:space="preserve"> PAGEREF _Toc24930 \h </w:instrText>
        </w:r>
        <w:r>
          <w:fldChar w:fldCharType="separate"/>
        </w:r>
        <w:r>
          <w:t>64</w:t>
        </w:r>
        <w:r>
          <w:fldChar w:fldCharType="end"/>
        </w:r>
      </w:hyperlink>
    </w:p>
    <w:p>
      <w:pPr>
        <w:pStyle w:val="TOC1"/>
        <w:tabs>
          <w:tab w:val="right" w:leader="dot" w:pos="8306"/>
        </w:tabs>
      </w:pPr>
      <w:hyperlink w:anchor="_Toc32414" w:history="1">
        <w:r>
          <w:rPr>
            <w:rFonts w:ascii="仿宋" w:eastAsia="仿宋" w:hAnsi="仿宋" w:cs="仿宋" w:hint="eastAsia"/>
            <w:lang w:eastAsia="zh-CN"/>
          </w:rPr>
          <w:t>十四、质量管理与控制</w:t>
        </w:r>
        <w:r>
          <w:tab/>
        </w:r>
        <w:r>
          <w:fldChar w:fldCharType="begin"/>
        </w:r>
        <w:r>
          <w:instrText xml:space="preserve"> PAGEREF _Toc32414 \h </w:instrText>
        </w:r>
        <w:r>
          <w:fldChar w:fldCharType="separate"/>
        </w:r>
        <w:r>
          <w:t>66</w:t>
        </w:r>
        <w:r>
          <w:fldChar w:fldCharType="end"/>
        </w:r>
      </w:hyperlink>
    </w:p>
    <w:p>
      <w:pPr>
        <w:pStyle w:val="TOC2"/>
        <w:tabs>
          <w:tab w:val="right" w:leader="dot" w:pos="8306"/>
        </w:tabs>
      </w:pPr>
      <w:hyperlink w:anchor="_Toc19059" w:history="1">
        <w:r>
          <w:rPr>
            <w:rFonts w:ascii="仿宋" w:eastAsia="仿宋" w:hAnsi="仿宋" w:cs="仿宋" w:hint="eastAsia"/>
            <w:lang w:eastAsia="zh-CN"/>
          </w:rPr>
          <w:t>(一)、质量管理体系建设</w:t>
        </w:r>
        <w:r>
          <w:tab/>
        </w:r>
        <w:r>
          <w:fldChar w:fldCharType="begin"/>
        </w:r>
        <w:r>
          <w:instrText xml:space="preserve"> PAGEREF _Toc19059 \h </w:instrText>
        </w:r>
        <w:r>
          <w:fldChar w:fldCharType="separate"/>
        </w:r>
        <w:r>
          <w:t>66</w:t>
        </w:r>
        <w:r>
          <w:fldChar w:fldCharType="end"/>
        </w:r>
      </w:hyperlink>
    </w:p>
    <w:p>
      <w:pPr>
        <w:pStyle w:val="TOC2"/>
        <w:tabs>
          <w:tab w:val="right" w:leader="dot" w:pos="8306"/>
        </w:tabs>
      </w:pPr>
      <w:hyperlink w:anchor="_Toc26694" w:history="1">
        <w:r>
          <w:rPr>
            <w:rFonts w:ascii="仿宋" w:eastAsia="仿宋" w:hAnsi="仿宋" w:cs="仿宋" w:hint="eastAsia"/>
            <w:lang w:eastAsia="zh-CN"/>
          </w:rPr>
          <w:t>(二)、质量控制措施</w:t>
        </w:r>
        <w:r>
          <w:tab/>
        </w:r>
        <w:r>
          <w:fldChar w:fldCharType="begin"/>
        </w:r>
        <w:r>
          <w:instrText xml:space="preserve"> PAGEREF _Toc26694 \h </w:instrText>
        </w:r>
        <w:r>
          <w:fldChar w:fldCharType="separate"/>
        </w:r>
        <w:r>
          <w:t>67</w:t>
        </w:r>
        <w:r>
          <w:fldChar w:fldCharType="end"/>
        </w:r>
      </w:hyperlink>
    </w:p>
    <w:p>
      <w:pPr>
        <w:pStyle w:val="TOC1"/>
        <w:tabs>
          <w:tab w:val="right" w:leader="dot" w:pos="8306"/>
        </w:tabs>
      </w:pPr>
      <w:hyperlink w:anchor="_Toc1800" w:history="1">
        <w:r>
          <w:rPr>
            <w:rFonts w:ascii="仿宋" w:eastAsia="仿宋" w:hAnsi="仿宋" w:cs="仿宋" w:hint="eastAsia"/>
            <w:lang w:eastAsia="zh-CN"/>
          </w:rPr>
          <w:t>十五、法律法规与政策遵循</w:t>
        </w:r>
        <w:r>
          <w:tab/>
        </w:r>
        <w:r>
          <w:fldChar w:fldCharType="begin"/>
        </w:r>
        <w:r>
          <w:instrText xml:space="preserve"> PAGEREF _Toc1800 \h </w:instrText>
        </w:r>
        <w:r>
          <w:fldChar w:fldCharType="separate"/>
        </w:r>
        <w:r>
          <w:t>68</w:t>
        </w:r>
        <w:r>
          <w:fldChar w:fldCharType="end"/>
        </w:r>
      </w:hyperlink>
    </w:p>
    <w:p>
      <w:pPr>
        <w:pStyle w:val="TOC2"/>
        <w:tabs>
          <w:tab w:val="right" w:leader="dot" w:pos="8306"/>
        </w:tabs>
      </w:pPr>
      <w:hyperlink w:anchor="_Toc3453" w:history="1">
        <w:r>
          <w:rPr>
            <w:rFonts w:ascii="仿宋" w:eastAsia="仿宋" w:hAnsi="仿宋" w:cs="仿宋" w:hint="eastAsia"/>
            <w:lang w:eastAsia="zh-CN"/>
          </w:rPr>
          <w:t>(一)、法律法规遵守</w:t>
        </w:r>
        <w:r>
          <w:tab/>
        </w:r>
        <w:r>
          <w:fldChar w:fldCharType="begin"/>
        </w:r>
        <w:r>
          <w:instrText xml:space="preserve"> PAGEREF _Toc3453 \h </w:instrText>
        </w:r>
        <w:r>
          <w:fldChar w:fldCharType="separate"/>
        </w:r>
        <w:r>
          <w:t>68</w:t>
        </w:r>
        <w:r>
          <w:fldChar w:fldCharType="end"/>
        </w:r>
      </w:hyperlink>
    </w:p>
    <w:p>
      <w:pPr>
        <w:pStyle w:val="TOC2"/>
        <w:tabs>
          <w:tab w:val="right" w:leader="dot" w:pos="8306"/>
        </w:tabs>
      </w:pPr>
      <w:hyperlink w:anchor="_Toc12188" w:history="1">
        <w:r>
          <w:rPr>
            <w:rFonts w:ascii="仿宋" w:eastAsia="仿宋" w:hAnsi="仿宋" w:cs="仿宋" w:hint="eastAsia"/>
            <w:lang w:eastAsia="zh-CN"/>
          </w:rPr>
          <w:t>(二)、政策导向与利用</w:t>
        </w:r>
        <w:r>
          <w:tab/>
        </w:r>
        <w:r>
          <w:fldChar w:fldCharType="begin"/>
        </w:r>
        <w:r>
          <w:instrText xml:space="preserve"> PAGEREF _Toc12188 \h </w:instrText>
        </w:r>
        <w:r>
          <w:fldChar w:fldCharType="separate"/>
        </w:r>
        <w:r>
          <w:t>69</w:t>
        </w:r>
        <w:r>
          <w:fldChar w:fldCharType="end"/>
        </w:r>
      </w:hyperlink>
    </w:p>
    <w:p>
      <w:pPr>
        <w:pStyle w:val="TOC1"/>
        <w:tabs>
          <w:tab w:val="right" w:leader="dot" w:pos="8306"/>
        </w:tabs>
      </w:pPr>
      <w:hyperlink w:anchor="_Toc20410" w:history="1">
        <w:r>
          <w:rPr>
            <w:rFonts w:ascii="仿宋" w:eastAsia="仿宋" w:hAnsi="仿宋" w:cs="仿宋" w:hint="eastAsia"/>
            <w:lang w:eastAsia="zh-CN"/>
          </w:rPr>
          <w:t>十六、人力资源管理与开发</w:t>
        </w:r>
        <w:r>
          <w:tab/>
        </w:r>
        <w:r>
          <w:fldChar w:fldCharType="begin"/>
        </w:r>
        <w:r>
          <w:instrText xml:space="preserve"> PAGEREF _Toc20410 \h </w:instrText>
        </w:r>
        <w:r>
          <w:fldChar w:fldCharType="separate"/>
        </w:r>
        <w:r>
          <w:t>70</w:t>
        </w:r>
        <w:r>
          <w:fldChar w:fldCharType="end"/>
        </w:r>
      </w:hyperlink>
    </w:p>
    <w:p>
      <w:pPr>
        <w:pStyle w:val="TOC2"/>
        <w:tabs>
          <w:tab w:val="right" w:leader="dot" w:pos="8306"/>
        </w:tabs>
      </w:pPr>
      <w:hyperlink w:anchor="_Toc10020" w:history="1">
        <w:r>
          <w:rPr>
            <w:rFonts w:ascii="仿宋" w:eastAsia="仿宋" w:hAnsi="仿宋" w:cs="仿宋" w:hint="eastAsia"/>
            <w:lang w:eastAsia="zh-CN"/>
          </w:rPr>
          <w:t>(一)、人力资源规划</w:t>
        </w:r>
        <w:r>
          <w:tab/>
        </w:r>
        <w:r>
          <w:fldChar w:fldCharType="begin"/>
        </w:r>
        <w:r>
          <w:instrText xml:space="preserve"> PAGEREF _Toc10020 \h </w:instrText>
        </w:r>
        <w:r>
          <w:fldChar w:fldCharType="separate"/>
        </w:r>
        <w:r>
          <w:t>70</w:t>
        </w:r>
        <w:r>
          <w:fldChar w:fldCharType="end"/>
        </w:r>
      </w:hyperlink>
    </w:p>
    <w:p>
      <w:pPr>
        <w:pStyle w:val="TOC2"/>
        <w:tabs>
          <w:tab w:val="right" w:leader="dot" w:pos="8306"/>
        </w:tabs>
      </w:pPr>
      <w:hyperlink w:anchor="_Toc22534" w:history="1">
        <w:r>
          <w:rPr>
            <w:rFonts w:ascii="仿宋" w:eastAsia="仿宋" w:hAnsi="仿宋" w:cs="仿宋" w:hint="eastAsia"/>
            <w:lang w:eastAsia="zh-CN"/>
          </w:rPr>
          <w:t>(二)、人力资源开发与培训</w:t>
        </w:r>
        <w:r>
          <w:tab/>
        </w:r>
        <w:r>
          <w:fldChar w:fldCharType="begin"/>
        </w:r>
        <w:r>
          <w:instrText xml:space="preserve"> PAGEREF _Toc22534 \h </w:instrText>
        </w:r>
        <w:r>
          <w:fldChar w:fldCharType="separate"/>
        </w:r>
        <w:r>
          <w:t>72</w:t>
        </w:r>
        <w:r>
          <w:fldChar w:fldCharType="end"/>
        </w:r>
      </w:hyperlink>
    </w:p>
    <w:p>
      <w:pPr>
        <w:pStyle w:val="TOC1"/>
        <w:tabs>
          <w:tab w:val="right" w:leader="dot" w:pos="8306"/>
        </w:tabs>
      </w:pPr>
      <w:hyperlink w:anchor="_Toc17581" w:history="1">
        <w:r>
          <w:rPr>
            <w:rFonts w:ascii="仿宋" w:eastAsia="仿宋" w:hAnsi="仿宋" w:cs="仿宋" w:hint="eastAsia"/>
            <w:lang w:eastAsia="zh-CN"/>
          </w:rPr>
          <w:t>十七、成果转化与推广应用</w:t>
        </w:r>
        <w:r>
          <w:tab/>
        </w:r>
        <w:r>
          <w:fldChar w:fldCharType="begin"/>
        </w:r>
        <w:r>
          <w:instrText xml:space="preserve"> PAGEREF _Toc17581 \h </w:instrText>
        </w:r>
        <w:r>
          <w:fldChar w:fldCharType="separate"/>
        </w:r>
        <w:r>
          <w:t>75</w:t>
        </w:r>
        <w:r>
          <w:fldChar w:fldCharType="end"/>
        </w:r>
      </w:hyperlink>
    </w:p>
    <w:p>
      <w:pPr>
        <w:pStyle w:val="TOC2"/>
        <w:tabs>
          <w:tab w:val="right" w:leader="dot" w:pos="8306"/>
        </w:tabs>
      </w:pPr>
      <w:hyperlink w:anchor="_Toc21188" w:history="1">
        <w:r>
          <w:rPr>
            <w:rFonts w:ascii="仿宋" w:eastAsia="仿宋" w:hAnsi="仿宋" w:cs="仿宋" w:hint="eastAsia"/>
            <w:lang w:eastAsia="zh-CN"/>
          </w:rPr>
          <w:t>(一)、成果转化策略制定</w:t>
        </w:r>
        <w:r>
          <w:tab/>
        </w:r>
        <w:r>
          <w:fldChar w:fldCharType="begin"/>
        </w:r>
        <w:r>
          <w:instrText xml:space="preserve"> PAGEREF _Toc21188 \h </w:instrText>
        </w:r>
        <w:r>
          <w:fldChar w:fldCharType="separate"/>
        </w:r>
        <w:r>
          <w:t>75</w:t>
        </w:r>
        <w:r>
          <w:fldChar w:fldCharType="end"/>
        </w:r>
      </w:hyperlink>
    </w:p>
    <w:p>
      <w:pPr>
        <w:pStyle w:val="TOC2"/>
        <w:tabs>
          <w:tab w:val="right" w:leader="dot" w:pos="8306"/>
        </w:tabs>
      </w:pPr>
      <w:hyperlink w:anchor="_Toc30344" w:history="1">
        <w:r>
          <w:rPr>
            <w:rFonts w:ascii="仿宋" w:eastAsia="仿宋" w:hAnsi="仿宋" w:cs="仿宋" w:hint="eastAsia"/>
            <w:lang w:eastAsia="zh-CN"/>
          </w:rPr>
          <w:t>(二)、成果推广应用方案</w:t>
        </w:r>
        <w:r>
          <w:tab/>
        </w:r>
        <w:r>
          <w:fldChar w:fldCharType="begin"/>
        </w:r>
        <w:r>
          <w:instrText xml:space="preserve"> PAGEREF _Toc30344 \h </w:instrText>
        </w:r>
        <w:r>
          <w:fldChar w:fldCharType="separate"/>
        </w:r>
        <w:r>
          <w:t>76</w:t>
        </w:r>
        <w:r>
          <w:fldChar w:fldCharType="end"/>
        </w:r>
      </w:hyperlink>
    </w:p>
    <w:p>
      <w:pPr>
        <w:pStyle w:val="TOC1"/>
        <w:tabs>
          <w:tab w:val="right" w:leader="dot" w:pos="8306"/>
        </w:tabs>
      </w:pPr>
      <w:hyperlink w:anchor="_Toc657" w:history="1">
        <w:r>
          <w:rPr>
            <w:rFonts w:ascii="仿宋" w:eastAsia="仿宋" w:hAnsi="仿宋" w:cs="仿宋" w:hint="eastAsia"/>
            <w:lang w:eastAsia="zh-CN"/>
          </w:rPr>
          <w:t>十八、创新驱动与持续发展</w:t>
        </w:r>
        <w:r>
          <w:tab/>
        </w:r>
        <w:r>
          <w:fldChar w:fldCharType="begin"/>
        </w:r>
        <w:r>
          <w:instrText xml:space="preserve"> PAGEREF _Toc657 \h </w:instrText>
        </w:r>
        <w:r>
          <w:fldChar w:fldCharType="separate"/>
        </w:r>
        <w:r>
          <w:t>78</w:t>
        </w:r>
        <w:r>
          <w:fldChar w:fldCharType="end"/>
        </w:r>
      </w:hyperlink>
    </w:p>
    <w:p>
      <w:pPr>
        <w:pStyle w:val="TOC2"/>
        <w:tabs>
          <w:tab w:val="right" w:leader="dot" w:pos="8306"/>
        </w:tabs>
      </w:pPr>
      <w:hyperlink w:anchor="_Toc5165" w:history="1">
        <w:r>
          <w:rPr>
            <w:rFonts w:ascii="仿宋" w:eastAsia="仿宋" w:hAnsi="仿宋" w:cs="仿宋" w:hint="eastAsia"/>
            <w:lang w:eastAsia="zh-CN"/>
          </w:rPr>
          <w:t>(一)、创新驱动战略实施</w:t>
        </w:r>
        <w:r>
          <w:tab/>
        </w:r>
        <w:r>
          <w:fldChar w:fldCharType="begin"/>
        </w:r>
        <w:r>
          <w:instrText xml:space="preserve"> PAGEREF _Toc5165 \h </w:instrText>
        </w:r>
        <w:r>
          <w:fldChar w:fldCharType="separate"/>
        </w:r>
        <w:r>
          <w:t>78</w:t>
        </w:r>
        <w:r>
          <w:fldChar w:fldCharType="end"/>
        </w:r>
      </w:hyperlink>
    </w:p>
    <w:p>
      <w:pPr>
        <w:pStyle w:val="TOC2"/>
        <w:tabs>
          <w:tab w:val="right" w:leader="dot" w:pos="8306"/>
        </w:tabs>
      </w:pPr>
      <w:hyperlink w:anchor="_Toc11044" w:history="1">
        <w:r>
          <w:rPr>
            <w:rFonts w:ascii="仿宋" w:eastAsia="仿宋" w:hAnsi="仿宋" w:cs="仿宋" w:hint="eastAsia"/>
            <w:lang w:eastAsia="zh-CN"/>
          </w:rPr>
          <w:t>(二)、持续发展路径探索</w:t>
        </w:r>
        <w:r>
          <w:tab/>
        </w:r>
        <w:r>
          <w:fldChar w:fldCharType="begin"/>
        </w:r>
        <w:r>
          <w:instrText xml:space="preserve"> PAGEREF _Toc11044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5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18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直接收益：假设失业保险服务项目的产品或服务年销售收入为XX万元。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17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若失业保险服务项目成功推广新型环保产品，比如采用可回收材料的包装，可能会激发消费者对可持续产品的需求。这种需求的增长可能迫使整个行业转向更环保的产品设计和生产方法。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14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60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失业保险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失业保险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失业保险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579"/>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5164"/>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6278"/>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https://d.book118.com/405032103201011123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A07D3B"/>
    <w:rsid w:val="06A07D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03210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2024-03-02T23:05:00Z</dcterms:created>
  <dcterms:modified xsi:type="dcterms:W3CDTF">2024-03-02T23:06:12Z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F710356C105E473AA862C57F1437978D_11</vt:lpwstr>
  </property>
  <property fmtid="{D5CDD505-2E9C-101B-9397-08002B2CF9AE}" pid="3" name="KSOProductBuildVer">
    <vt:lpwstr>2052-12.1.0.16250</vt:lpwstr>
  </property>
</Properties>
</file>