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酒店餐饮项目建设总纲及方案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9" w:history="1">
        <w:r>
          <w:rPr>
            <w:rFonts w:ascii="仿宋" w:eastAsia="仿宋" w:hAnsi="仿宋" w:cs="仿宋" w:hint="eastAsia"/>
            <w:lang w:eastAsia="zh-CN"/>
          </w:rPr>
          <w:t>概论</w:t>
        </w:r>
        <w:r>
          <w:tab/>
        </w:r>
        <w:r>
          <w:fldChar w:fldCharType="begin"/>
        </w:r>
        <w:r>
          <w:instrText xml:space="preserve"> PAGEREF _Toc32429 \h </w:instrText>
        </w:r>
        <w:r>
          <w:fldChar w:fldCharType="separate"/>
        </w:r>
        <w:r>
          <w:t>3</w:t>
        </w:r>
        <w:r>
          <w:fldChar w:fldCharType="end"/>
        </w:r>
      </w:hyperlink>
    </w:p>
    <w:p>
      <w:pPr>
        <w:pStyle w:val="TOC1"/>
        <w:tabs>
          <w:tab w:val="right" w:leader="dot" w:pos="8306"/>
        </w:tabs>
      </w:pPr>
      <w:hyperlink w:anchor="_Toc18994" w:history="1">
        <w:r>
          <w:rPr>
            <w:rFonts w:ascii="仿宋" w:eastAsia="仿宋" w:hAnsi="仿宋" w:cs="仿宋" w:hint="eastAsia"/>
            <w:lang w:eastAsia="zh-CN"/>
          </w:rPr>
          <w:t>一、财务管理与成本控制</w:t>
        </w:r>
        <w:r>
          <w:tab/>
        </w:r>
        <w:r>
          <w:fldChar w:fldCharType="begin"/>
        </w:r>
        <w:r>
          <w:instrText xml:space="preserve"> PAGEREF _Toc18994 \h </w:instrText>
        </w:r>
        <w:r>
          <w:fldChar w:fldCharType="separate"/>
        </w:r>
        <w:r>
          <w:t>3</w:t>
        </w:r>
        <w:r>
          <w:fldChar w:fldCharType="end"/>
        </w:r>
      </w:hyperlink>
    </w:p>
    <w:p>
      <w:pPr>
        <w:pStyle w:val="TOC2"/>
        <w:tabs>
          <w:tab w:val="right" w:leader="dot" w:pos="8306"/>
        </w:tabs>
      </w:pPr>
      <w:hyperlink w:anchor="_Toc13144" w:history="1">
        <w:r>
          <w:rPr>
            <w:rFonts w:ascii="仿宋" w:eastAsia="仿宋" w:hAnsi="仿宋" w:cs="仿宋" w:hint="eastAsia"/>
            <w:lang w:eastAsia="zh-CN"/>
          </w:rPr>
          <w:t>(一)、财务管理体系建设</w:t>
        </w:r>
        <w:r>
          <w:tab/>
        </w:r>
        <w:r>
          <w:fldChar w:fldCharType="begin"/>
        </w:r>
        <w:r>
          <w:instrText xml:space="preserve"> PAGEREF _Toc13144 \h </w:instrText>
        </w:r>
        <w:r>
          <w:fldChar w:fldCharType="separate"/>
        </w:r>
        <w:r>
          <w:t>3</w:t>
        </w:r>
        <w:r>
          <w:fldChar w:fldCharType="end"/>
        </w:r>
      </w:hyperlink>
    </w:p>
    <w:p>
      <w:pPr>
        <w:pStyle w:val="TOC2"/>
        <w:tabs>
          <w:tab w:val="right" w:leader="dot" w:pos="8306"/>
        </w:tabs>
      </w:pPr>
      <w:hyperlink w:anchor="_Toc10424" w:history="1">
        <w:r>
          <w:rPr>
            <w:rFonts w:ascii="仿宋" w:eastAsia="仿宋" w:hAnsi="仿宋" w:cs="仿宋" w:hint="eastAsia"/>
            <w:lang w:eastAsia="zh-CN"/>
          </w:rPr>
          <w:t>(二)、成本控制措施</w:t>
        </w:r>
        <w:r>
          <w:tab/>
        </w:r>
        <w:r>
          <w:fldChar w:fldCharType="begin"/>
        </w:r>
        <w:r>
          <w:instrText xml:space="preserve"> PAGEREF _Toc10424 \h </w:instrText>
        </w:r>
        <w:r>
          <w:fldChar w:fldCharType="separate"/>
        </w:r>
        <w:r>
          <w:t>4</w:t>
        </w:r>
        <w:r>
          <w:fldChar w:fldCharType="end"/>
        </w:r>
      </w:hyperlink>
    </w:p>
    <w:p>
      <w:pPr>
        <w:pStyle w:val="TOC1"/>
        <w:tabs>
          <w:tab w:val="right" w:leader="dot" w:pos="8306"/>
        </w:tabs>
      </w:pPr>
      <w:hyperlink w:anchor="_Toc14928" w:history="1">
        <w:r>
          <w:rPr>
            <w:rFonts w:ascii="仿宋" w:eastAsia="仿宋" w:hAnsi="仿宋" w:cs="仿宋" w:hint="eastAsia"/>
            <w:lang w:eastAsia="zh-CN"/>
          </w:rPr>
          <w:t>二、资源开发及综合利用分析</w:t>
        </w:r>
        <w:r>
          <w:tab/>
        </w:r>
        <w:r>
          <w:fldChar w:fldCharType="begin"/>
        </w:r>
        <w:r>
          <w:instrText xml:space="preserve"> PAGEREF _Toc14928 \h </w:instrText>
        </w:r>
        <w:r>
          <w:fldChar w:fldCharType="separate"/>
        </w:r>
        <w:r>
          <w:t>5</w:t>
        </w:r>
        <w:r>
          <w:fldChar w:fldCharType="end"/>
        </w:r>
      </w:hyperlink>
    </w:p>
    <w:p>
      <w:pPr>
        <w:pStyle w:val="TOC2"/>
        <w:tabs>
          <w:tab w:val="right" w:leader="dot" w:pos="8306"/>
        </w:tabs>
      </w:pPr>
      <w:hyperlink w:anchor="_Toc25557" w:history="1">
        <w:r>
          <w:rPr>
            <w:rFonts w:ascii="仿宋" w:eastAsia="仿宋" w:hAnsi="仿宋" w:cs="仿宋" w:hint="eastAsia"/>
            <w:lang w:eastAsia="zh-CN"/>
          </w:rPr>
          <w:t>(一)、资源开发方案</w:t>
        </w:r>
        <w:r>
          <w:tab/>
        </w:r>
        <w:r>
          <w:fldChar w:fldCharType="begin"/>
        </w:r>
        <w:r>
          <w:instrText xml:space="preserve"> PAGEREF _Toc25557 \h </w:instrText>
        </w:r>
        <w:r>
          <w:fldChar w:fldCharType="separate"/>
        </w:r>
        <w:r>
          <w:t>5</w:t>
        </w:r>
        <w:r>
          <w:fldChar w:fldCharType="end"/>
        </w:r>
      </w:hyperlink>
    </w:p>
    <w:p>
      <w:pPr>
        <w:pStyle w:val="TOC2"/>
        <w:tabs>
          <w:tab w:val="right" w:leader="dot" w:pos="8306"/>
        </w:tabs>
      </w:pPr>
      <w:hyperlink w:anchor="_Toc29195" w:history="1">
        <w:r>
          <w:rPr>
            <w:rFonts w:ascii="仿宋" w:eastAsia="仿宋" w:hAnsi="仿宋" w:cs="仿宋" w:hint="eastAsia"/>
            <w:lang w:eastAsia="zh-CN"/>
          </w:rPr>
          <w:t>(二)、资源利用方案</w:t>
        </w:r>
        <w:r>
          <w:tab/>
        </w:r>
        <w:r>
          <w:fldChar w:fldCharType="begin"/>
        </w:r>
        <w:r>
          <w:instrText xml:space="preserve"> PAGEREF _Toc29195 \h </w:instrText>
        </w:r>
        <w:r>
          <w:fldChar w:fldCharType="separate"/>
        </w:r>
        <w:r>
          <w:t>7</w:t>
        </w:r>
        <w:r>
          <w:fldChar w:fldCharType="end"/>
        </w:r>
      </w:hyperlink>
    </w:p>
    <w:p>
      <w:pPr>
        <w:pStyle w:val="TOC2"/>
        <w:tabs>
          <w:tab w:val="right" w:leader="dot" w:pos="8306"/>
        </w:tabs>
      </w:pPr>
      <w:hyperlink w:anchor="_Toc30212" w:history="1">
        <w:r>
          <w:rPr>
            <w:rFonts w:ascii="仿宋" w:eastAsia="仿宋" w:hAnsi="仿宋" w:cs="仿宋" w:hint="eastAsia"/>
            <w:lang w:eastAsia="zh-CN"/>
          </w:rPr>
          <w:t>(三)、资源节约措施</w:t>
        </w:r>
        <w:r>
          <w:tab/>
        </w:r>
        <w:r>
          <w:fldChar w:fldCharType="begin"/>
        </w:r>
        <w:r>
          <w:instrText xml:space="preserve"> PAGEREF _Toc30212 \h </w:instrText>
        </w:r>
        <w:r>
          <w:fldChar w:fldCharType="separate"/>
        </w:r>
        <w:r>
          <w:t>8</w:t>
        </w:r>
        <w:r>
          <w:fldChar w:fldCharType="end"/>
        </w:r>
      </w:hyperlink>
    </w:p>
    <w:p>
      <w:pPr>
        <w:pStyle w:val="TOC1"/>
        <w:tabs>
          <w:tab w:val="right" w:leader="dot" w:pos="8306"/>
        </w:tabs>
      </w:pPr>
      <w:hyperlink w:anchor="_Toc12664" w:history="1">
        <w:r>
          <w:rPr>
            <w:rFonts w:ascii="仿宋" w:eastAsia="仿宋" w:hAnsi="仿宋" w:cs="仿宋" w:hint="eastAsia"/>
            <w:lang w:eastAsia="zh-CN"/>
          </w:rPr>
          <w:t>三、发展规划、产业政策和行业准入分析</w:t>
        </w:r>
        <w:r>
          <w:tab/>
        </w:r>
        <w:r>
          <w:fldChar w:fldCharType="begin"/>
        </w:r>
        <w:r>
          <w:instrText xml:space="preserve"> PAGEREF _Toc12664 \h </w:instrText>
        </w:r>
        <w:r>
          <w:fldChar w:fldCharType="separate"/>
        </w:r>
        <w:r>
          <w:t>9</w:t>
        </w:r>
        <w:r>
          <w:fldChar w:fldCharType="end"/>
        </w:r>
      </w:hyperlink>
    </w:p>
    <w:p>
      <w:pPr>
        <w:pStyle w:val="TOC2"/>
        <w:tabs>
          <w:tab w:val="right" w:leader="dot" w:pos="8306"/>
        </w:tabs>
      </w:pPr>
      <w:hyperlink w:anchor="_Toc28529" w:history="1">
        <w:r>
          <w:rPr>
            <w:rFonts w:ascii="仿宋" w:eastAsia="仿宋" w:hAnsi="仿宋" w:cs="仿宋" w:hint="eastAsia"/>
            <w:lang w:eastAsia="zh-CN"/>
          </w:rPr>
          <w:t>(一)、发展规划分析</w:t>
        </w:r>
        <w:r>
          <w:tab/>
        </w:r>
        <w:r>
          <w:fldChar w:fldCharType="begin"/>
        </w:r>
        <w:r>
          <w:instrText xml:space="preserve"> PAGEREF _Toc28529 \h </w:instrText>
        </w:r>
        <w:r>
          <w:fldChar w:fldCharType="separate"/>
        </w:r>
        <w:r>
          <w:t>9</w:t>
        </w:r>
        <w:r>
          <w:fldChar w:fldCharType="end"/>
        </w:r>
      </w:hyperlink>
    </w:p>
    <w:p>
      <w:pPr>
        <w:pStyle w:val="TOC2"/>
        <w:tabs>
          <w:tab w:val="right" w:leader="dot" w:pos="8306"/>
        </w:tabs>
      </w:pPr>
      <w:hyperlink w:anchor="_Toc20794" w:history="1">
        <w:r>
          <w:rPr>
            <w:rFonts w:ascii="仿宋" w:eastAsia="仿宋" w:hAnsi="仿宋" w:cs="仿宋" w:hint="eastAsia"/>
            <w:lang w:eastAsia="zh-CN"/>
          </w:rPr>
          <w:t>(二)、产业政策分析</w:t>
        </w:r>
        <w:r>
          <w:tab/>
        </w:r>
        <w:r>
          <w:fldChar w:fldCharType="begin"/>
        </w:r>
        <w:r>
          <w:instrText xml:space="preserve"> PAGEREF _Toc20794 \h </w:instrText>
        </w:r>
        <w:r>
          <w:fldChar w:fldCharType="separate"/>
        </w:r>
        <w:r>
          <w:t>10</w:t>
        </w:r>
        <w:r>
          <w:fldChar w:fldCharType="end"/>
        </w:r>
      </w:hyperlink>
    </w:p>
    <w:p>
      <w:pPr>
        <w:pStyle w:val="TOC2"/>
        <w:tabs>
          <w:tab w:val="right" w:leader="dot" w:pos="8306"/>
        </w:tabs>
      </w:pPr>
      <w:hyperlink w:anchor="_Toc21166" w:history="1">
        <w:r>
          <w:rPr>
            <w:rFonts w:ascii="仿宋" w:eastAsia="仿宋" w:hAnsi="仿宋" w:cs="仿宋" w:hint="eastAsia"/>
            <w:lang w:eastAsia="zh-CN"/>
          </w:rPr>
          <w:t>(三)、行业准入分析</w:t>
        </w:r>
        <w:r>
          <w:tab/>
        </w:r>
        <w:r>
          <w:fldChar w:fldCharType="begin"/>
        </w:r>
        <w:r>
          <w:instrText xml:space="preserve"> PAGEREF _Toc21166 \h </w:instrText>
        </w:r>
        <w:r>
          <w:fldChar w:fldCharType="separate"/>
        </w:r>
        <w:r>
          <w:t>12</w:t>
        </w:r>
        <w:r>
          <w:fldChar w:fldCharType="end"/>
        </w:r>
      </w:hyperlink>
    </w:p>
    <w:p>
      <w:pPr>
        <w:pStyle w:val="TOC1"/>
        <w:tabs>
          <w:tab w:val="right" w:leader="dot" w:pos="8306"/>
        </w:tabs>
      </w:pPr>
      <w:hyperlink w:anchor="_Toc11286" w:history="1">
        <w:r>
          <w:rPr>
            <w:rFonts w:ascii="仿宋" w:eastAsia="仿宋" w:hAnsi="仿宋" w:cs="仿宋" w:hint="eastAsia"/>
            <w:lang w:eastAsia="zh-CN"/>
          </w:rPr>
          <w:t>四、社会影响分析</w:t>
        </w:r>
        <w:r>
          <w:tab/>
        </w:r>
        <w:r>
          <w:fldChar w:fldCharType="begin"/>
        </w:r>
        <w:r>
          <w:instrText xml:space="preserve"> PAGEREF _Toc11286 \h </w:instrText>
        </w:r>
        <w:r>
          <w:fldChar w:fldCharType="separate"/>
        </w:r>
        <w:r>
          <w:t>13</w:t>
        </w:r>
        <w:r>
          <w:fldChar w:fldCharType="end"/>
        </w:r>
      </w:hyperlink>
    </w:p>
    <w:p>
      <w:pPr>
        <w:pStyle w:val="TOC2"/>
        <w:tabs>
          <w:tab w:val="right" w:leader="dot" w:pos="8306"/>
        </w:tabs>
      </w:pPr>
      <w:hyperlink w:anchor="_Toc20484" w:history="1">
        <w:r>
          <w:rPr>
            <w:rFonts w:ascii="仿宋" w:eastAsia="仿宋" w:hAnsi="仿宋" w:cs="仿宋" w:hint="eastAsia"/>
            <w:lang w:eastAsia="zh-CN"/>
          </w:rPr>
          <w:t>(一)、社会影响效果分析</w:t>
        </w:r>
        <w:r>
          <w:tab/>
        </w:r>
        <w:r>
          <w:fldChar w:fldCharType="begin"/>
        </w:r>
        <w:r>
          <w:instrText xml:space="preserve"> PAGEREF _Toc20484 \h </w:instrText>
        </w:r>
        <w:r>
          <w:fldChar w:fldCharType="separate"/>
        </w:r>
        <w:r>
          <w:t>13</w:t>
        </w:r>
        <w:r>
          <w:fldChar w:fldCharType="end"/>
        </w:r>
      </w:hyperlink>
    </w:p>
    <w:p>
      <w:pPr>
        <w:pStyle w:val="TOC2"/>
        <w:tabs>
          <w:tab w:val="right" w:leader="dot" w:pos="8306"/>
        </w:tabs>
      </w:pPr>
      <w:hyperlink w:anchor="_Toc14201" w:history="1">
        <w:r>
          <w:rPr>
            <w:rFonts w:ascii="仿宋" w:eastAsia="仿宋" w:hAnsi="仿宋" w:cs="仿宋" w:hint="eastAsia"/>
            <w:lang w:eastAsia="zh-CN"/>
          </w:rPr>
          <w:t>(二)、社会适应性分析</w:t>
        </w:r>
        <w:r>
          <w:tab/>
        </w:r>
        <w:r>
          <w:fldChar w:fldCharType="begin"/>
        </w:r>
        <w:r>
          <w:instrText xml:space="preserve"> PAGEREF _Toc14201 \h </w:instrText>
        </w:r>
        <w:r>
          <w:fldChar w:fldCharType="separate"/>
        </w:r>
        <w:r>
          <w:t>16</w:t>
        </w:r>
        <w:r>
          <w:fldChar w:fldCharType="end"/>
        </w:r>
      </w:hyperlink>
    </w:p>
    <w:p>
      <w:pPr>
        <w:pStyle w:val="TOC2"/>
        <w:tabs>
          <w:tab w:val="right" w:leader="dot" w:pos="8306"/>
        </w:tabs>
      </w:pPr>
      <w:hyperlink w:anchor="_Toc7241" w:history="1">
        <w:r>
          <w:rPr>
            <w:rFonts w:ascii="仿宋" w:eastAsia="仿宋" w:hAnsi="仿宋" w:cs="仿宋" w:hint="eastAsia"/>
            <w:lang w:eastAsia="zh-CN"/>
          </w:rPr>
          <w:t>(三)、社会风险及对策分析</w:t>
        </w:r>
        <w:r>
          <w:tab/>
        </w:r>
        <w:r>
          <w:fldChar w:fldCharType="begin"/>
        </w:r>
        <w:r>
          <w:instrText xml:space="preserve"> PAGEREF _Toc7241 \h </w:instrText>
        </w:r>
        <w:r>
          <w:fldChar w:fldCharType="separate"/>
        </w:r>
        <w:r>
          <w:t>17</w:t>
        </w:r>
        <w:r>
          <w:fldChar w:fldCharType="end"/>
        </w:r>
      </w:hyperlink>
    </w:p>
    <w:p>
      <w:pPr>
        <w:pStyle w:val="TOC1"/>
        <w:tabs>
          <w:tab w:val="right" w:leader="dot" w:pos="8306"/>
        </w:tabs>
      </w:pPr>
      <w:hyperlink w:anchor="_Toc7551" w:history="1">
        <w:r>
          <w:rPr>
            <w:rFonts w:ascii="仿宋" w:eastAsia="仿宋" w:hAnsi="仿宋" w:cs="仿宋" w:hint="eastAsia"/>
            <w:lang w:eastAsia="zh-CN"/>
          </w:rPr>
          <w:t>五、环境和生态影响分析</w:t>
        </w:r>
        <w:r>
          <w:tab/>
        </w:r>
        <w:r>
          <w:fldChar w:fldCharType="begin"/>
        </w:r>
        <w:r>
          <w:instrText xml:space="preserve"> PAGEREF _Toc7551 \h </w:instrText>
        </w:r>
        <w:r>
          <w:fldChar w:fldCharType="separate"/>
        </w:r>
        <w:r>
          <w:t>21</w:t>
        </w:r>
        <w:r>
          <w:fldChar w:fldCharType="end"/>
        </w:r>
      </w:hyperlink>
    </w:p>
    <w:p>
      <w:pPr>
        <w:pStyle w:val="TOC2"/>
        <w:tabs>
          <w:tab w:val="right" w:leader="dot" w:pos="8306"/>
        </w:tabs>
      </w:pPr>
      <w:hyperlink w:anchor="_Toc18272" w:history="1">
        <w:r>
          <w:rPr>
            <w:rFonts w:ascii="仿宋" w:eastAsia="仿宋" w:hAnsi="仿宋" w:cs="仿宋" w:hint="eastAsia"/>
            <w:lang w:eastAsia="zh-CN"/>
          </w:rPr>
          <w:t>(一)、环境和生态现状</w:t>
        </w:r>
        <w:r>
          <w:tab/>
        </w:r>
        <w:r>
          <w:fldChar w:fldCharType="begin"/>
        </w:r>
        <w:r>
          <w:instrText xml:space="preserve"> PAGEREF _Toc18272 \h </w:instrText>
        </w:r>
        <w:r>
          <w:fldChar w:fldCharType="separate"/>
        </w:r>
        <w:r>
          <w:t>21</w:t>
        </w:r>
        <w:r>
          <w:fldChar w:fldCharType="end"/>
        </w:r>
      </w:hyperlink>
    </w:p>
    <w:p>
      <w:pPr>
        <w:pStyle w:val="TOC2"/>
        <w:tabs>
          <w:tab w:val="right" w:leader="dot" w:pos="8306"/>
        </w:tabs>
      </w:pPr>
      <w:hyperlink w:anchor="_Toc19427" w:history="1">
        <w:r>
          <w:rPr>
            <w:rFonts w:ascii="仿宋" w:eastAsia="仿宋" w:hAnsi="仿宋" w:cs="仿宋" w:hint="eastAsia"/>
            <w:lang w:eastAsia="zh-CN"/>
          </w:rPr>
          <w:t>(二)、生态环境影响分析</w:t>
        </w:r>
        <w:r>
          <w:tab/>
        </w:r>
        <w:r>
          <w:fldChar w:fldCharType="begin"/>
        </w:r>
        <w:r>
          <w:instrText xml:space="preserve"> PAGEREF _Toc19427 \h </w:instrText>
        </w:r>
        <w:r>
          <w:fldChar w:fldCharType="separate"/>
        </w:r>
        <w:r>
          <w:t>22</w:t>
        </w:r>
        <w:r>
          <w:fldChar w:fldCharType="end"/>
        </w:r>
      </w:hyperlink>
    </w:p>
    <w:p>
      <w:pPr>
        <w:pStyle w:val="TOC2"/>
        <w:tabs>
          <w:tab w:val="right" w:leader="dot" w:pos="8306"/>
        </w:tabs>
      </w:pPr>
      <w:hyperlink w:anchor="_Toc22485" w:history="1">
        <w:r>
          <w:rPr>
            <w:rFonts w:ascii="仿宋" w:eastAsia="仿宋" w:hAnsi="仿宋" w:cs="仿宋" w:hint="eastAsia"/>
            <w:lang w:eastAsia="zh-CN"/>
          </w:rPr>
          <w:t>(三)、生态环境保护措施</w:t>
        </w:r>
        <w:r>
          <w:tab/>
        </w:r>
        <w:r>
          <w:fldChar w:fldCharType="begin"/>
        </w:r>
        <w:r>
          <w:instrText xml:space="preserve"> PAGEREF _Toc22485 \h </w:instrText>
        </w:r>
        <w:r>
          <w:fldChar w:fldCharType="separate"/>
        </w:r>
        <w:r>
          <w:t>23</w:t>
        </w:r>
        <w:r>
          <w:fldChar w:fldCharType="end"/>
        </w:r>
      </w:hyperlink>
    </w:p>
    <w:p>
      <w:pPr>
        <w:pStyle w:val="TOC2"/>
        <w:tabs>
          <w:tab w:val="right" w:leader="dot" w:pos="8306"/>
        </w:tabs>
      </w:pPr>
      <w:hyperlink w:anchor="_Toc18367" w:history="1">
        <w:r>
          <w:rPr>
            <w:rFonts w:ascii="仿宋" w:eastAsia="仿宋" w:hAnsi="仿宋" w:cs="仿宋" w:hint="eastAsia"/>
            <w:lang w:eastAsia="zh-CN"/>
          </w:rPr>
          <w:t>(四)、地质灾害影响分析</w:t>
        </w:r>
        <w:r>
          <w:tab/>
        </w:r>
        <w:r>
          <w:fldChar w:fldCharType="begin"/>
        </w:r>
        <w:r>
          <w:instrText xml:space="preserve"> PAGEREF _Toc18367 \h </w:instrText>
        </w:r>
        <w:r>
          <w:fldChar w:fldCharType="separate"/>
        </w:r>
        <w:r>
          <w:t>25</w:t>
        </w:r>
        <w:r>
          <w:fldChar w:fldCharType="end"/>
        </w:r>
      </w:hyperlink>
    </w:p>
    <w:p>
      <w:pPr>
        <w:pStyle w:val="TOC2"/>
        <w:tabs>
          <w:tab w:val="right" w:leader="dot" w:pos="8306"/>
        </w:tabs>
      </w:pPr>
      <w:hyperlink w:anchor="_Toc23598" w:history="1">
        <w:r>
          <w:rPr>
            <w:rFonts w:ascii="仿宋" w:eastAsia="仿宋" w:hAnsi="仿宋" w:cs="仿宋" w:hint="eastAsia"/>
            <w:lang w:eastAsia="zh-CN"/>
          </w:rPr>
          <w:t>(五)、特殊环境影响</w:t>
        </w:r>
        <w:r>
          <w:tab/>
        </w:r>
        <w:r>
          <w:fldChar w:fldCharType="begin"/>
        </w:r>
        <w:r>
          <w:instrText xml:space="preserve"> PAGEREF _Toc23598 \h </w:instrText>
        </w:r>
        <w:r>
          <w:fldChar w:fldCharType="separate"/>
        </w:r>
        <w:r>
          <w:t>27</w:t>
        </w:r>
        <w:r>
          <w:fldChar w:fldCharType="end"/>
        </w:r>
      </w:hyperlink>
    </w:p>
    <w:p>
      <w:pPr>
        <w:pStyle w:val="TOC1"/>
        <w:tabs>
          <w:tab w:val="right" w:leader="dot" w:pos="8306"/>
        </w:tabs>
      </w:pPr>
      <w:hyperlink w:anchor="_Toc21515" w:history="1">
        <w:r>
          <w:rPr>
            <w:rFonts w:ascii="仿宋" w:eastAsia="仿宋" w:hAnsi="仿宋" w:cs="仿宋" w:hint="eastAsia"/>
            <w:lang w:eastAsia="zh-CN"/>
          </w:rPr>
          <w:t>六、背景、必要性分析</w:t>
        </w:r>
        <w:r>
          <w:tab/>
        </w:r>
        <w:r>
          <w:fldChar w:fldCharType="begin"/>
        </w:r>
        <w:r>
          <w:instrText xml:space="preserve"> PAGEREF _Toc21515 \h </w:instrText>
        </w:r>
        <w:r>
          <w:fldChar w:fldCharType="separate"/>
        </w:r>
        <w:r>
          <w:t>28</w:t>
        </w:r>
        <w:r>
          <w:fldChar w:fldCharType="end"/>
        </w:r>
      </w:hyperlink>
    </w:p>
    <w:p>
      <w:pPr>
        <w:pStyle w:val="TOC2"/>
        <w:tabs>
          <w:tab w:val="right" w:leader="dot" w:pos="8306"/>
        </w:tabs>
      </w:pPr>
      <w:hyperlink w:anchor="_Toc26598" w:history="1">
        <w:r>
          <w:rPr>
            <w:rFonts w:ascii="仿宋" w:eastAsia="仿宋" w:hAnsi="仿宋" w:cs="仿宋" w:hint="eastAsia"/>
            <w:lang w:eastAsia="zh-CN"/>
          </w:rPr>
          <w:t>(一)、项目建设背景</w:t>
        </w:r>
        <w:r>
          <w:tab/>
        </w:r>
        <w:r>
          <w:fldChar w:fldCharType="begin"/>
        </w:r>
        <w:r>
          <w:instrText xml:space="preserve"> PAGEREF _Toc26598 \h </w:instrText>
        </w:r>
        <w:r>
          <w:fldChar w:fldCharType="separate"/>
        </w:r>
        <w:r>
          <w:t>28</w:t>
        </w:r>
        <w:r>
          <w:fldChar w:fldCharType="end"/>
        </w:r>
      </w:hyperlink>
    </w:p>
    <w:p>
      <w:pPr>
        <w:pStyle w:val="TOC2"/>
        <w:tabs>
          <w:tab w:val="right" w:leader="dot" w:pos="8306"/>
        </w:tabs>
      </w:pPr>
      <w:hyperlink w:anchor="_Toc10544" w:history="1">
        <w:r>
          <w:rPr>
            <w:rFonts w:ascii="仿宋" w:eastAsia="仿宋" w:hAnsi="仿宋" w:cs="仿宋" w:hint="eastAsia"/>
            <w:lang w:eastAsia="zh-CN"/>
          </w:rPr>
          <w:t>(二)、必要性分析</w:t>
        </w:r>
        <w:r>
          <w:tab/>
        </w:r>
        <w:r>
          <w:fldChar w:fldCharType="begin"/>
        </w:r>
        <w:r>
          <w:instrText xml:space="preserve"> PAGEREF _Toc10544 \h </w:instrText>
        </w:r>
        <w:r>
          <w:fldChar w:fldCharType="separate"/>
        </w:r>
        <w:r>
          <w:t>29</w:t>
        </w:r>
        <w:r>
          <w:fldChar w:fldCharType="end"/>
        </w:r>
      </w:hyperlink>
    </w:p>
    <w:p>
      <w:pPr>
        <w:pStyle w:val="TOC2"/>
        <w:tabs>
          <w:tab w:val="right" w:leader="dot" w:pos="8306"/>
        </w:tabs>
      </w:pPr>
      <w:hyperlink w:anchor="_Toc24882" w:history="1">
        <w:r>
          <w:rPr>
            <w:rFonts w:ascii="仿宋" w:eastAsia="仿宋" w:hAnsi="仿宋" w:cs="仿宋" w:hint="eastAsia"/>
            <w:lang w:eastAsia="zh-CN"/>
          </w:rPr>
          <w:t>(三)、项目建设有利条件</w:t>
        </w:r>
        <w:r>
          <w:tab/>
        </w:r>
        <w:r>
          <w:fldChar w:fldCharType="begin"/>
        </w:r>
        <w:r>
          <w:instrText xml:space="preserve"> PAGEREF _Toc24882 \h </w:instrText>
        </w:r>
        <w:r>
          <w:fldChar w:fldCharType="separate"/>
        </w:r>
        <w:r>
          <w:t>30</w:t>
        </w:r>
        <w:r>
          <w:fldChar w:fldCharType="end"/>
        </w:r>
      </w:hyperlink>
    </w:p>
    <w:p>
      <w:pPr>
        <w:pStyle w:val="TOC1"/>
        <w:tabs>
          <w:tab w:val="right" w:leader="dot" w:pos="8306"/>
        </w:tabs>
      </w:pPr>
      <w:hyperlink w:anchor="_Toc11830" w:history="1">
        <w:r>
          <w:rPr>
            <w:rFonts w:ascii="仿宋" w:eastAsia="仿宋" w:hAnsi="仿宋" w:cs="仿宋" w:hint="eastAsia"/>
            <w:lang w:eastAsia="zh-CN"/>
          </w:rPr>
          <w:t>七、环境保护与绿色发展</w:t>
        </w:r>
        <w:r>
          <w:tab/>
        </w:r>
        <w:r>
          <w:fldChar w:fldCharType="begin"/>
        </w:r>
        <w:r>
          <w:instrText xml:space="preserve"> PAGEREF _Toc11830 \h </w:instrText>
        </w:r>
        <w:r>
          <w:fldChar w:fldCharType="separate"/>
        </w:r>
        <w:r>
          <w:t>32</w:t>
        </w:r>
        <w:r>
          <w:fldChar w:fldCharType="end"/>
        </w:r>
      </w:hyperlink>
    </w:p>
    <w:p>
      <w:pPr>
        <w:pStyle w:val="TOC2"/>
        <w:tabs>
          <w:tab w:val="right" w:leader="dot" w:pos="8306"/>
        </w:tabs>
      </w:pPr>
      <w:hyperlink w:anchor="_Toc28162" w:history="1">
        <w:r>
          <w:rPr>
            <w:rFonts w:ascii="仿宋" w:eastAsia="仿宋" w:hAnsi="仿宋" w:cs="仿宋" w:hint="eastAsia"/>
            <w:lang w:eastAsia="zh-CN"/>
          </w:rPr>
          <w:t>(一)、环境保护措施</w:t>
        </w:r>
        <w:r>
          <w:tab/>
        </w:r>
        <w:r>
          <w:fldChar w:fldCharType="begin"/>
        </w:r>
        <w:r>
          <w:instrText xml:space="preserve"> PAGEREF _Toc28162 \h </w:instrText>
        </w:r>
        <w:r>
          <w:fldChar w:fldCharType="separate"/>
        </w:r>
        <w:r>
          <w:t>32</w:t>
        </w:r>
        <w:r>
          <w:fldChar w:fldCharType="end"/>
        </w:r>
      </w:hyperlink>
    </w:p>
    <w:p>
      <w:pPr>
        <w:pStyle w:val="TOC2"/>
        <w:tabs>
          <w:tab w:val="right" w:leader="dot" w:pos="8306"/>
        </w:tabs>
      </w:pPr>
      <w:hyperlink w:anchor="_Toc26700" w:history="1">
        <w:r>
          <w:rPr>
            <w:rFonts w:ascii="仿宋" w:eastAsia="仿宋" w:hAnsi="仿宋" w:cs="仿宋" w:hint="eastAsia"/>
            <w:lang w:eastAsia="zh-CN"/>
          </w:rPr>
          <w:t>(二)、绿色发展与可持续发展策略</w:t>
        </w:r>
        <w:r>
          <w:tab/>
        </w:r>
        <w:r>
          <w:fldChar w:fldCharType="begin"/>
        </w:r>
        <w:r>
          <w:instrText xml:space="preserve"> PAGEREF _Toc26700 \h </w:instrText>
        </w:r>
        <w:r>
          <w:fldChar w:fldCharType="separate"/>
        </w:r>
        <w:r>
          <w:t>33</w:t>
        </w:r>
        <w:r>
          <w:fldChar w:fldCharType="end"/>
        </w:r>
      </w:hyperlink>
    </w:p>
    <w:p>
      <w:pPr>
        <w:pStyle w:val="TOC1"/>
        <w:tabs>
          <w:tab w:val="right" w:leader="dot" w:pos="8306"/>
        </w:tabs>
      </w:pPr>
      <w:hyperlink w:anchor="_Toc465" w:history="1">
        <w:r>
          <w:rPr>
            <w:rFonts w:ascii="仿宋" w:eastAsia="仿宋" w:hAnsi="仿宋" w:cs="仿宋" w:hint="eastAsia"/>
            <w:lang w:eastAsia="zh-CN"/>
          </w:rPr>
          <w:t>八、项目质量与标准</w:t>
        </w:r>
        <w:r>
          <w:tab/>
        </w:r>
        <w:r>
          <w:fldChar w:fldCharType="begin"/>
        </w:r>
        <w:r>
          <w:instrText xml:space="preserve"> PAGEREF _Toc465 \h </w:instrText>
        </w:r>
        <w:r>
          <w:fldChar w:fldCharType="separate"/>
        </w:r>
        <w:r>
          <w:t>35</w:t>
        </w:r>
        <w:r>
          <w:fldChar w:fldCharType="end"/>
        </w:r>
      </w:hyperlink>
    </w:p>
    <w:p>
      <w:pPr>
        <w:pStyle w:val="TOC2"/>
        <w:tabs>
          <w:tab w:val="right" w:leader="dot" w:pos="8306"/>
        </w:tabs>
      </w:pPr>
      <w:hyperlink w:anchor="_Toc15303" w:history="1">
        <w:r>
          <w:rPr>
            <w:rFonts w:ascii="仿宋" w:eastAsia="仿宋" w:hAnsi="仿宋" w:cs="仿宋" w:hint="eastAsia"/>
            <w:lang w:eastAsia="zh-CN"/>
          </w:rPr>
          <w:t>(一)、质量保障体系</w:t>
        </w:r>
        <w:r>
          <w:tab/>
        </w:r>
        <w:r>
          <w:fldChar w:fldCharType="begin"/>
        </w:r>
        <w:r>
          <w:instrText xml:space="preserve"> PAGEREF _Toc15303 \h </w:instrText>
        </w:r>
        <w:r>
          <w:fldChar w:fldCharType="separate"/>
        </w:r>
        <w:r>
          <w:t>35</w:t>
        </w:r>
        <w:r>
          <w:fldChar w:fldCharType="end"/>
        </w:r>
      </w:hyperlink>
    </w:p>
    <w:p>
      <w:pPr>
        <w:pStyle w:val="TOC2"/>
        <w:tabs>
          <w:tab w:val="right" w:leader="dot" w:pos="8306"/>
        </w:tabs>
      </w:pPr>
      <w:hyperlink w:anchor="_Toc23370" w:history="1">
        <w:r>
          <w:rPr>
            <w:rFonts w:ascii="仿宋" w:eastAsia="仿宋" w:hAnsi="仿宋" w:cs="仿宋" w:hint="eastAsia"/>
            <w:lang w:eastAsia="zh-CN"/>
          </w:rPr>
          <w:t>(二)、标准化作业流程</w:t>
        </w:r>
        <w:r>
          <w:tab/>
        </w:r>
        <w:r>
          <w:fldChar w:fldCharType="begin"/>
        </w:r>
        <w:r>
          <w:instrText xml:space="preserve"> PAGEREF _Toc23370 \h </w:instrText>
        </w:r>
        <w:r>
          <w:fldChar w:fldCharType="separate"/>
        </w:r>
        <w:r>
          <w:t>36</w:t>
        </w:r>
        <w:r>
          <w:fldChar w:fldCharType="end"/>
        </w:r>
      </w:hyperlink>
    </w:p>
    <w:p>
      <w:pPr>
        <w:pStyle w:val="TOC2"/>
        <w:tabs>
          <w:tab w:val="right" w:leader="dot" w:pos="8306"/>
        </w:tabs>
      </w:pPr>
      <w:hyperlink w:anchor="_Toc12736" w:history="1">
        <w:r>
          <w:rPr>
            <w:rFonts w:ascii="仿宋" w:eastAsia="仿宋" w:hAnsi="仿宋" w:cs="仿宋" w:hint="eastAsia"/>
            <w:lang w:eastAsia="zh-CN"/>
          </w:rPr>
          <w:t>(三)、质量监控与评估</w:t>
        </w:r>
        <w:r>
          <w:tab/>
        </w:r>
        <w:r>
          <w:fldChar w:fldCharType="begin"/>
        </w:r>
        <w:r>
          <w:instrText xml:space="preserve"> PAGEREF _Toc12736 \h </w:instrText>
        </w:r>
        <w:r>
          <w:fldChar w:fldCharType="separate"/>
        </w:r>
        <w:r>
          <w:t>38</w:t>
        </w:r>
        <w:r>
          <w:fldChar w:fldCharType="end"/>
        </w:r>
      </w:hyperlink>
    </w:p>
    <w:p>
      <w:pPr>
        <w:pStyle w:val="TOC2"/>
        <w:tabs>
          <w:tab w:val="right" w:leader="dot" w:pos="8306"/>
        </w:tabs>
      </w:pPr>
      <w:hyperlink w:anchor="_Toc30672" w:history="1">
        <w:r>
          <w:rPr>
            <w:rFonts w:ascii="仿宋" w:eastAsia="仿宋" w:hAnsi="仿宋" w:cs="仿宋" w:hint="eastAsia"/>
            <w:lang w:eastAsia="zh-CN"/>
          </w:rPr>
          <w:t>(四)、质量改进计划</w:t>
        </w:r>
        <w:r>
          <w:tab/>
        </w:r>
        <w:r>
          <w:fldChar w:fldCharType="begin"/>
        </w:r>
        <w:r>
          <w:instrText xml:space="preserve"> PAGEREF _Toc30672 \h </w:instrText>
        </w:r>
        <w:r>
          <w:fldChar w:fldCharType="separate"/>
        </w:r>
        <w:r>
          <w:t>39</w:t>
        </w:r>
        <w:r>
          <w:fldChar w:fldCharType="end"/>
        </w:r>
      </w:hyperlink>
    </w:p>
    <w:p>
      <w:pPr>
        <w:pStyle w:val="TOC1"/>
        <w:tabs>
          <w:tab w:val="right" w:leader="dot" w:pos="8306"/>
        </w:tabs>
      </w:pPr>
      <w:hyperlink w:anchor="_Toc20474" w:history="1">
        <w:r>
          <w:rPr>
            <w:rFonts w:ascii="仿宋" w:eastAsia="仿宋" w:hAnsi="仿宋" w:cs="仿宋" w:hint="eastAsia"/>
            <w:lang w:eastAsia="zh-CN"/>
          </w:rPr>
          <w:t>九、环境保护与治理方案</w:t>
        </w:r>
        <w:r>
          <w:tab/>
        </w:r>
        <w:r>
          <w:fldChar w:fldCharType="begin"/>
        </w:r>
        <w:r>
          <w:instrText xml:space="preserve"> PAGEREF _Toc20474 \h </w:instrText>
        </w:r>
        <w:r>
          <w:fldChar w:fldCharType="separate"/>
        </w:r>
        <w:r>
          <w:t>40</w:t>
        </w:r>
        <w:r>
          <w:fldChar w:fldCharType="end"/>
        </w:r>
      </w:hyperlink>
    </w:p>
    <w:p>
      <w:pPr>
        <w:pStyle w:val="TOC2"/>
        <w:tabs>
          <w:tab w:val="right" w:leader="dot" w:pos="8306"/>
        </w:tabs>
      </w:pPr>
      <w:hyperlink w:anchor="_Toc29788" w:history="1">
        <w:r>
          <w:rPr>
            <w:rFonts w:ascii="仿宋" w:eastAsia="仿宋" w:hAnsi="仿宋" w:cs="仿宋" w:hint="eastAsia"/>
            <w:lang w:eastAsia="zh-CN"/>
          </w:rPr>
          <w:t>(一)、项目环境影响评估</w:t>
        </w:r>
        <w:r>
          <w:tab/>
        </w:r>
        <w:r>
          <w:fldChar w:fldCharType="begin"/>
        </w:r>
        <w:r>
          <w:instrText xml:space="preserve"> PAGEREF _Toc29788 \h </w:instrText>
        </w:r>
        <w:r>
          <w:fldChar w:fldCharType="separate"/>
        </w:r>
        <w:r>
          <w:t>40</w:t>
        </w:r>
        <w:r>
          <w:fldChar w:fldCharType="end"/>
        </w:r>
      </w:hyperlink>
    </w:p>
    <w:p>
      <w:pPr>
        <w:pStyle w:val="TOC2"/>
        <w:tabs>
          <w:tab w:val="right" w:leader="dot" w:pos="8306"/>
        </w:tabs>
      </w:pPr>
      <w:hyperlink w:anchor="_Toc15553" w:history="1">
        <w:r>
          <w:rPr>
            <w:rFonts w:ascii="仿宋" w:eastAsia="仿宋" w:hAnsi="仿宋" w:cs="仿宋" w:hint="eastAsia"/>
            <w:lang w:eastAsia="zh-CN"/>
          </w:rPr>
          <w:t>(二)、环境保护措施与治理方案</w:t>
        </w:r>
        <w:r>
          <w:tab/>
        </w:r>
        <w:r>
          <w:fldChar w:fldCharType="begin"/>
        </w:r>
        <w:r>
          <w:instrText xml:space="preserve"> PAGEREF _Toc15553 \h </w:instrText>
        </w:r>
        <w:r>
          <w:fldChar w:fldCharType="separate"/>
        </w:r>
        <w:r>
          <w:t>40</w:t>
        </w:r>
        <w:r>
          <w:fldChar w:fldCharType="end"/>
        </w:r>
      </w:hyperlink>
    </w:p>
    <w:p>
      <w:pPr>
        <w:pStyle w:val="TOC1"/>
        <w:tabs>
          <w:tab w:val="right" w:leader="dot" w:pos="8306"/>
        </w:tabs>
      </w:pPr>
      <w:hyperlink w:anchor="_Toc20062" w:history="1">
        <w:r>
          <w:rPr>
            <w:rFonts w:ascii="仿宋" w:eastAsia="仿宋" w:hAnsi="仿宋" w:cs="仿宋" w:hint="eastAsia"/>
            <w:lang w:eastAsia="zh-CN"/>
          </w:rPr>
          <w:t>十、安全与应急管理</w:t>
        </w:r>
        <w:r>
          <w:tab/>
        </w:r>
        <w:r>
          <w:fldChar w:fldCharType="begin"/>
        </w:r>
        <w:r>
          <w:instrText xml:space="preserve"> PAGEREF _Toc20062 \h </w:instrText>
        </w:r>
        <w:r>
          <w:fldChar w:fldCharType="separate"/>
        </w:r>
        <w:r>
          <w:t>41</w:t>
        </w:r>
        <w:r>
          <w:fldChar w:fldCharType="end"/>
        </w:r>
      </w:hyperlink>
    </w:p>
    <w:p>
      <w:pPr>
        <w:pStyle w:val="TOC2"/>
        <w:tabs>
          <w:tab w:val="right" w:leader="dot" w:pos="8306"/>
        </w:tabs>
      </w:pPr>
      <w:hyperlink w:anchor="_Toc30421" w:history="1">
        <w:r>
          <w:rPr>
            <w:rFonts w:ascii="仿宋" w:eastAsia="仿宋" w:hAnsi="仿宋" w:cs="仿宋" w:hint="eastAsia"/>
            <w:lang w:eastAsia="zh-CN"/>
          </w:rPr>
          <w:t>(一)、安全生产管理</w:t>
        </w:r>
        <w:r>
          <w:tab/>
        </w:r>
        <w:r>
          <w:fldChar w:fldCharType="begin"/>
        </w:r>
        <w:r>
          <w:instrText xml:space="preserve"> PAGEREF _Toc30421 \h </w:instrText>
        </w:r>
        <w:r>
          <w:fldChar w:fldCharType="separate"/>
        </w:r>
        <w:r>
          <w:t>41</w:t>
        </w:r>
        <w:r>
          <w:fldChar w:fldCharType="end"/>
        </w:r>
      </w:hyperlink>
    </w:p>
    <w:p>
      <w:pPr>
        <w:pStyle w:val="TOC2"/>
        <w:tabs>
          <w:tab w:val="right" w:leader="dot" w:pos="8306"/>
        </w:tabs>
      </w:pPr>
      <w:hyperlink w:anchor="_Toc19577" w:history="1">
        <w:r>
          <w:rPr>
            <w:rFonts w:ascii="仿宋" w:eastAsia="仿宋" w:hAnsi="仿宋" w:cs="仿宋" w:hint="eastAsia"/>
            <w:lang w:eastAsia="zh-CN"/>
          </w:rPr>
          <w:t>(二)、应急预案与响应</w:t>
        </w:r>
        <w:r>
          <w:tab/>
        </w:r>
        <w:r>
          <w:fldChar w:fldCharType="begin"/>
        </w:r>
        <w:r>
          <w:instrText xml:space="preserve"> PAGEREF _Toc19577 \h </w:instrText>
        </w:r>
        <w:r>
          <w:fldChar w:fldCharType="separate"/>
        </w:r>
        <w:r>
          <w:t>43</w:t>
        </w:r>
        <w:r>
          <w:fldChar w:fldCharType="end"/>
        </w:r>
      </w:hyperlink>
    </w:p>
    <w:p>
      <w:pPr>
        <w:pStyle w:val="TOC1"/>
        <w:tabs>
          <w:tab w:val="right" w:leader="dot" w:pos="8306"/>
        </w:tabs>
      </w:pPr>
      <w:hyperlink w:anchor="_Toc27043" w:history="1">
        <w:r>
          <w:rPr>
            <w:rFonts w:ascii="仿宋" w:eastAsia="仿宋" w:hAnsi="仿宋" w:cs="仿宋" w:hint="eastAsia"/>
            <w:lang w:eastAsia="zh-CN"/>
          </w:rPr>
          <w:t>十一、资金管理与财务规划</w:t>
        </w:r>
        <w:r>
          <w:tab/>
        </w:r>
        <w:r>
          <w:fldChar w:fldCharType="begin"/>
        </w:r>
        <w:r>
          <w:instrText xml:space="preserve"> PAGEREF _Toc27043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1" w:history="1">
        <w:r>
          <w:rPr>
            <w:rFonts w:ascii="仿宋" w:eastAsia="仿宋" w:hAnsi="仿宋" w:cs="仿宋" w:hint="eastAsia"/>
            <w:lang w:eastAsia="zh-CN"/>
          </w:rPr>
          <w:t>(一)、项目资金来源与筹措</w:t>
        </w:r>
        <w:r>
          <w:tab/>
        </w:r>
        <w:r>
          <w:fldChar w:fldCharType="begin"/>
        </w:r>
        <w:r>
          <w:instrText xml:space="preserve"> PAGEREF _Toc22101 \h </w:instrText>
        </w:r>
        <w:r>
          <w:fldChar w:fldCharType="separate"/>
        </w:r>
        <w:r>
          <w:t>44</w:t>
        </w:r>
        <w:r>
          <w:fldChar w:fldCharType="end"/>
        </w:r>
      </w:hyperlink>
    </w:p>
    <w:p>
      <w:pPr>
        <w:pStyle w:val="TOC2"/>
        <w:tabs>
          <w:tab w:val="right" w:leader="dot" w:pos="8306"/>
        </w:tabs>
      </w:pPr>
      <w:hyperlink w:anchor="_Toc10332" w:history="1">
        <w:r>
          <w:rPr>
            <w:rFonts w:ascii="仿宋" w:eastAsia="仿宋" w:hAnsi="仿宋" w:cs="仿宋" w:hint="eastAsia"/>
            <w:lang w:eastAsia="zh-CN"/>
          </w:rPr>
          <w:t>(二)、资金使用与监管</w:t>
        </w:r>
        <w:r>
          <w:tab/>
        </w:r>
        <w:r>
          <w:fldChar w:fldCharType="begin"/>
        </w:r>
        <w:r>
          <w:instrText xml:space="preserve"> PAGEREF _Toc10332 \h </w:instrText>
        </w:r>
        <w:r>
          <w:fldChar w:fldCharType="separate"/>
        </w:r>
        <w:r>
          <w:t>46</w:t>
        </w:r>
        <w:r>
          <w:fldChar w:fldCharType="end"/>
        </w:r>
      </w:hyperlink>
    </w:p>
    <w:p>
      <w:pPr>
        <w:pStyle w:val="TOC2"/>
        <w:tabs>
          <w:tab w:val="right" w:leader="dot" w:pos="8306"/>
        </w:tabs>
      </w:pPr>
      <w:hyperlink w:anchor="_Toc31715" w:history="1">
        <w:r>
          <w:rPr>
            <w:rFonts w:ascii="仿宋" w:eastAsia="仿宋" w:hAnsi="仿宋" w:cs="仿宋" w:hint="eastAsia"/>
            <w:lang w:eastAsia="zh-CN"/>
          </w:rPr>
          <w:t>(三)、财务规划与预测</w:t>
        </w:r>
        <w:r>
          <w:tab/>
        </w:r>
        <w:r>
          <w:fldChar w:fldCharType="begin"/>
        </w:r>
        <w:r>
          <w:instrText xml:space="preserve"> PAGEREF _Toc31715 \h </w:instrText>
        </w:r>
        <w:r>
          <w:fldChar w:fldCharType="separate"/>
        </w:r>
        <w:r>
          <w:t>47</w:t>
        </w:r>
        <w:r>
          <w:fldChar w:fldCharType="end"/>
        </w:r>
      </w:hyperlink>
    </w:p>
    <w:p>
      <w:pPr>
        <w:pStyle w:val="TOC1"/>
        <w:tabs>
          <w:tab w:val="right" w:leader="dot" w:pos="8306"/>
        </w:tabs>
      </w:pPr>
      <w:hyperlink w:anchor="_Toc11944" w:history="1">
        <w:r>
          <w:rPr>
            <w:rFonts w:ascii="仿宋" w:eastAsia="仿宋" w:hAnsi="仿宋" w:cs="仿宋" w:hint="eastAsia"/>
            <w:lang w:eastAsia="zh-CN"/>
          </w:rPr>
          <w:t>十二、项目进度计划</w:t>
        </w:r>
        <w:r>
          <w:tab/>
        </w:r>
        <w:r>
          <w:fldChar w:fldCharType="begin"/>
        </w:r>
        <w:r>
          <w:instrText xml:space="preserve"> PAGEREF _Toc11944 \h </w:instrText>
        </w:r>
        <w:r>
          <w:fldChar w:fldCharType="separate"/>
        </w:r>
        <w:r>
          <w:t>48</w:t>
        </w:r>
        <w:r>
          <w:fldChar w:fldCharType="end"/>
        </w:r>
      </w:hyperlink>
    </w:p>
    <w:p>
      <w:pPr>
        <w:pStyle w:val="TOC2"/>
        <w:tabs>
          <w:tab w:val="right" w:leader="dot" w:pos="8306"/>
        </w:tabs>
      </w:pPr>
      <w:hyperlink w:anchor="_Toc12221" w:history="1">
        <w:r>
          <w:rPr>
            <w:rFonts w:ascii="仿宋" w:eastAsia="仿宋" w:hAnsi="仿宋" w:cs="仿宋" w:hint="eastAsia"/>
            <w:lang w:eastAsia="zh-CN"/>
          </w:rPr>
          <w:t>(一)、建设周期</w:t>
        </w:r>
        <w:r>
          <w:tab/>
        </w:r>
        <w:r>
          <w:fldChar w:fldCharType="begin"/>
        </w:r>
        <w:r>
          <w:instrText xml:space="preserve"> PAGEREF _Toc12221 \h </w:instrText>
        </w:r>
        <w:r>
          <w:fldChar w:fldCharType="separate"/>
        </w:r>
        <w:r>
          <w:t>48</w:t>
        </w:r>
        <w:r>
          <w:fldChar w:fldCharType="end"/>
        </w:r>
      </w:hyperlink>
    </w:p>
    <w:p>
      <w:pPr>
        <w:pStyle w:val="TOC2"/>
        <w:tabs>
          <w:tab w:val="right" w:leader="dot" w:pos="8306"/>
        </w:tabs>
      </w:pPr>
      <w:hyperlink w:anchor="_Toc15365" w:history="1">
        <w:r>
          <w:rPr>
            <w:rFonts w:ascii="仿宋" w:eastAsia="仿宋" w:hAnsi="仿宋" w:cs="仿宋" w:hint="eastAsia"/>
            <w:lang w:eastAsia="zh-CN"/>
          </w:rPr>
          <w:t>(二)、建设进度</w:t>
        </w:r>
        <w:r>
          <w:tab/>
        </w:r>
        <w:r>
          <w:fldChar w:fldCharType="begin"/>
        </w:r>
        <w:r>
          <w:instrText xml:space="preserve"> PAGEREF _Toc15365 \h </w:instrText>
        </w:r>
        <w:r>
          <w:fldChar w:fldCharType="separate"/>
        </w:r>
        <w:r>
          <w:t>48</w:t>
        </w:r>
        <w:r>
          <w:fldChar w:fldCharType="end"/>
        </w:r>
      </w:hyperlink>
    </w:p>
    <w:p>
      <w:pPr>
        <w:pStyle w:val="TOC2"/>
        <w:tabs>
          <w:tab w:val="right" w:leader="dot" w:pos="8306"/>
        </w:tabs>
      </w:pPr>
      <w:hyperlink w:anchor="_Toc5513" w:history="1">
        <w:r>
          <w:rPr>
            <w:rFonts w:ascii="仿宋" w:eastAsia="仿宋" w:hAnsi="仿宋" w:cs="仿宋" w:hint="eastAsia"/>
            <w:lang w:eastAsia="zh-CN"/>
          </w:rPr>
          <w:t>(三)、进度安排注意事项</w:t>
        </w:r>
        <w:r>
          <w:tab/>
        </w:r>
        <w:r>
          <w:fldChar w:fldCharType="begin"/>
        </w:r>
        <w:r>
          <w:instrText xml:space="preserve"> PAGEREF _Toc5513 \h </w:instrText>
        </w:r>
        <w:r>
          <w:fldChar w:fldCharType="separate"/>
        </w:r>
        <w:r>
          <w:t>50</w:t>
        </w:r>
        <w:r>
          <w:fldChar w:fldCharType="end"/>
        </w:r>
      </w:hyperlink>
    </w:p>
    <w:p>
      <w:pPr>
        <w:pStyle w:val="TOC2"/>
        <w:tabs>
          <w:tab w:val="right" w:leader="dot" w:pos="8306"/>
        </w:tabs>
      </w:pPr>
      <w:hyperlink w:anchor="_Toc18198" w:history="1">
        <w:r>
          <w:rPr>
            <w:rFonts w:ascii="仿宋" w:eastAsia="仿宋" w:hAnsi="仿宋" w:cs="仿宋" w:hint="eastAsia"/>
            <w:lang w:eastAsia="zh-CN"/>
          </w:rPr>
          <w:t>(四)、人力资源配置</w:t>
        </w:r>
        <w:r>
          <w:tab/>
        </w:r>
        <w:r>
          <w:fldChar w:fldCharType="begin"/>
        </w:r>
        <w:r>
          <w:instrText xml:space="preserve"> PAGEREF _Toc18198 \h </w:instrText>
        </w:r>
        <w:r>
          <w:fldChar w:fldCharType="separate"/>
        </w:r>
        <w:r>
          <w:t>51</w:t>
        </w:r>
        <w:r>
          <w:fldChar w:fldCharType="end"/>
        </w:r>
      </w:hyperlink>
    </w:p>
    <w:p>
      <w:pPr>
        <w:pStyle w:val="TOC2"/>
        <w:tabs>
          <w:tab w:val="right" w:leader="dot" w:pos="8306"/>
        </w:tabs>
      </w:pPr>
      <w:hyperlink w:anchor="_Toc3218" w:history="1">
        <w:r>
          <w:rPr>
            <w:rFonts w:ascii="仿宋" w:eastAsia="仿宋" w:hAnsi="仿宋" w:cs="仿宋" w:hint="eastAsia"/>
            <w:lang w:eastAsia="zh-CN"/>
          </w:rPr>
          <w:t>(五)、员工培训</w:t>
        </w:r>
        <w:r>
          <w:tab/>
        </w:r>
        <w:r>
          <w:fldChar w:fldCharType="begin"/>
        </w:r>
        <w:r>
          <w:instrText xml:space="preserve"> PAGEREF _Toc3218 \h </w:instrText>
        </w:r>
        <w:r>
          <w:fldChar w:fldCharType="separate"/>
        </w:r>
        <w:r>
          <w:t>53</w:t>
        </w:r>
        <w:r>
          <w:fldChar w:fldCharType="end"/>
        </w:r>
      </w:hyperlink>
    </w:p>
    <w:p>
      <w:pPr>
        <w:pStyle w:val="TOC2"/>
        <w:tabs>
          <w:tab w:val="right" w:leader="dot" w:pos="8306"/>
        </w:tabs>
      </w:pPr>
      <w:hyperlink w:anchor="_Toc12395" w:history="1">
        <w:r>
          <w:rPr>
            <w:rFonts w:ascii="仿宋" w:eastAsia="仿宋" w:hAnsi="仿宋" w:cs="仿宋" w:hint="eastAsia"/>
            <w:lang w:eastAsia="zh-CN"/>
          </w:rPr>
          <w:t>(六)、项目实施保障</w:t>
        </w:r>
        <w:r>
          <w:tab/>
        </w:r>
        <w:r>
          <w:fldChar w:fldCharType="begin"/>
        </w:r>
        <w:r>
          <w:instrText xml:space="preserve"> PAGEREF _Toc12395 \h </w:instrText>
        </w:r>
        <w:r>
          <w:fldChar w:fldCharType="separate"/>
        </w:r>
        <w:r>
          <w:t>53</w:t>
        </w:r>
        <w:r>
          <w:fldChar w:fldCharType="end"/>
        </w:r>
      </w:hyperlink>
    </w:p>
    <w:p>
      <w:pPr>
        <w:pStyle w:val="TOC2"/>
        <w:tabs>
          <w:tab w:val="right" w:leader="dot" w:pos="8306"/>
        </w:tabs>
      </w:pPr>
      <w:hyperlink w:anchor="_Toc8166" w:history="1">
        <w:r>
          <w:rPr>
            <w:rFonts w:ascii="仿宋" w:eastAsia="仿宋" w:hAnsi="仿宋" w:cs="仿宋" w:hint="eastAsia"/>
            <w:lang w:eastAsia="zh-CN"/>
          </w:rPr>
          <w:t>(七)、安全规范管理</w:t>
        </w:r>
        <w:r>
          <w:tab/>
        </w:r>
        <w:r>
          <w:fldChar w:fldCharType="begin"/>
        </w:r>
        <w:r>
          <w:instrText xml:space="preserve"> PAGEREF _Toc8166 \h </w:instrText>
        </w:r>
        <w:r>
          <w:fldChar w:fldCharType="separate"/>
        </w:r>
        <w:r>
          <w:t>54</w:t>
        </w:r>
        <w:r>
          <w:fldChar w:fldCharType="end"/>
        </w:r>
      </w:hyperlink>
    </w:p>
    <w:p>
      <w:pPr>
        <w:pStyle w:val="TOC1"/>
        <w:tabs>
          <w:tab w:val="right" w:leader="dot" w:pos="8306"/>
        </w:tabs>
      </w:pPr>
      <w:hyperlink w:anchor="_Toc22668" w:history="1">
        <w:r>
          <w:rPr>
            <w:rFonts w:ascii="仿宋" w:eastAsia="仿宋" w:hAnsi="仿宋" w:cs="仿宋" w:hint="eastAsia"/>
            <w:lang w:eastAsia="zh-CN"/>
          </w:rPr>
          <w:t>十三、成果转化与推广应用</w:t>
        </w:r>
        <w:r>
          <w:tab/>
        </w:r>
        <w:r>
          <w:fldChar w:fldCharType="begin"/>
        </w:r>
        <w:r>
          <w:instrText xml:space="preserve"> PAGEREF _Toc22668 \h </w:instrText>
        </w:r>
        <w:r>
          <w:fldChar w:fldCharType="separate"/>
        </w:r>
        <w:r>
          <w:t>56</w:t>
        </w:r>
        <w:r>
          <w:fldChar w:fldCharType="end"/>
        </w:r>
      </w:hyperlink>
    </w:p>
    <w:p>
      <w:pPr>
        <w:pStyle w:val="TOC2"/>
        <w:tabs>
          <w:tab w:val="right" w:leader="dot" w:pos="8306"/>
        </w:tabs>
      </w:pPr>
      <w:hyperlink w:anchor="_Toc4294" w:history="1">
        <w:r>
          <w:rPr>
            <w:rFonts w:ascii="仿宋" w:eastAsia="仿宋" w:hAnsi="仿宋" w:cs="仿宋" w:hint="eastAsia"/>
            <w:lang w:eastAsia="zh-CN"/>
          </w:rPr>
          <w:t>(一)、成果转化策略制定</w:t>
        </w:r>
        <w:r>
          <w:tab/>
        </w:r>
        <w:r>
          <w:fldChar w:fldCharType="begin"/>
        </w:r>
        <w:r>
          <w:instrText xml:space="preserve"> PAGEREF _Toc4294 \h </w:instrText>
        </w:r>
        <w:r>
          <w:fldChar w:fldCharType="separate"/>
        </w:r>
        <w:r>
          <w:t>56</w:t>
        </w:r>
        <w:r>
          <w:fldChar w:fldCharType="end"/>
        </w:r>
      </w:hyperlink>
    </w:p>
    <w:p>
      <w:pPr>
        <w:pStyle w:val="TOC2"/>
        <w:tabs>
          <w:tab w:val="right" w:leader="dot" w:pos="8306"/>
        </w:tabs>
      </w:pPr>
      <w:hyperlink w:anchor="_Toc6982" w:history="1">
        <w:r>
          <w:rPr>
            <w:rFonts w:ascii="仿宋" w:eastAsia="仿宋" w:hAnsi="仿宋" w:cs="仿宋" w:hint="eastAsia"/>
            <w:lang w:eastAsia="zh-CN"/>
          </w:rPr>
          <w:t>(二)、成果推广应用方案</w:t>
        </w:r>
        <w:r>
          <w:tab/>
        </w:r>
        <w:r>
          <w:fldChar w:fldCharType="begin"/>
        </w:r>
        <w:r>
          <w:instrText xml:space="preserve"> PAGEREF _Toc6982 \h </w:instrText>
        </w:r>
        <w:r>
          <w:fldChar w:fldCharType="separate"/>
        </w:r>
        <w:r>
          <w:t>57</w:t>
        </w:r>
        <w:r>
          <w:fldChar w:fldCharType="end"/>
        </w:r>
      </w:hyperlink>
    </w:p>
    <w:p>
      <w:pPr>
        <w:pStyle w:val="TOC1"/>
        <w:tabs>
          <w:tab w:val="right" w:leader="dot" w:pos="8306"/>
        </w:tabs>
      </w:pPr>
      <w:hyperlink w:anchor="_Toc5415" w:history="1">
        <w:r>
          <w:rPr>
            <w:rFonts w:ascii="仿宋" w:eastAsia="仿宋" w:hAnsi="仿宋" w:cs="仿宋" w:hint="eastAsia"/>
            <w:lang w:eastAsia="zh-CN"/>
          </w:rPr>
          <w:t>十四、质量管理与控制</w:t>
        </w:r>
        <w:r>
          <w:tab/>
        </w:r>
        <w:r>
          <w:fldChar w:fldCharType="begin"/>
        </w:r>
        <w:r>
          <w:instrText xml:space="preserve"> PAGEREF _Toc5415 \h </w:instrText>
        </w:r>
        <w:r>
          <w:fldChar w:fldCharType="separate"/>
        </w:r>
        <w:r>
          <w:t>59</w:t>
        </w:r>
        <w:r>
          <w:fldChar w:fldCharType="end"/>
        </w:r>
      </w:hyperlink>
    </w:p>
    <w:p>
      <w:pPr>
        <w:pStyle w:val="TOC2"/>
        <w:tabs>
          <w:tab w:val="right" w:leader="dot" w:pos="8306"/>
        </w:tabs>
      </w:pPr>
      <w:hyperlink w:anchor="_Toc661" w:history="1">
        <w:r>
          <w:rPr>
            <w:rFonts w:ascii="仿宋" w:eastAsia="仿宋" w:hAnsi="仿宋" w:cs="仿宋" w:hint="eastAsia"/>
            <w:lang w:eastAsia="zh-CN"/>
          </w:rPr>
          <w:t>(一)、质量管理体系建设</w:t>
        </w:r>
        <w:r>
          <w:tab/>
        </w:r>
        <w:r>
          <w:fldChar w:fldCharType="begin"/>
        </w:r>
        <w:r>
          <w:instrText xml:space="preserve"> PAGEREF _Toc661 \h </w:instrText>
        </w:r>
        <w:r>
          <w:fldChar w:fldCharType="separate"/>
        </w:r>
        <w:r>
          <w:t>59</w:t>
        </w:r>
        <w:r>
          <w:fldChar w:fldCharType="end"/>
        </w:r>
      </w:hyperlink>
    </w:p>
    <w:p>
      <w:pPr>
        <w:pStyle w:val="TOC2"/>
        <w:tabs>
          <w:tab w:val="right" w:leader="dot" w:pos="8306"/>
        </w:tabs>
      </w:pPr>
      <w:hyperlink w:anchor="_Toc29578" w:history="1">
        <w:r>
          <w:rPr>
            <w:rFonts w:ascii="仿宋" w:eastAsia="仿宋" w:hAnsi="仿宋" w:cs="仿宋" w:hint="eastAsia"/>
            <w:lang w:eastAsia="zh-CN"/>
          </w:rPr>
          <w:t>(二)、质量控制措施</w:t>
        </w:r>
        <w:r>
          <w:tab/>
        </w:r>
        <w:r>
          <w:fldChar w:fldCharType="begin"/>
        </w:r>
        <w:r>
          <w:instrText xml:space="preserve"> PAGEREF _Toc29578 \h </w:instrText>
        </w:r>
        <w:r>
          <w:fldChar w:fldCharType="separate"/>
        </w:r>
        <w:r>
          <w:t>60</w:t>
        </w:r>
        <w:r>
          <w:fldChar w:fldCharType="end"/>
        </w:r>
      </w:hyperlink>
    </w:p>
    <w:p>
      <w:pPr>
        <w:pStyle w:val="TOC1"/>
        <w:tabs>
          <w:tab w:val="right" w:leader="dot" w:pos="8306"/>
        </w:tabs>
      </w:pPr>
      <w:hyperlink w:anchor="_Toc21915" w:history="1">
        <w:r>
          <w:rPr>
            <w:rFonts w:ascii="仿宋" w:eastAsia="仿宋" w:hAnsi="仿宋" w:cs="仿宋" w:hint="eastAsia"/>
            <w:lang w:eastAsia="zh-CN"/>
          </w:rPr>
          <w:t>十五、知识产权管理与保护</w:t>
        </w:r>
        <w:r>
          <w:tab/>
        </w:r>
        <w:r>
          <w:fldChar w:fldCharType="begin"/>
        </w:r>
        <w:r>
          <w:instrText xml:space="preserve"> PAGEREF _Toc21915 \h </w:instrText>
        </w:r>
        <w:r>
          <w:fldChar w:fldCharType="separate"/>
        </w:r>
        <w:r>
          <w:t>61</w:t>
        </w:r>
        <w:r>
          <w:fldChar w:fldCharType="end"/>
        </w:r>
      </w:hyperlink>
    </w:p>
    <w:p>
      <w:pPr>
        <w:pStyle w:val="TOC2"/>
        <w:tabs>
          <w:tab w:val="right" w:leader="dot" w:pos="8306"/>
        </w:tabs>
      </w:pPr>
      <w:hyperlink w:anchor="_Toc11916" w:history="1">
        <w:r>
          <w:rPr>
            <w:rFonts w:ascii="仿宋" w:eastAsia="仿宋" w:hAnsi="仿宋" w:cs="仿宋" w:hint="eastAsia"/>
            <w:lang w:eastAsia="zh-CN"/>
          </w:rPr>
          <w:t>(一)、知识产权管理体系建设</w:t>
        </w:r>
        <w:r>
          <w:tab/>
        </w:r>
        <w:r>
          <w:fldChar w:fldCharType="begin"/>
        </w:r>
        <w:r>
          <w:instrText xml:space="preserve"> PAGEREF _Toc11916 \h </w:instrText>
        </w:r>
        <w:r>
          <w:fldChar w:fldCharType="separate"/>
        </w:r>
        <w:r>
          <w:t>61</w:t>
        </w:r>
        <w:r>
          <w:fldChar w:fldCharType="end"/>
        </w:r>
      </w:hyperlink>
    </w:p>
    <w:p>
      <w:pPr>
        <w:pStyle w:val="TOC2"/>
        <w:tabs>
          <w:tab w:val="right" w:leader="dot" w:pos="8306"/>
        </w:tabs>
      </w:pPr>
      <w:hyperlink w:anchor="_Toc3198" w:history="1">
        <w:r>
          <w:rPr>
            <w:rFonts w:ascii="仿宋" w:eastAsia="仿宋" w:hAnsi="仿宋" w:cs="仿宋" w:hint="eastAsia"/>
            <w:lang w:eastAsia="zh-CN"/>
          </w:rPr>
          <w:t>(二)、知识产权保护措施</w:t>
        </w:r>
        <w:r>
          <w:tab/>
        </w:r>
        <w:r>
          <w:fldChar w:fldCharType="begin"/>
        </w:r>
        <w:r>
          <w:instrText xml:space="preserve"> PAGEREF _Toc3198 \h </w:instrText>
        </w:r>
        <w:r>
          <w:fldChar w:fldCharType="separate"/>
        </w:r>
        <w:r>
          <w:t>62</w:t>
        </w:r>
        <w:r>
          <w:fldChar w:fldCharType="end"/>
        </w:r>
      </w:hyperlink>
    </w:p>
    <w:p>
      <w:pPr>
        <w:pStyle w:val="TOC1"/>
        <w:tabs>
          <w:tab w:val="right" w:leader="dot" w:pos="8306"/>
        </w:tabs>
      </w:pPr>
      <w:hyperlink w:anchor="_Toc17866" w:history="1">
        <w:r>
          <w:rPr>
            <w:rFonts w:ascii="仿宋" w:eastAsia="仿宋" w:hAnsi="仿宋" w:cs="仿宋" w:hint="eastAsia"/>
            <w:lang w:eastAsia="zh-CN"/>
          </w:rPr>
          <w:t>十六、合作与交流机制建立</w:t>
        </w:r>
        <w:r>
          <w:tab/>
        </w:r>
        <w:r>
          <w:fldChar w:fldCharType="begin"/>
        </w:r>
        <w:r>
          <w:instrText xml:space="preserve"> PAGEREF _Toc17866 \h </w:instrText>
        </w:r>
        <w:r>
          <w:fldChar w:fldCharType="separate"/>
        </w:r>
        <w:r>
          <w:t>64</w:t>
        </w:r>
        <w:r>
          <w:fldChar w:fldCharType="end"/>
        </w:r>
      </w:hyperlink>
    </w:p>
    <w:p>
      <w:pPr>
        <w:pStyle w:val="TOC2"/>
        <w:tabs>
          <w:tab w:val="right" w:leader="dot" w:pos="8306"/>
        </w:tabs>
      </w:pPr>
      <w:hyperlink w:anchor="_Toc14384" w:history="1">
        <w:r>
          <w:rPr>
            <w:rFonts w:ascii="仿宋" w:eastAsia="仿宋" w:hAnsi="仿宋" w:cs="仿宋" w:hint="eastAsia"/>
            <w:lang w:eastAsia="zh-CN"/>
          </w:rPr>
          <w:t>(一)、合作伙伴选择与合作方式</w:t>
        </w:r>
        <w:r>
          <w:tab/>
        </w:r>
        <w:r>
          <w:fldChar w:fldCharType="begin"/>
        </w:r>
        <w:r>
          <w:instrText xml:space="preserve"> PAGEREF _Toc14384 \h </w:instrText>
        </w:r>
        <w:r>
          <w:fldChar w:fldCharType="separate"/>
        </w:r>
        <w:r>
          <w:t>64</w:t>
        </w:r>
        <w:r>
          <w:fldChar w:fldCharType="end"/>
        </w:r>
      </w:hyperlink>
    </w:p>
    <w:p>
      <w:pPr>
        <w:pStyle w:val="TOC2"/>
        <w:tabs>
          <w:tab w:val="right" w:leader="dot" w:pos="8306"/>
        </w:tabs>
      </w:pPr>
      <w:hyperlink w:anchor="_Toc32528" w:history="1">
        <w:r>
          <w:rPr>
            <w:rFonts w:ascii="仿宋" w:eastAsia="仿宋" w:hAnsi="仿宋" w:cs="仿宋" w:hint="eastAsia"/>
            <w:lang w:eastAsia="zh-CN"/>
          </w:rPr>
          <w:t>(二)、交流与合作平台搭建</w:t>
        </w:r>
        <w:r>
          <w:tab/>
        </w:r>
        <w:r>
          <w:fldChar w:fldCharType="begin"/>
        </w:r>
        <w:r>
          <w:instrText xml:space="preserve"> PAGEREF _Toc32528 \h </w:instrText>
        </w:r>
        <w:r>
          <w:fldChar w:fldCharType="separate"/>
        </w:r>
        <w:r>
          <w:t>65</w:t>
        </w:r>
        <w:r>
          <w:fldChar w:fldCharType="end"/>
        </w:r>
      </w:hyperlink>
    </w:p>
    <w:p>
      <w:pPr>
        <w:pStyle w:val="TOC1"/>
        <w:tabs>
          <w:tab w:val="right" w:leader="dot" w:pos="8306"/>
        </w:tabs>
      </w:pPr>
      <w:hyperlink w:anchor="_Toc9573" w:history="1">
        <w:r>
          <w:rPr>
            <w:rFonts w:ascii="仿宋" w:eastAsia="仿宋" w:hAnsi="仿宋" w:cs="仿宋" w:hint="eastAsia"/>
            <w:lang w:eastAsia="zh-CN"/>
          </w:rPr>
          <w:t>十七、企业合规与伦理</w:t>
        </w:r>
        <w:r>
          <w:tab/>
        </w:r>
        <w:r>
          <w:fldChar w:fldCharType="begin"/>
        </w:r>
        <w:r>
          <w:instrText xml:space="preserve"> PAGEREF _Toc9573 \h </w:instrText>
        </w:r>
        <w:r>
          <w:fldChar w:fldCharType="separate"/>
        </w:r>
        <w:r>
          <w:t>67</w:t>
        </w:r>
        <w:r>
          <w:fldChar w:fldCharType="end"/>
        </w:r>
      </w:hyperlink>
    </w:p>
    <w:p>
      <w:pPr>
        <w:pStyle w:val="TOC2"/>
        <w:tabs>
          <w:tab w:val="right" w:leader="dot" w:pos="8306"/>
        </w:tabs>
      </w:pPr>
      <w:hyperlink w:anchor="_Toc502" w:history="1">
        <w:r>
          <w:rPr>
            <w:rFonts w:ascii="仿宋" w:eastAsia="仿宋" w:hAnsi="仿宋" w:cs="仿宋" w:hint="eastAsia"/>
            <w:lang w:eastAsia="zh-CN"/>
          </w:rPr>
          <w:t>(一)、合规政策与程序</w:t>
        </w:r>
        <w:r>
          <w:tab/>
        </w:r>
        <w:r>
          <w:fldChar w:fldCharType="begin"/>
        </w:r>
        <w:r>
          <w:instrText xml:space="preserve"> PAGEREF _Toc502 \h </w:instrText>
        </w:r>
        <w:r>
          <w:fldChar w:fldCharType="separate"/>
        </w:r>
        <w:r>
          <w:t>67</w:t>
        </w:r>
        <w:r>
          <w:fldChar w:fldCharType="end"/>
        </w:r>
      </w:hyperlink>
    </w:p>
    <w:p>
      <w:pPr>
        <w:pStyle w:val="TOC2"/>
        <w:tabs>
          <w:tab w:val="right" w:leader="dot" w:pos="8306"/>
        </w:tabs>
      </w:pPr>
      <w:hyperlink w:anchor="_Toc31811" w:history="1">
        <w:r>
          <w:rPr>
            <w:rFonts w:ascii="仿宋" w:eastAsia="仿宋" w:hAnsi="仿宋" w:cs="仿宋" w:hint="eastAsia"/>
            <w:lang w:eastAsia="zh-CN"/>
          </w:rPr>
          <w:t>(二)、伦理规范与培训</w:t>
        </w:r>
        <w:r>
          <w:tab/>
        </w:r>
        <w:r>
          <w:fldChar w:fldCharType="begin"/>
        </w:r>
        <w:r>
          <w:instrText xml:space="preserve"> PAGEREF _Toc31811 \h </w:instrText>
        </w:r>
        <w:r>
          <w:fldChar w:fldCharType="separate"/>
        </w:r>
        <w:r>
          <w:t>68</w:t>
        </w:r>
        <w:r>
          <w:fldChar w:fldCharType="end"/>
        </w:r>
      </w:hyperlink>
    </w:p>
    <w:p>
      <w:pPr>
        <w:pStyle w:val="TOC2"/>
        <w:tabs>
          <w:tab w:val="right" w:leader="dot" w:pos="8306"/>
        </w:tabs>
      </w:pPr>
      <w:hyperlink w:anchor="_Toc8524" w:history="1">
        <w:r>
          <w:rPr>
            <w:rFonts w:ascii="仿宋" w:eastAsia="仿宋" w:hAnsi="仿宋" w:cs="仿宋" w:hint="eastAsia"/>
            <w:lang w:eastAsia="zh-CN"/>
          </w:rPr>
          <w:t>(三)、合规风险评估</w:t>
        </w:r>
        <w:r>
          <w:tab/>
        </w:r>
        <w:r>
          <w:fldChar w:fldCharType="begin"/>
        </w:r>
        <w:r>
          <w:instrText xml:space="preserve"> PAGEREF _Toc8524 \h </w:instrText>
        </w:r>
        <w:r>
          <w:fldChar w:fldCharType="separate"/>
        </w:r>
        <w:r>
          <w:t>69</w:t>
        </w:r>
        <w:r>
          <w:fldChar w:fldCharType="end"/>
        </w:r>
      </w:hyperlink>
    </w:p>
    <w:p>
      <w:pPr>
        <w:pStyle w:val="TOC2"/>
        <w:tabs>
          <w:tab w:val="right" w:leader="dot" w:pos="8306"/>
        </w:tabs>
      </w:pPr>
      <w:hyperlink w:anchor="_Toc27283" w:history="1">
        <w:r>
          <w:rPr>
            <w:rFonts w:ascii="仿宋" w:eastAsia="仿宋" w:hAnsi="仿宋" w:cs="仿宋" w:hint="eastAsia"/>
            <w:lang w:eastAsia="zh-CN"/>
          </w:rPr>
          <w:t>(四)、合规监督与执行</w:t>
        </w:r>
        <w:r>
          <w:tab/>
        </w:r>
        <w:r>
          <w:fldChar w:fldCharType="begin"/>
        </w:r>
        <w:r>
          <w:instrText xml:space="preserve"> PAGEREF _Toc27283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1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酒店餐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4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92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55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一、酒店餐饮项目的技术资源开发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二、酒店餐饮项目的人力资源管理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酒店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三、酒店餐饮项目的资金资源筹措与优化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酒店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91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酒店餐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酒店餐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酒店餐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21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酒店餐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酒店餐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智能技术的应用：酒店餐饮项目将利用智能技术，如物联网（IoT）和大数据分析，来监控和优化资源使用。通过实时数据分析，项目可以更有效地管理能源消耗、减少原材料浪费，并提高生产过程的整体效率。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6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52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079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https://d.book118.com/405103020222011104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酒店餐饮项目建设总纲及方案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9579F"/>
    <w:rsid w:val="515957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03020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2024-02-03T04:35:00Z</dcterms:created>
  <dcterms:modified xsi:type="dcterms:W3CDTF">2024-02-03T04:36:17Z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55B70248B798419B8FE7D65DA8D8F515_11</vt:lpwstr>
  </property>
  <property fmtid="{D5CDD505-2E9C-101B-9397-08002B2CF9AE}" pid="3" name="KSOProductBuildVer">
    <vt:lpwstr>2052-12.1.0.16250</vt:lpwstr>
  </property>
</Properties>
</file>