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渔业捕捞养殖机械项目建设总纲及方案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32" w:history="1">
        <w:r>
          <w:rPr>
            <w:rFonts w:ascii="仿宋" w:eastAsia="仿宋" w:hAnsi="仿宋" w:cs="仿宋" w:hint="eastAsia"/>
            <w:lang w:eastAsia="zh-CN"/>
          </w:rPr>
          <w:t>序言</w:t>
        </w:r>
        <w:r>
          <w:tab/>
        </w:r>
        <w:r>
          <w:fldChar w:fldCharType="begin"/>
        </w:r>
        <w:r>
          <w:instrText xml:space="preserve"> PAGEREF _Toc14932 \h </w:instrText>
        </w:r>
        <w:r>
          <w:fldChar w:fldCharType="separate"/>
        </w:r>
        <w:r>
          <w:t>3</w:t>
        </w:r>
        <w:r>
          <w:fldChar w:fldCharType="end"/>
        </w:r>
      </w:hyperlink>
    </w:p>
    <w:p>
      <w:pPr>
        <w:pStyle w:val="TOC1"/>
        <w:tabs>
          <w:tab w:val="right" w:leader="dot" w:pos="8306"/>
        </w:tabs>
      </w:pPr>
      <w:hyperlink w:anchor="_Toc11713" w:history="1">
        <w:r>
          <w:rPr>
            <w:rFonts w:ascii="仿宋" w:eastAsia="仿宋" w:hAnsi="仿宋" w:cs="仿宋" w:hint="eastAsia"/>
            <w:lang w:eastAsia="zh-CN"/>
          </w:rPr>
          <w:t>一、项目监理与质量保证</w:t>
        </w:r>
        <w:r>
          <w:tab/>
        </w:r>
        <w:r>
          <w:fldChar w:fldCharType="begin"/>
        </w:r>
        <w:r>
          <w:instrText xml:space="preserve"> PAGEREF _Toc11713 \h </w:instrText>
        </w:r>
        <w:r>
          <w:fldChar w:fldCharType="separate"/>
        </w:r>
        <w:r>
          <w:t>3</w:t>
        </w:r>
        <w:r>
          <w:fldChar w:fldCharType="end"/>
        </w:r>
      </w:hyperlink>
    </w:p>
    <w:p>
      <w:pPr>
        <w:pStyle w:val="TOC2"/>
        <w:tabs>
          <w:tab w:val="right" w:leader="dot" w:pos="8306"/>
        </w:tabs>
      </w:pPr>
      <w:hyperlink w:anchor="_Toc27163" w:history="1">
        <w:r>
          <w:rPr>
            <w:rFonts w:ascii="仿宋" w:eastAsia="仿宋" w:hAnsi="仿宋" w:cs="仿宋" w:hint="eastAsia"/>
            <w:lang w:eastAsia="zh-CN"/>
          </w:rPr>
          <w:t>(一)、监理体系构建</w:t>
        </w:r>
        <w:r>
          <w:tab/>
        </w:r>
        <w:r>
          <w:fldChar w:fldCharType="begin"/>
        </w:r>
        <w:r>
          <w:instrText xml:space="preserve"> PAGEREF _Toc27163 \h </w:instrText>
        </w:r>
        <w:r>
          <w:fldChar w:fldCharType="separate"/>
        </w:r>
        <w:r>
          <w:t>3</w:t>
        </w:r>
        <w:r>
          <w:fldChar w:fldCharType="end"/>
        </w:r>
      </w:hyperlink>
    </w:p>
    <w:p>
      <w:pPr>
        <w:pStyle w:val="TOC2"/>
        <w:tabs>
          <w:tab w:val="right" w:leader="dot" w:pos="8306"/>
        </w:tabs>
      </w:pPr>
      <w:hyperlink w:anchor="_Toc28958" w:history="1">
        <w:r>
          <w:rPr>
            <w:rFonts w:ascii="仿宋" w:eastAsia="仿宋" w:hAnsi="仿宋" w:cs="仿宋" w:hint="eastAsia"/>
            <w:lang w:eastAsia="zh-CN"/>
          </w:rPr>
          <w:t>(二)、质量保证体系实施</w:t>
        </w:r>
        <w:r>
          <w:tab/>
        </w:r>
        <w:r>
          <w:fldChar w:fldCharType="begin"/>
        </w:r>
        <w:r>
          <w:instrText xml:space="preserve"> PAGEREF _Toc28958 \h </w:instrText>
        </w:r>
        <w:r>
          <w:fldChar w:fldCharType="separate"/>
        </w:r>
        <w:r>
          <w:t>4</w:t>
        </w:r>
        <w:r>
          <w:fldChar w:fldCharType="end"/>
        </w:r>
      </w:hyperlink>
    </w:p>
    <w:p>
      <w:pPr>
        <w:pStyle w:val="TOC2"/>
        <w:tabs>
          <w:tab w:val="right" w:leader="dot" w:pos="8306"/>
        </w:tabs>
      </w:pPr>
      <w:hyperlink w:anchor="_Toc26638" w:history="1">
        <w:r>
          <w:rPr>
            <w:rFonts w:ascii="仿宋" w:eastAsia="仿宋" w:hAnsi="仿宋" w:cs="仿宋" w:hint="eastAsia"/>
            <w:lang w:eastAsia="zh-CN"/>
          </w:rPr>
          <w:t>(三)、监理与质量控制流程</w:t>
        </w:r>
        <w:r>
          <w:tab/>
        </w:r>
        <w:r>
          <w:fldChar w:fldCharType="begin"/>
        </w:r>
        <w:r>
          <w:instrText xml:space="preserve"> PAGEREF _Toc26638 \h </w:instrText>
        </w:r>
        <w:r>
          <w:fldChar w:fldCharType="separate"/>
        </w:r>
        <w:r>
          <w:t>4</w:t>
        </w:r>
        <w:r>
          <w:fldChar w:fldCharType="end"/>
        </w:r>
      </w:hyperlink>
    </w:p>
    <w:p>
      <w:pPr>
        <w:pStyle w:val="TOC1"/>
        <w:tabs>
          <w:tab w:val="right" w:leader="dot" w:pos="8306"/>
        </w:tabs>
      </w:pPr>
      <w:hyperlink w:anchor="_Toc24259" w:history="1">
        <w:r>
          <w:rPr>
            <w:rFonts w:ascii="仿宋" w:eastAsia="仿宋" w:hAnsi="仿宋" w:cs="仿宋" w:hint="eastAsia"/>
            <w:lang w:eastAsia="zh-CN"/>
          </w:rPr>
          <w:t>二、背景、必要性分析</w:t>
        </w:r>
        <w:r>
          <w:tab/>
        </w:r>
        <w:r>
          <w:fldChar w:fldCharType="begin"/>
        </w:r>
        <w:r>
          <w:instrText xml:space="preserve"> PAGEREF _Toc24259 \h </w:instrText>
        </w:r>
        <w:r>
          <w:fldChar w:fldCharType="separate"/>
        </w:r>
        <w:r>
          <w:t>5</w:t>
        </w:r>
        <w:r>
          <w:fldChar w:fldCharType="end"/>
        </w:r>
      </w:hyperlink>
    </w:p>
    <w:p>
      <w:pPr>
        <w:pStyle w:val="TOC2"/>
        <w:tabs>
          <w:tab w:val="right" w:leader="dot" w:pos="8306"/>
        </w:tabs>
      </w:pPr>
      <w:hyperlink w:anchor="_Toc10694" w:history="1">
        <w:r>
          <w:rPr>
            <w:rFonts w:ascii="仿宋" w:eastAsia="仿宋" w:hAnsi="仿宋" w:cs="仿宋" w:hint="eastAsia"/>
            <w:lang w:eastAsia="zh-CN"/>
          </w:rPr>
          <w:t>(一)、项目建设背景</w:t>
        </w:r>
        <w:r>
          <w:tab/>
        </w:r>
        <w:r>
          <w:fldChar w:fldCharType="begin"/>
        </w:r>
        <w:r>
          <w:instrText xml:space="preserve"> PAGEREF _Toc10694 \h </w:instrText>
        </w:r>
        <w:r>
          <w:fldChar w:fldCharType="separate"/>
        </w:r>
        <w:r>
          <w:t>5</w:t>
        </w:r>
        <w:r>
          <w:fldChar w:fldCharType="end"/>
        </w:r>
      </w:hyperlink>
    </w:p>
    <w:p>
      <w:pPr>
        <w:pStyle w:val="TOC2"/>
        <w:tabs>
          <w:tab w:val="right" w:leader="dot" w:pos="8306"/>
        </w:tabs>
      </w:pPr>
      <w:hyperlink w:anchor="_Toc13895" w:history="1">
        <w:r>
          <w:rPr>
            <w:rFonts w:ascii="仿宋" w:eastAsia="仿宋" w:hAnsi="仿宋" w:cs="仿宋" w:hint="eastAsia"/>
            <w:lang w:eastAsia="zh-CN"/>
          </w:rPr>
          <w:t>(二)、必要性分析</w:t>
        </w:r>
        <w:r>
          <w:tab/>
        </w:r>
        <w:r>
          <w:fldChar w:fldCharType="begin"/>
        </w:r>
        <w:r>
          <w:instrText xml:space="preserve"> PAGEREF _Toc13895 \h </w:instrText>
        </w:r>
        <w:r>
          <w:fldChar w:fldCharType="separate"/>
        </w:r>
        <w:r>
          <w:t>6</w:t>
        </w:r>
        <w:r>
          <w:fldChar w:fldCharType="end"/>
        </w:r>
      </w:hyperlink>
    </w:p>
    <w:p>
      <w:pPr>
        <w:pStyle w:val="TOC2"/>
        <w:tabs>
          <w:tab w:val="right" w:leader="dot" w:pos="8306"/>
        </w:tabs>
      </w:pPr>
      <w:hyperlink w:anchor="_Toc5973" w:history="1">
        <w:r>
          <w:rPr>
            <w:rFonts w:ascii="仿宋" w:eastAsia="仿宋" w:hAnsi="仿宋" w:cs="仿宋" w:hint="eastAsia"/>
            <w:lang w:eastAsia="zh-CN"/>
          </w:rPr>
          <w:t>(三)、项目建设有利条件</w:t>
        </w:r>
        <w:r>
          <w:tab/>
        </w:r>
        <w:r>
          <w:fldChar w:fldCharType="begin"/>
        </w:r>
        <w:r>
          <w:instrText xml:space="preserve"> PAGEREF _Toc5973 \h </w:instrText>
        </w:r>
        <w:r>
          <w:fldChar w:fldCharType="separate"/>
        </w:r>
        <w:r>
          <w:t>7</w:t>
        </w:r>
        <w:r>
          <w:fldChar w:fldCharType="end"/>
        </w:r>
      </w:hyperlink>
    </w:p>
    <w:p>
      <w:pPr>
        <w:pStyle w:val="TOC1"/>
        <w:tabs>
          <w:tab w:val="right" w:leader="dot" w:pos="8306"/>
        </w:tabs>
      </w:pPr>
      <w:hyperlink w:anchor="_Toc13030" w:history="1">
        <w:r>
          <w:rPr>
            <w:rFonts w:ascii="仿宋" w:eastAsia="仿宋" w:hAnsi="仿宋" w:cs="仿宋" w:hint="eastAsia"/>
            <w:lang w:eastAsia="zh-CN"/>
          </w:rPr>
          <w:t>三、经济影响分析</w:t>
        </w:r>
        <w:r>
          <w:tab/>
        </w:r>
        <w:r>
          <w:fldChar w:fldCharType="begin"/>
        </w:r>
        <w:r>
          <w:instrText xml:space="preserve"> PAGEREF _Toc13030 \h </w:instrText>
        </w:r>
        <w:r>
          <w:fldChar w:fldCharType="separate"/>
        </w:r>
        <w:r>
          <w:t>9</w:t>
        </w:r>
        <w:r>
          <w:fldChar w:fldCharType="end"/>
        </w:r>
      </w:hyperlink>
    </w:p>
    <w:p>
      <w:pPr>
        <w:pStyle w:val="TOC2"/>
        <w:tabs>
          <w:tab w:val="right" w:leader="dot" w:pos="8306"/>
        </w:tabs>
      </w:pPr>
      <w:hyperlink w:anchor="_Toc27827" w:history="1">
        <w:r>
          <w:rPr>
            <w:rFonts w:ascii="仿宋" w:eastAsia="仿宋" w:hAnsi="仿宋" w:cs="仿宋" w:hint="eastAsia"/>
            <w:lang w:eastAsia="zh-CN"/>
          </w:rPr>
          <w:t>(一)、经济费用效益或费用效果分析</w:t>
        </w:r>
        <w:r>
          <w:tab/>
        </w:r>
        <w:r>
          <w:fldChar w:fldCharType="begin"/>
        </w:r>
        <w:r>
          <w:instrText xml:space="preserve"> PAGEREF _Toc27827 \h </w:instrText>
        </w:r>
        <w:r>
          <w:fldChar w:fldCharType="separate"/>
        </w:r>
        <w:r>
          <w:t>9</w:t>
        </w:r>
        <w:r>
          <w:fldChar w:fldCharType="end"/>
        </w:r>
      </w:hyperlink>
    </w:p>
    <w:p>
      <w:pPr>
        <w:pStyle w:val="TOC2"/>
        <w:tabs>
          <w:tab w:val="right" w:leader="dot" w:pos="8306"/>
        </w:tabs>
      </w:pPr>
      <w:hyperlink w:anchor="_Toc32699" w:history="1">
        <w:r>
          <w:rPr>
            <w:rFonts w:ascii="仿宋" w:eastAsia="仿宋" w:hAnsi="仿宋" w:cs="仿宋" w:hint="eastAsia"/>
            <w:lang w:eastAsia="zh-CN"/>
          </w:rPr>
          <w:t>(二)、行业影响分析</w:t>
        </w:r>
        <w:r>
          <w:tab/>
        </w:r>
        <w:r>
          <w:fldChar w:fldCharType="begin"/>
        </w:r>
        <w:r>
          <w:instrText xml:space="preserve"> PAGEREF _Toc32699 \h </w:instrText>
        </w:r>
        <w:r>
          <w:fldChar w:fldCharType="separate"/>
        </w:r>
        <w:r>
          <w:t>11</w:t>
        </w:r>
        <w:r>
          <w:fldChar w:fldCharType="end"/>
        </w:r>
      </w:hyperlink>
    </w:p>
    <w:p>
      <w:pPr>
        <w:pStyle w:val="TOC2"/>
        <w:tabs>
          <w:tab w:val="right" w:leader="dot" w:pos="8306"/>
        </w:tabs>
      </w:pPr>
      <w:hyperlink w:anchor="_Toc5003" w:history="1">
        <w:r>
          <w:rPr>
            <w:rFonts w:ascii="仿宋" w:eastAsia="仿宋" w:hAnsi="仿宋" w:cs="仿宋" w:hint="eastAsia"/>
            <w:lang w:eastAsia="zh-CN"/>
          </w:rPr>
          <w:t>(三)、区域经济影响分析</w:t>
        </w:r>
        <w:r>
          <w:tab/>
        </w:r>
        <w:r>
          <w:fldChar w:fldCharType="begin"/>
        </w:r>
        <w:r>
          <w:instrText xml:space="preserve"> PAGEREF _Toc5003 \h </w:instrText>
        </w:r>
        <w:r>
          <w:fldChar w:fldCharType="separate"/>
        </w:r>
        <w:r>
          <w:t>13</w:t>
        </w:r>
        <w:r>
          <w:fldChar w:fldCharType="end"/>
        </w:r>
      </w:hyperlink>
    </w:p>
    <w:p>
      <w:pPr>
        <w:pStyle w:val="TOC2"/>
        <w:tabs>
          <w:tab w:val="right" w:leader="dot" w:pos="8306"/>
        </w:tabs>
      </w:pPr>
      <w:hyperlink w:anchor="_Toc1750" w:history="1">
        <w:r>
          <w:rPr>
            <w:rFonts w:ascii="仿宋" w:eastAsia="仿宋" w:hAnsi="仿宋" w:cs="仿宋" w:hint="eastAsia"/>
            <w:lang w:eastAsia="zh-CN"/>
          </w:rPr>
          <w:t>(四)、宏观经济影响分析</w:t>
        </w:r>
        <w:r>
          <w:tab/>
        </w:r>
        <w:r>
          <w:fldChar w:fldCharType="begin"/>
        </w:r>
        <w:r>
          <w:instrText xml:space="preserve"> PAGEREF _Toc1750 \h </w:instrText>
        </w:r>
        <w:r>
          <w:fldChar w:fldCharType="separate"/>
        </w:r>
        <w:r>
          <w:t>14</w:t>
        </w:r>
        <w:r>
          <w:fldChar w:fldCharType="end"/>
        </w:r>
      </w:hyperlink>
    </w:p>
    <w:p>
      <w:pPr>
        <w:pStyle w:val="TOC1"/>
        <w:tabs>
          <w:tab w:val="right" w:leader="dot" w:pos="8306"/>
        </w:tabs>
      </w:pPr>
      <w:hyperlink w:anchor="_Toc8304" w:history="1">
        <w:r>
          <w:rPr>
            <w:rFonts w:ascii="仿宋" w:eastAsia="仿宋" w:hAnsi="仿宋" w:cs="仿宋" w:hint="eastAsia"/>
            <w:lang w:eastAsia="zh-CN"/>
          </w:rPr>
          <w:t>四、环境和生态影响分析</w:t>
        </w:r>
        <w:r>
          <w:tab/>
        </w:r>
        <w:r>
          <w:fldChar w:fldCharType="begin"/>
        </w:r>
        <w:r>
          <w:instrText xml:space="preserve"> PAGEREF _Toc8304 \h </w:instrText>
        </w:r>
        <w:r>
          <w:fldChar w:fldCharType="separate"/>
        </w:r>
        <w:r>
          <w:t>15</w:t>
        </w:r>
        <w:r>
          <w:fldChar w:fldCharType="end"/>
        </w:r>
      </w:hyperlink>
    </w:p>
    <w:p>
      <w:pPr>
        <w:pStyle w:val="TOC2"/>
        <w:tabs>
          <w:tab w:val="right" w:leader="dot" w:pos="8306"/>
        </w:tabs>
      </w:pPr>
      <w:hyperlink w:anchor="_Toc14881" w:history="1">
        <w:r>
          <w:rPr>
            <w:rFonts w:ascii="仿宋" w:eastAsia="仿宋" w:hAnsi="仿宋" w:cs="仿宋" w:hint="eastAsia"/>
            <w:lang w:eastAsia="zh-CN"/>
          </w:rPr>
          <w:t>(一)、环境和生态现状</w:t>
        </w:r>
        <w:r>
          <w:tab/>
        </w:r>
        <w:r>
          <w:fldChar w:fldCharType="begin"/>
        </w:r>
        <w:r>
          <w:instrText xml:space="preserve"> PAGEREF _Toc14881 \h </w:instrText>
        </w:r>
        <w:r>
          <w:fldChar w:fldCharType="separate"/>
        </w:r>
        <w:r>
          <w:t>15</w:t>
        </w:r>
        <w:r>
          <w:fldChar w:fldCharType="end"/>
        </w:r>
      </w:hyperlink>
    </w:p>
    <w:p>
      <w:pPr>
        <w:pStyle w:val="TOC2"/>
        <w:tabs>
          <w:tab w:val="right" w:leader="dot" w:pos="8306"/>
        </w:tabs>
      </w:pPr>
      <w:hyperlink w:anchor="_Toc14021" w:history="1">
        <w:r>
          <w:rPr>
            <w:rFonts w:ascii="仿宋" w:eastAsia="仿宋" w:hAnsi="仿宋" w:cs="仿宋" w:hint="eastAsia"/>
            <w:lang w:eastAsia="zh-CN"/>
          </w:rPr>
          <w:t>(二)、生态环境影响分析</w:t>
        </w:r>
        <w:r>
          <w:tab/>
        </w:r>
        <w:r>
          <w:fldChar w:fldCharType="begin"/>
        </w:r>
        <w:r>
          <w:instrText xml:space="preserve"> PAGEREF _Toc14021 \h </w:instrText>
        </w:r>
        <w:r>
          <w:fldChar w:fldCharType="separate"/>
        </w:r>
        <w:r>
          <w:t>17</w:t>
        </w:r>
        <w:r>
          <w:fldChar w:fldCharType="end"/>
        </w:r>
      </w:hyperlink>
    </w:p>
    <w:p>
      <w:pPr>
        <w:pStyle w:val="TOC2"/>
        <w:tabs>
          <w:tab w:val="right" w:leader="dot" w:pos="8306"/>
        </w:tabs>
      </w:pPr>
      <w:hyperlink w:anchor="_Toc11297" w:history="1">
        <w:r>
          <w:rPr>
            <w:rFonts w:ascii="仿宋" w:eastAsia="仿宋" w:hAnsi="仿宋" w:cs="仿宋" w:hint="eastAsia"/>
            <w:lang w:eastAsia="zh-CN"/>
          </w:rPr>
          <w:t>(三)、生态环境保护措施</w:t>
        </w:r>
        <w:r>
          <w:tab/>
        </w:r>
        <w:r>
          <w:fldChar w:fldCharType="begin"/>
        </w:r>
        <w:r>
          <w:instrText xml:space="preserve"> PAGEREF _Toc11297 \h </w:instrText>
        </w:r>
        <w:r>
          <w:fldChar w:fldCharType="separate"/>
        </w:r>
        <w:r>
          <w:t>18</w:t>
        </w:r>
        <w:r>
          <w:fldChar w:fldCharType="end"/>
        </w:r>
      </w:hyperlink>
    </w:p>
    <w:p>
      <w:pPr>
        <w:pStyle w:val="TOC2"/>
        <w:tabs>
          <w:tab w:val="right" w:leader="dot" w:pos="8306"/>
        </w:tabs>
      </w:pPr>
      <w:hyperlink w:anchor="_Toc28895" w:history="1">
        <w:r>
          <w:rPr>
            <w:rFonts w:ascii="仿宋" w:eastAsia="仿宋" w:hAnsi="仿宋" w:cs="仿宋" w:hint="eastAsia"/>
            <w:lang w:eastAsia="zh-CN"/>
          </w:rPr>
          <w:t>(四)、地质灾害影响分析</w:t>
        </w:r>
        <w:r>
          <w:tab/>
        </w:r>
        <w:r>
          <w:fldChar w:fldCharType="begin"/>
        </w:r>
        <w:r>
          <w:instrText xml:space="preserve"> PAGEREF _Toc28895 \h </w:instrText>
        </w:r>
        <w:r>
          <w:fldChar w:fldCharType="separate"/>
        </w:r>
        <w:r>
          <w:t>20</w:t>
        </w:r>
        <w:r>
          <w:fldChar w:fldCharType="end"/>
        </w:r>
      </w:hyperlink>
    </w:p>
    <w:p>
      <w:pPr>
        <w:pStyle w:val="TOC2"/>
        <w:tabs>
          <w:tab w:val="right" w:leader="dot" w:pos="8306"/>
        </w:tabs>
      </w:pPr>
      <w:hyperlink w:anchor="_Toc16416" w:history="1">
        <w:r>
          <w:rPr>
            <w:rFonts w:ascii="仿宋" w:eastAsia="仿宋" w:hAnsi="仿宋" w:cs="仿宋" w:hint="eastAsia"/>
            <w:lang w:eastAsia="zh-CN"/>
          </w:rPr>
          <w:t>(五)、特殊环境影响</w:t>
        </w:r>
        <w:r>
          <w:tab/>
        </w:r>
        <w:r>
          <w:fldChar w:fldCharType="begin"/>
        </w:r>
        <w:r>
          <w:instrText xml:space="preserve"> PAGEREF _Toc16416 \h </w:instrText>
        </w:r>
        <w:r>
          <w:fldChar w:fldCharType="separate"/>
        </w:r>
        <w:r>
          <w:t>22</w:t>
        </w:r>
        <w:r>
          <w:fldChar w:fldCharType="end"/>
        </w:r>
      </w:hyperlink>
    </w:p>
    <w:p>
      <w:pPr>
        <w:pStyle w:val="TOC1"/>
        <w:tabs>
          <w:tab w:val="right" w:leader="dot" w:pos="8306"/>
        </w:tabs>
      </w:pPr>
      <w:hyperlink w:anchor="_Toc5666" w:history="1">
        <w:r>
          <w:rPr>
            <w:rFonts w:ascii="仿宋" w:eastAsia="仿宋" w:hAnsi="仿宋" w:cs="仿宋" w:hint="eastAsia"/>
            <w:lang w:eastAsia="zh-CN"/>
          </w:rPr>
          <w:t>五、财务管理与成本控制</w:t>
        </w:r>
        <w:r>
          <w:tab/>
        </w:r>
        <w:r>
          <w:fldChar w:fldCharType="begin"/>
        </w:r>
        <w:r>
          <w:instrText xml:space="preserve"> PAGEREF _Toc5666 \h </w:instrText>
        </w:r>
        <w:r>
          <w:fldChar w:fldCharType="separate"/>
        </w:r>
        <w:r>
          <w:t>23</w:t>
        </w:r>
        <w:r>
          <w:fldChar w:fldCharType="end"/>
        </w:r>
      </w:hyperlink>
    </w:p>
    <w:p>
      <w:pPr>
        <w:pStyle w:val="TOC2"/>
        <w:tabs>
          <w:tab w:val="right" w:leader="dot" w:pos="8306"/>
        </w:tabs>
      </w:pPr>
      <w:hyperlink w:anchor="_Toc13374" w:history="1">
        <w:r>
          <w:rPr>
            <w:rFonts w:ascii="仿宋" w:eastAsia="仿宋" w:hAnsi="仿宋" w:cs="仿宋" w:hint="eastAsia"/>
            <w:lang w:eastAsia="zh-CN"/>
          </w:rPr>
          <w:t>(一)、财务管理体系建设</w:t>
        </w:r>
        <w:r>
          <w:tab/>
        </w:r>
        <w:r>
          <w:fldChar w:fldCharType="begin"/>
        </w:r>
        <w:r>
          <w:instrText xml:space="preserve"> PAGEREF _Toc13374 \h </w:instrText>
        </w:r>
        <w:r>
          <w:fldChar w:fldCharType="separate"/>
        </w:r>
        <w:r>
          <w:t>23</w:t>
        </w:r>
        <w:r>
          <w:fldChar w:fldCharType="end"/>
        </w:r>
      </w:hyperlink>
    </w:p>
    <w:p>
      <w:pPr>
        <w:pStyle w:val="TOC2"/>
        <w:tabs>
          <w:tab w:val="right" w:leader="dot" w:pos="8306"/>
        </w:tabs>
      </w:pPr>
      <w:hyperlink w:anchor="_Toc30511" w:history="1">
        <w:r>
          <w:rPr>
            <w:rFonts w:ascii="仿宋" w:eastAsia="仿宋" w:hAnsi="仿宋" w:cs="仿宋" w:hint="eastAsia"/>
            <w:lang w:eastAsia="zh-CN"/>
          </w:rPr>
          <w:t>(二)、成本控制措施</w:t>
        </w:r>
        <w:r>
          <w:tab/>
        </w:r>
        <w:r>
          <w:fldChar w:fldCharType="begin"/>
        </w:r>
        <w:r>
          <w:instrText xml:space="preserve"> PAGEREF _Toc30511 \h </w:instrText>
        </w:r>
        <w:r>
          <w:fldChar w:fldCharType="separate"/>
        </w:r>
        <w:r>
          <w:t>24</w:t>
        </w:r>
        <w:r>
          <w:fldChar w:fldCharType="end"/>
        </w:r>
      </w:hyperlink>
    </w:p>
    <w:p>
      <w:pPr>
        <w:pStyle w:val="TOC1"/>
        <w:tabs>
          <w:tab w:val="right" w:leader="dot" w:pos="8306"/>
        </w:tabs>
      </w:pPr>
      <w:hyperlink w:anchor="_Toc7551" w:history="1">
        <w:r>
          <w:rPr>
            <w:rFonts w:ascii="仿宋" w:eastAsia="仿宋" w:hAnsi="仿宋" w:cs="仿宋" w:hint="eastAsia"/>
            <w:lang w:eastAsia="zh-CN"/>
          </w:rPr>
          <w:t>六、项目选址研究</w:t>
        </w:r>
        <w:r>
          <w:tab/>
        </w:r>
        <w:r>
          <w:fldChar w:fldCharType="begin"/>
        </w:r>
        <w:r>
          <w:instrText xml:space="preserve"> PAGEREF _Toc7551 \h </w:instrText>
        </w:r>
        <w:r>
          <w:fldChar w:fldCharType="separate"/>
        </w:r>
        <w:r>
          <w:t>25</w:t>
        </w:r>
        <w:r>
          <w:fldChar w:fldCharType="end"/>
        </w:r>
      </w:hyperlink>
    </w:p>
    <w:p>
      <w:pPr>
        <w:pStyle w:val="TOC2"/>
        <w:tabs>
          <w:tab w:val="right" w:leader="dot" w:pos="8306"/>
        </w:tabs>
      </w:pPr>
      <w:hyperlink w:anchor="_Toc18524" w:history="1">
        <w:r>
          <w:rPr>
            <w:rFonts w:ascii="仿宋" w:eastAsia="仿宋" w:hAnsi="仿宋" w:cs="仿宋" w:hint="eastAsia"/>
            <w:lang w:eastAsia="zh-CN"/>
          </w:rPr>
          <w:t>(一)、项目选址原则</w:t>
        </w:r>
        <w:r>
          <w:tab/>
        </w:r>
        <w:r>
          <w:fldChar w:fldCharType="begin"/>
        </w:r>
        <w:r>
          <w:instrText xml:space="preserve"> PAGEREF _Toc18524 \h </w:instrText>
        </w:r>
        <w:r>
          <w:fldChar w:fldCharType="separate"/>
        </w:r>
        <w:r>
          <w:t>25</w:t>
        </w:r>
        <w:r>
          <w:fldChar w:fldCharType="end"/>
        </w:r>
      </w:hyperlink>
    </w:p>
    <w:p>
      <w:pPr>
        <w:pStyle w:val="TOC2"/>
        <w:tabs>
          <w:tab w:val="right" w:leader="dot" w:pos="8306"/>
        </w:tabs>
      </w:pPr>
      <w:hyperlink w:anchor="_Toc27854" w:history="1">
        <w:r>
          <w:rPr>
            <w:rFonts w:ascii="仿宋" w:eastAsia="仿宋" w:hAnsi="仿宋" w:cs="仿宋" w:hint="eastAsia"/>
            <w:lang w:eastAsia="zh-CN"/>
          </w:rPr>
          <w:t>(二)、项目选址</w:t>
        </w:r>
        <w:r>
          <w:tab/>
        </w:r>
        <w:r>
          <w:fldChar w:fldCharType="begin"/>
        </w:r>
        <w:r>
          <w:instrText xml:space="preserve"> PAGEREF _Toc27854 \h </w:instrText>
        </w:r>
        <w:r>
          <w:fldChar w:fldCharType="separate"/>
        </w:r>
        <w:r>
          <w:t>28</w:t>
        </w:r>
        <w:r>
          <w:fldChar w:fldCharType="end"/>
        </w:r>
      </w:hyperlink>
    </w:p>
    <w:p>
      <w:pPr>
        <w:pStyle w:val="TOC2"/>
        <w:tabs>
          <w:tab w:val="right" w:leader="dot" w:pos="8306"/>
        </w:tabs>
      </w:pPr>
      <w:hyperlink w:anchor="_Toc21770" w:history="1">
        <w:r>
          <w:rPr>
            <w:rFonts w:ascii="仿宋" w:eastAsia="仿宋" w:hAnsi="仿宋" w:cs="仿宋" w:hint="eastAsia"/>
            <w:lang w:eastAsia="zh-CN"/>
          </w:rPr>
          <w:t>(三)、建设条件分析</w:t>
        </w:r>
        <w:r>
          <w:tab/>
        </w:r>
        <w:r>
          <w:fldChar w:fldCharType="begin"/>
        </w:r>
        <w:r>
          <w:instrText xml:space="preserve"> PAGEREF _Toc21770 \h </w:instrText>
        </w:r>
        <w:r>
          <w:fldChar w:fldCharType="separate"/>
        </w:r>
        <w:r>
          <w:t>31</w:t>
        </w:r>
        <w:r>
          <w:fldChar w:fldCharType="end"/>
        </w:r>
      </w:hyperlink>
    </w:p>
    <w:p>
      <w:pPr>
        <w:pStyle w:val="TOC2"/>
        <w:tabs>
          <w:tab w:val="right" w:leader="dot" w:pos="8306"/>
        </w:tabs>
      </w:pPr>
      <w:hyperlink w:anchor="_Toc3466" w:history="1">
        <w:r>
          <w:rPr>
            <w:rFonts w:ascii="仿宋" w:eastAsia="仿宋" w:hAnsi="仿宋" w:cs="仿宋" w:hint="eastAsia"/>
            <w:lang w:eastAsia="zh-CN"/>
          </w:rPr>
          <w:t>(四)、用地控制指标</w:t>
        </w:r>
        <w:r>
          <w:tab/>
        </w:r>
        <w:r>
          <w:fldChar w:fldCharType="begin"/>
        </w:r>
        <w:r>
          <w:instrText xml:space="preserve"> PAGEREF _Toc3466 \h </w:instrText>
        </w:r>
        <w:r>
          <w:fldChar w:fldCharType="separate"/>
        </w:r>
        <w:r>
          <w:t>32</w:t>
        </w:r>
        <w:r>
          <w:fldChar w:fldCharType="end"/>
        </w:r>
      </w:hyperlink>
    </w:p>
    <w:p>
      <w:pPr>
        <w:pStyle w:val="TOC2"/>
        <w:tabs>
          <w:tab w:val="right" w:leader="dot" w:pos="8306"/>
        </w:tabs>
      </w:pPr>
      <w:hyperlink w:anchor="_Toc31388" w:history="1">
        <w:r>
          <w:rPr>
            <w:rFonts w:ascii="仿宋" w:eastAsia="仿宋" w:hAnsi="仿宋" w:cs="仿宋" w:hint="eastAsia"/>
            <w:lang w:eastAsia="zh-CN"/>
          </w:rPr>
          <w:t>(五)、地总体要求</w:t>
        </w:r>
        <w:r>
          <w:tab/>
        </w:r>
        <w:r>
          <w:fldChar w:fldCharType="begin"/>
        </w:r>
        <w:r>
          <w:instrText xml:space="preserve"> PAGEREF _Toc31388 \h </w:instrText>
        </w:r>
        <w:r>
          <w:fldChar w:fldCharType="separate"/>
        </w:r>
        <w:r>
          <w:t>33</w:t>
        </w:r>
        <w:r>
          <w:fldChar w:fldCharType="end"/>
        </w:r>
      </w:hyperlink>
    </w:p>
    <w:p>
      <w:pPr>
        <w:pStyle w:val="TOC2"/>
        <w:tabs>
          <w:tab w:val="right" w:leader="dot" w:pos="8306"/>
        </w:tabs>
      </w:pPr>
      <w:hyperlink w:anchor="_Toc28961" w:history="1">
        <w:r>
          <w:rPr>
            <w:rFonts w:ascii="仿宋" w:eastAsia="仿宋" w:hAnsi="仿宋" w:cs="仿宋" w:hint="eastAsia"/>
            <w:lang w:eastAsia="zh-CN"/>
          </w:rPr>
          <w:t>(六)、节约用地措施</w:t>
        </w:r>
        <w:r>
          <w:tab/>
        </w:r>
        <w:r>
          <w:fldChar w:fldCharType="begin"/>
        </w:r>
        <w:r>
          <w:instrText xml:space="preserve"> PAGEREF _Toc28961 \h </w:instrText>
        </w:r>
        <w:r>
          <w:fldChar w:fldCharType="separate"/>
        </w:r>
        <w:r>
          <w:t>34</w:t>
        </w:r>
        <w:r>
          <w:fldChar w:fldCharType="end"/>
        </w:r>
      </w:hyperlink>
    </w:p>
    <w:p>
      <w:pPr>
        <w:pStyle w:val="TOC2"/>
        <w:tabs>
          <w:tab w:val="right" w:leader="dot" w:pos="8306"/>
        </w:tabs>
      </w:pPr>
      <w:hyperlink w:anchor="_Toc4112" w:history="1">
        <w:r>
          <w:rPr>
            <w:rFonts w:ascii="仿宋" w:eastAsia="仿宋" w:hAnsi="仿宋" w:cs="仿宋" w:hint="eastAsia"/>
            <w:lang w:eastAsia="zh-CN"/>
          </w:rPr>
          <w:t>(七)、选址综合评价</w:t>
        </w:r>
        <w:r>
          <w:tab/>
        </w:r>
        <w:r>
          <w:fldChar w:fldCharType="begin"/>
        </w:r>
        <w:r>
          <w:instrText xml:space="preserve"> PAGEREF _Toc4112 \h </w:instrText>
        </w:r>
        <w:r>
          <w:fldChar w:fldCharType="separate"/>
        </w:r>
        <w:r>
          <w:t>36</w:t>
        </w:r>
        <w:r>
          <w:fldChar w:fldCharType="end"/>
        </w:r>
      </w:hyperlink>
    </w:p>
    <w:p>
      <w:pPr>
        <w:pStyle w:val="TOC1"/>
        <w:tabs>
          <w:tab w:val="right" w:leader="dot" w:pos="8306"/>
        </w:tabs>
      </w:pPr>
      <w:hyperlink w:anchor="_Toc14520" w:history="1">
        <w:r>
          <w:rPr>
            <w:rFonts w:ascii="仿宋" w:eastAsia="仿宋" w:hAnsi="仿宋" w:cs="仿宋" w:hint="eastAsia"/>
            <w:lang w:eastAsia="zh-CN"/>
          </w:rPr>
          <w:t>七、客户关系管理与市场拓展</w:t>
        </w:r>
        <w:r>
          <w:tab/>
        </w:r>
        <w:r>
          <w:fldChar w:fldCharType="begin"/>
        </w:r>
        <w:r>
          <w:instrText xml:space="preserve"> PAGEREF _Toc14520 \h </w:instrText>
        </w:r>
        <w:r>
          <w:fldChar w:fldCharType="separate"/>
        </w:r>
        <w:r>
          <w:t>37</w:t>
        </w:r>
        <w:r>
          <w:fldChar w:fldCharType="end"/>
        </w:r>
      </w:hyperlink>
    </w:p>
    <w:p>
      <w:pPr>
        <w:pStyle w:val="TOC2"/>
        <w:tabs>
          <w:tab w:val="right" w:leader="dot" w:pos="8306"/>
        </w:tabs>
      </w:pPr>
      <w:hyperlink w:anchor="_Toc18323" w:history="1">
        <w:r>
          <w:rPr>
            <w:rFonts w:ascii="仿宋" w:eastAsia="仿宋" w:hAnsi="仿宋" w:cs="仿宋" w:hint="eastAsia"/>
            <w:lang w:eastAsia="zh-CN"/>
          </w:rPr>
          <w:t>(一)、客户关系管理策略</w:t>
        </w:r>
        <w:r>
          <w:tab/>
        </w:r>
        <w:r>
          <w:fldChar w:fldCharType="begin"/>
        </w:r>
        <w:r>
          <w:instrText xml:space="preserve"> PAGEREF _Toc18323 \h </w:instrText>
        </w:r>
        <w:r>
          <w:fldChar w:fldCharType="separate"/>
        </w:r>
        <w:r>
          <w:t>37</w:t>
        </w:r>
        <w:r>
          <w:fldChar w:fldCharType="end"/>
        </w:r>
      </w:hyperlink>
    </w:p>
    <w:p>
      <w:pPr>
        <w:pStyle w:val="TOC2"/>
        <w:tabs>
          <w:tab w:val="right" w:leader="dot" w:pos="8306"/>
        </w:tabs>
      </w:pPr>
      <w:hyperlink w:anchor="_Toc29948" w:history="1">
        <w:r>
          <w:rPr>
            <w:rFonts w:ascii="仿宋" w:eastAsia="仿宋" w:hAnsi="仿宋" w:cs="仿宋" w:hint="eastAsia"/>
            <w:lang w:eastAsia="zh-CN"/>
          </w:rPr>
          <w:t>(二)、市场拓展方案</w:t>
        </w:r>
        <w:r>
          <w:tab/>
        </w:r>
        <w:r>
          <w:fldChar w:fldCharType="begin"/>
        </w:r>
        <w:r>
          <w:instrText xml:space="preserve"> PAGEREF _Toc29948 \h </w:instrText>
        </w:r>
        <w:r>
          <w:fldChar w:fldCharType="separate"/>
        </w:r>
        <w:r>
          <w:t>38</w:t>
        </w:r>
        <w:r>
          <w:fldChar w:fldCharType="end"/>
        </w:r>
      </w:hyperlink>
    </w:p>
    <w:p>
      <w:pPr>
        <w:pStyle w:val="TOC1"/>
        <w:tabs>
          <w:tab w:val="right" w:leader="dot" w:pos="8306"/>
        </w:tabs>
      </w:pPr>
      <w:hyperlink w:anchor="_Toc16773" w:history="1">
        <w:r>
          <w:rPr>
            <w:rFonts w:ascii="仿宋" w:eastAsia="仿宋" w:hAnsi="仿宋" w:cs="仿宋" w:hint="eastAsia"/>
            <w:lang w:eastAsia="zh-CN"/>
          </w:rPr>
          <w:t>八、环境保护与绿色发展</w:t>
        </w:r>
        <w:r>
          <w:tab/>
        </w:r>
        <w:r>
          <w:fldChar w:fldCharType="begin"/>
        </w:r>
        <w:r>
          <w:instrText xml:space="preserve"> PAGEREF _Toc16773 \h </w:instrText>
        </w:r>
        <w:r>
          <w:fldChar w:fldCharType="separate"/>
        </w:r>
        <w:r>
          <w:t>39</w:t>
        </w:r>
        <w:r>
          <w:fldChar w:fldCharType="end"/>
        </w:r>
      </w:hyperlink>
    </w:p>
    <w:p>
      <w:pPr>
        <w:pStyle w:val="TOC2"/>
        <w:tabs>
          <w:tab w:val="right" w:leader="dot" w:pos="8306"/>
        </w:tabs>
      </w:pPr>
      <w:hyperlink w:anchor="_Toc30092" w:history="1">
        <w:r>
          <w:rPr>
            <w:rFonts w:ascii="仿宋" w:eastAsia="仿宋" w:hAnsi="仿宋" w:cs="仿宋" w:hint="eastAsia"/>
            <w:lang w:eastAsia="zh-CN"/>
          </w:rPr>
          <w:t>(一)、环境保护措施</w:t>
        </w:r>
        <w:r>
          <w:tab/>
        </w:r>
        <w:r>
          <w:fldChar w:fldCharType="begin"/>
        </w:r>
        <w:r>
          <w:instrText xml:space="preserve"> PAGEREF _Toc30092 \h </w:instrText>
        </w:r>
        <w:r>
          <w:fldChar w:fldCharType="separate"/>
        </w:r>
        <w:r>
          <w:t>39</w:t>
        </w:r>
        <w:r>
          <w:fldChar w:fldCharType="end"/>
        </w:r>
      </w:hyperlink>
    </w:p>
    <w:p>
      <w:pPr>
        <w:pStyle w:val="TOC2"/>
        <w:tabs>
          <w:tab w:val="right" w:leader="dot" w:pos="8306"/>
        </w:tabs>
      </w:pPr>
      <w:hyperlink w:anchor="_Toc1222" w:history="1">
        <w:r>
          <w:rPr>
            <w:rFonts w:ascii="仿宋" w:eastAsia="仿宋" w:hAnsi="仿宋" w:cs="仿宋" w:hint="eastAsia"/>
            <w:lang w:eastAsia="zh-CN"/>
          </w:rPr>
          <w:t>(二)、绿色发展与可持续发展策略</w:t>
        </w:r>
        <w:r>
          <w:tab/>
        </w:r>
        <w:r>
          <w:fldChar w:fldCharType="begin"/>
        </w:r>
        <w:r>
          <w:instrText xml:space="preserve"> PAGEREF _Toc1222 \h </w:instrText>
        </w:r>
        <w:r>
          <w:fldChar w:fldCharType="separate"/>
        </w:r>
        <w:r>
          <w:t>41</w:t>
        </w:r>
        <w:r>
          <w:fldChar w:fldCharType="end"/>
        </w:r>
      </w:hyperlink>
    </w:p>
    <w:p>
      <w:pPr>
        <w:pStyle w:val="TOC1"/>
        <w:tabs>
          <w:tab w:val="right" w:leader="dot" w:pos="8306"/>
        </w:tabs>
      </w:pPr>
      <w:hyperlink w:anchor="_Toc11418" w:history="1">
        <w:r>
          <w:rPr>
            <w:rFonts w:ascii="仿宋" w:eastAsia="仿宋" w:hAnsi="仿宋" w:cs="仿宋" w:hint="eastAsia"/>
            <w:lang w:eastAsia="zh-CN"/>
          </w:rPr>
          <w:t>九、项目进度计划</w:t>
        </w:r>
        <w:r>
          <w:tab/>
        </w:r>
        <w:r>
          <w:fldChar w:fldCharType="begin"/>
        </w:r>
        <w:r>
          <w:instrText xml:space="preserve"> PAGEREF _Toc11418 \h </w:instrText>
        </w:r>
        <w:r>
          <w:fldChar w:fldCharType="separate"/>
        </w:r>
        <w:r>
          <w:t>42</w:t>
        </w:r>
        <w:r>
          <w:fldChar w:fldCharType="end"/>
        </w:r>
      </w:hyperlink>
    </w:p>
    <w:p>
      <w:pPr>
        <w:pStyle w:val="TOC2"/>
        <w:tabs>
          <w:tab w:val="right" w:leader="dot" w:pos="8306"/>
        </w:tabs>
      </w:pPr>
      <w:hyperlink w:anchor="_Toc28230" w:history="1">
        <w:r>
          <w:rPr>
            <w:rFonts w:ascii="仿宋" w:eastAsia="仿宋" w:hAnsi="仿宋" w:cs="仿宋" w:hint="eastAsia"/>
            <w:lang w:eastAsia="zh-CN"/>
          </w:rPr>
          <w:t>(一)、建设周期</w:t>
        </w:r>
        <w:r>
          <w:tab/>
        </w:r>
        <w:r>
          <w:fldChar w:fldCharType="begin"/>
        </w:r>
        <w:r>
          <w:instrText xml:space="preserve"> PAGEREF _Toc28230 \h </w:instrText>
        </w:r>
        <w:r>
          <w:fldChar w:fldCharType="separate"/>
        </w:r>
        <w:r>
          <w:t>42</w:t>
        </w:r>
        <w:r>
          <w:fldChar w:fldCharType="end"/>
        </w:r>
      </w:hyperlink>
    </w:p>
    <w:p>
      <w:pPr>
        <w:pStyle w:val="TOC2"/>
        <w:tabs>
          <w:tab w:val="right" w:leader="dot" w:pos="8306"/>
        </w:tabs>
      </w:pPr>
      <w:hyperlink w:anchor="_Toc4281" w:history="1">
        <w:r>
          <w:rPr>
            <w:rFonts w:ascii="仿宋" w:eastAsia="仿宋" w:hAnsi="仿宋" w:cs="仿宋" w:hint="eastAsia"/>
            <w:lang w:eastAsia="zh-CN"/>
          </w:rPr>
          <w:t>(二)、建设进度</w:t>
        </w:r>
        <w:r>
          <w:tab/>
        </w:r>
        <w:r>
          <w:fldChar w:fldCharType="begin"/>
        </w:r>
        <w:r>
          <w:instrText xml:space="preserve"> PAGEREF _Toc4281 \h </w:instrText>
        </w:r>
        <w:r>
          <w:fldChar w:fldCharType="separate"/>
        </w:r>
        <w:r>
          <w:t>42</w:t>
        </w:r>
        <w:r>
          <w:fldChar w:fldCharType="end"/>
        </w:r>
      </w:hyperlink>
    </w:p>
    <w:p>
      <w:pPr>
        <w:pStyle w:val="TOC2"/>
        <w:tabs>
          <w:tab w:val="right" w:leader="dot" w:pos="8306"/>
        </w:tabs>
      </w:pPr>
      <w:hyperlink w:anchor="_Toc31273" w:history="1">
        <w:r>
          <w:rPr>
            <w:rFonts w:ascii="仿宋" w:eastAsia="仿宋" w:hAnsi="仿宋" w:cs="仿宋" w:hint="eastAsia"/>
            <w:lang w:eastAsia="zh-CN"/>
          </w:rPr>
          <w:t>(三)、进度安排注意事项</w:t>
        </w:r>
        <w:r>
          <w:tab/>
        </w:r>
        <w:r>
          <w:fldChar w:fldCharType="begin"/>
        </w:r>
        <w:r>
          <w:instrText xml:space="preserve"> PAGEREF _Toc31273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92" w:history="1">
        <w:r>
          <w:rPr>
            <w:rFonts w:ascii="仿宋" w:eastAsia="仿宋" w:hAnsi="仿宋" w:cs="仿宋" w:hint="eastAsia"/>
            <w:lang w:eastAsia="zh-CN"/>
          </w:rPr>
          <w:t>(四)、人力资源配置</w:t>
        </w:r>
        <w:r>
          <w:tab/>
        </w:r>
        <w:r>
          <w:fldChar w:fldCharType="begin"/>
        </w:r>
        <w:r>
          <w:instrText xml:space="preserve"> PAGEREF _Toc30192 \h </w:instrText>
        </w:r>
        <w:r>
          <w:fldChar w:fldCharType="separate"/>
        </w:r>
        <w:r>
          <w:t>45</w:t>
        </w:r>
        <w:r>
          <w:fldChar w:fldCharType="end"/>
        </w:r>
      </w:hyperlink>
    </w:p>
    <w:p>
      <w:pPr>
        <w:pStyle w:val="TOC2"/>
        <w:tabs>
          <w:tab w:val="right" w:leader="dot" w:pos="8306"/>
        </w:tabs>
      </w:pPr>
      <w:hyperlink w:anchor="_Toc6914" w:history="1">
        <w:r>
          <w:rPr>
            <w:rFonts w:ascii="仿宋" w:eastAsia="仿宋" w:hAnsi="仿宋" w:cs="仿宋" w:hint="eastAsia"/>
            <w:lang w:eastAsia="zh-CN"/>
          </w:rPr>
          <w:t>(五)、员工培训</w:t>
        </w:r>
        <w:r>
          <w:tab/>
        </w:r>
        <w:r>
          <w:fldChar w:fldCharType="begin"/>
        </w:r>
        <w:r>
          <w:instrText xml:space="preserve"> PAGEREF _Toc6914 \h </w:instrText>
        </w:r>
        <w:r>
          <w:fldChar w:fldCharType="separate"/>
        </w:r>
        <w:r>
          <w:t>47</w:t>
        </w:r>
        <w:r>
          <w:fldChar w:fldCharType="end"/>
        </w:r>
      </w:hyperlink>
    </w:p>
    <w:p>
      <w:pPr>
        <w:pStyle w:val="TOC2"/>
        <w:tabs>
          <w:tab w:val="right" w:leader="dot" w:pos="8306"/>
        </w:tabs>
      </w:pPr>
      <w:hyperlink w:anchor="_Toc24713" w:history="1">
        <w:r>
          <w:rPr>
            <w:rFonts w:ascii="仿宋" w:eastAsia="仿宋" w:hAnsi="仿宋" w:cs="仿宋" w:hint="eastAsia"/>
            <w:lang w:eastAsia="zh-CN"/>
          </w:rPr>
          <w:t>(六)、项目实施保障</w:t>
        </w:r>
        <w:r>
          <w:tab/>
        </w:r>
        <w:r>
          <w:fldChar w:fldCharType="begin"/>
        </w:r>
        <w:r>
          <w:instrText xml:space="preserve"> PAGEREF _Toc24713 \h </w:instrText>
        </w:r>
        <w:r>
          <w:fldChar w:fldCharType="separate"/>
        </w:r>
        <w:r>
          <w:t>48</w:t>
        </w:r>
        <w:r>
          <w:fldChar w:fldCharType="end"/>
        </w:r>
      </w:hyperlink>
    </w:p>
    <w:p>
      <w:pPr>
        <w:pStyle w:val="TOC2"/>
        <w:tabs>
          <w:tab w:val="right" w:leader="dot" w:pos="8306"/>
        </w:tabs>
      </w:pPr>
      <w:hyperlink w:anchor="_Toc14320" w:history="1">
        <w:r>
          <w:rPr>
            <w:rFonts w:ascii="仿宋" w:eastAsia="仿宋" w:hAnsi="仿宋" w:cs="仿宋" w:hint="eastAsia"/>
            <w:lang w:eastAsia="zh-CN"/>
          </w:rPr>
          <w:t>(七)、安全规范管理</w:t>
        </w:r>
        <w:r>
          <w:tab/>
        </w:r>
        <w:r>
          <w:fldChar w:fldCharType="begin"/>
        </w:r>
        <w:r>
          <w:instrText xml:space="preserve"> PAGEREF _Toc14320 \h </w:instrText>
        </w:r>
        <w:r>
          <w:fldChar w:fldCharType="separate"/>
        </w:r>
        <w:r>
          <w:t>49</w:t>
        </w:r>
        <w:r>
          <w:fldChar w:fldCharType="end"/>
        </w:r>
      </w:hyperlink>
    </w:p>
    <w:p>
      <w:pPr>
        <w:pStyle w:val="TOC1"/>
        <w:tabs>
          <w:tab w:val="right" w:leader="dot" w:pos="8306"/>
        </w:tabs>
      </w:pPr>
      <w:hyperlink w:anchor="_Toc10038" w:history="1">
        <w:r>
          <w:rPr>
            <w:rFonts w:ascii="仿宋" w:eastAsia="仿宋" w:hAnsi="仿宋" w:cs="仿宋" w:hint="eastAsia"/>
            <w:lang w:eastAsia="zh-CN"/>
          </w:rPr>
          <w:t>十、项目实施与管理方案</w:t>
        </w:r>
        <w:r>
          <w:tab/>
        </w:r>
        <w:r>
          <w:fldChar w:fldCharType="begin"/>
        </w:r>
        <w:r>
          <w:instrText xml:space="preserve"> PAGEREF _Toc10038 \h </w:instrText>
        </w:r>
        <w:r>
          <w:fldChar w:fldCharType="separate"/>
        </w:r>
        <w:r>
          <w:t>50</w:t>
        </w:r>
        <w:r>
          <w:fldChar w:fldCharType="end"/>
        </w:r>
      </w:hyperlink>
    </w:p>
    <w:p>
      <w:pPr>
        <w:pStyle w:val="TOC2"/>
        <w:tabs>
          <w:tab w:val="right" w:leader="dot" w:pos="8306"/>
        </w:tabs>
      </w:pPr>
      <w:hyperlink w:anchor="_Toc28838" w:history="1">
        <w:r>
          <w:rPr>
            <w:rFonts w:ascii="仿宋" w:eastAsia="仿宋" w:hAnsi="仿宋" w:cs="仿宋" w:hint="eastAsia"/>
            <w:lang w:eastAsia="zh-CN"/>
          </w:rPr>
          <w:t>(一)、项目实施计划</w:t>
        </w:r>
        <w:r>
          <w:tab/>
        </w:r>
        <w:r>
          <w:fldChar w:fldCharType="begin"/>
        </w:r>
        <w:r>
          <w:instrText xml:space="preserve"> PAGEREF _Toc28838 \h </w:instrText>
        </w:r>
        <w:r>
          <w:fldChar w:fldCharType="separate"/>
        </w:r>
        <w:r>
          <w:t>50</w:t>
        </w:r>
        <w:r>
          <w:fldChar w:fldCharType="end"/>
        </w:r>
      </w:hyperlink>
    </w:p>
    <w:p>
      <w:pPr>
        <w:pStyle w:val="TOC2"/>
        <w:tabs>
          <w:tab w:val="right" w:leader="dot" w:pos="8306"/>
        </w:tabs>
      </w:pPr>
      <w:hyperlink w:anchor="_Toc10111" w:history="1">
        <w:r>
          <w:rPr>
            <w:rFonts w:ascii="仿宋" w:eastAsia="仿宋" w:hAnsi="仿宋" w:cs="仿宋" w:hint="eastAsia"/>
            <w:lang w:eastAsia="zh-CN"/>
          </w:rPr>
          <w:t>(二)、项目组织机构与职责</w:t>
        </w:r>
        <w:r>
          <w:tab/>
        </w:r>
        <w:r>
          <w:fldChar w:fldCharType="begin"/>
        </w:r>
        <w:r>
          <w:instrText xml:space="preserve"> PAGEREF _Toc10111 \h </w:instrText>
        </w:r>
        <w:r>
          <w:fldChar w:fldCharType="separate"/>
        </w:r>
        <w:r>
          <w:t>51</w:t>
        </w:r>
        <w:r>
          <w:fldChar w:fldCharType="end"/>
        </w:r>
      </w:hyperlink>
    </w:p>
    <w:p>
      <w:pPr>
        <w:pStyle w:val="TOC2"/>
        <w:tabs>
          <w:tab w:val="right" w:leader="dot" w:pos="8306"/>
        </w:tabs>
      </w:pPr>
      <w:hyperlink w:anchor="_Toc32418" w:history="1">
        <w:r>
          <w:rPr>
            <w:rFonts w:ascii="仿宋" w:eastAsia="仿宋" w:hAnsi="仿宋" w:cs="仿宋" w:hint="eastAsia"/>
            <w:lang w:eastAsia="zh-CN"/>
          </w:rPr>
          <w:t>(三)、项目管理与监控体系</w:t>
        </w:r>
        <w:r>
          <w:tab/>
        </w:r>
        <w:r>
          <w:fldChar w:fldCharType="begin"/>
        </w:r>
        <w:r>
          <w:instrText xml:space="preserve"> PAGEREF _Toc32418 \h </w:instrText>
        </w:r>
        <w:r>
          <w:fldChar w:fldCharType="separate"/>
        </w:r>
        <w:r>
          <w:t>54</w:t>
        </w:r>
        <w:r>
          <w:fldChar w:fldCharType="end"/>
        </w:r>
      </w:hyperlink>
    </w:p>
    <w:p>
      <w:pPr>
        <w:pStyle w:val="TOC1"/>
        <w:tabs>
          <w:tab w:val="right" w:leader="dot" w:pos="8306"/>
        </w:tabs>
      </w:pPr>
      <w:hyperlink w:anchor="_Toc9890" w:history="1">
        <w:r>
          <w:rPr>
            <w:rFonts w:ascii="仿宋" w:eastAsia="仿宋" w:hAnsi="仿宋" w:cs="仿宋" w:hint="eastAsia"/>
            <w:lang w:eastAsia="zh-CN"/>
          </w:rPr>
          <w:t>十一、土地利用与规划方案</w:t>
        </w:r>
        <w:r>
          <w:tab/>
        </w:r>
        <w:r>
          <w:fldChar w:fldCharType="begin"/>
        </w:r>
        <w:r>
          <w:instrText xml:space="preserve"> PAGEREF _Toc9890 \h </w:instrText>
        </w:r>
        <w:r>
          <w:fldChar w:fldCharType="separate"/>
        </w:r>
        <w:r>
          <w:t>56</w:t>
        </w:r>
        <w:r>
          <w:fldChar w:fldCharType="end"/>
        </w:r>
      </w:hyperlink>
    </w:p>
    <w:p>
      <w:pPr>
        <w:pStyle w:val="TOC2"/>
        <w:tabs>
          <w:tab w:val="right" w:leader="dot" w:pos="8306"/>
        </w:tabs>
      </w:pPr>
      <w:hyperlink w:anchor="_Toc1305" w:history="1">
        <w:r>
          <w:rPr>
            <w:rFonts w:ascii="仿宋" w:eastAsia="仿宋" w:hAnsi="仿宋" w:cs="仿宋" w:hint="eastAsia"/>
            <w:lang w:eastAsia="zh-CN"/>
          </w:rPr>
          <w:t>(一)、项目用地情况分析</w:t>
        </w:r>
        <w:r>
          <w:tab/>
        </w:r>
        <w:r>
          <w:fldChar w:fldCharType="begin"/>
        </w:r>
        <w:r>
          <w:instrText xml:space="preserve"> PAGEREF _Toc1305 \h </w:instrText>
        </w:r>
        <w:r>
          <w:fldChar w:fldCharType="separate"/>
        </w:r>
        <w:r>
          <w:t>56</w:t>
        </w:r>
        <w:r>
          <w:fldChar w:fldCharType="end"/>
        </w:r>
      </w:hyperlink>
    </w:p>
    <w:p>
      <w:pPr>
        <w:pStyle w:val="TOC2"/>
        <w:tabs>
          <w:tab w:val="right" w:leader="dot" w:pos="8306"/>
        </w:tabs>
      </w:pPr>
      <w:hyperlink w:anchor="_Toc2620" w:history="1">
        <w:r>
          <w:rPr>
            <w:rFonts w:ascii="仿宋" w:eastAsia="仿宋" w:hAnsi="仿宋" w:cs="仿宋" w:hint="eastAsia"/>
            <w:lang w:eastAsia="zh-CN"/>
          </w:rPr>
          <w:t>(二)、土地利用规划方案</w:t>
        </w:r>
        <w:r>
          <w:tab/>
        </w:r>
        <w:r>
          <w:fldChar w:fldCharType="begin"/>
        </w:r>
        <w:r>
          <w:instrText xml:space="preserve"> PAGEREF _Toc2620 \h </w:instrText>
        </w:r>
        <w:r>
          <w:fldChar w:fldCharType="separate"/>
        </w:r>
        <w:r>
          <w:t>57</w:t>
        </w:r>
        <w:r>
          <w:fldChar w:fldCharType="end"/>
        </w:r>
      </w:hyperlink>
    </w:p>
    <w:p>
      <w:pPr>
        <w:pStyle w:val="TOC1"/>
        <w:tabs>
          <w:tab w:val="right" w:leader="dot" w:pos="8306"/>
        </w:tabs>
      </w:pPr>
      <w:hyperlink w:anchor="_Toc28015" w:history="1">
        <w:r>
          <w:rPr>
            <w:rFonts w:ascii="仿宋" w:eastAsia="仿宋" w:hAnsi="仿宋" w:cs="仿宋" w:hint="eastAsia"/>
            <w:lang w:eastAsia="zh-CN"/>
          </w:rPr>
          <w:t>十二、安全与应急管理</w:t>
        </w:r>
        <w:r>
          <w:tab/>
        </w:r>
        <w:r>
          <w:fldChar w:fldCharType="begin"/>
        </w:r>
        <w:r>
          <w:instrText xml:space="preserve"> PAGEREF _Toc28015 \h </w:instrText>
        </w:r>
        <w:r>
          <w:fldChar w:fldCharType="separate"/>
        </w:r>
        <w:r>
          <w:t>58</w:t>
        </w:r>
        <w:r>
          <w:fldChar w:fldCharType="end"/>
        </w:r>
      </w:hyperlink>
    </w:p>
    <w:p>
      <w:pPr>
        <w:pStyle w:val="TOC2"/>
        <w:tabs>
          <w:tab w:val="right" w:leader="dot" w:pos="8306"/>
        </w:tabs>
      </w:pPr>
      <w:hyperlink w:anchor="_Toc12151" w:history="1">
        <w:r>
          <w:rPr>
            <w:rFonts w:ascii="仿宋" w:eastAsia="仿宋" w:hAnsi="仿宋" w:cs="仿宋" w:hint="eastAsia"/>
            <w:lang w:eastAsia="zh-CN"/>
          </w:rPr>
          <w:t>(一)、安全生产管理</w:t>
        </w:r>
        <w:r>
          <w:tab/>
        </w:r>
        <w:r>
          <w:fldChar w:fldCharType="begin"/>
        </w:r>
        <w:r>
          <w:instrText xml:space="preserve"> PAGEREF _Toc12151 \h </w:instrText>
        </w:r>
        <w:r>
          <w:fldChar w:fldCharType="separate"/>
        </w:r>
        <w:r>
          <w:t>58</w:t>
        </w:r>
        <w:r>
          <w:fldChar w:fldCharType="end"/>
        </w:r>
      </w:hyperlink>
    </w:p>
    <w:p>
      <w:pPr>
        <w:pStyle w:val="TOC2"/>
        <w:tabs>
          <w:tab w:val="right" w:leader="dot" w:pos="8306"/>
        </w:tabs>
      </w:pPr>
      <w:hyperlink w:anchor="_Toc7210" w:history="1">
        <w:r>
          <w:rPr>
            <w:rFonts w:ascii="仿宋" w:eastAsia="仿宋" w:hAnsi="仿宋" w:cs="仿宋" w:hint="eastAsia"/>
            <w:lang w:eastAsia="zh-CN"/>
          </w:rPr>
          <w:t>(二)、应急预案与响应</w:t>
        </w:r>
        <w:r>
          <w:tab/>
        </w:r>
        <w:r>
          <w:fldChar w:fldCharType="begin"/>
        </w:r>
        <w:r>
          <w:instrText xml:space="preserve"> PAGEREF _Toc7210 \h </w:instrText>
        </w:r>
        <w:r>
          <w:fldChar w:fldCharType="separate"/>
        </w:r>
        <w:r>
          <w:t>59</w:t>
        </w:r>
        <w:r>
          <w:fldChar w:fldCharType="end"/>
        </w:r>
      </w:hyperlink>
    </w:p>
    <w:p>
      <w:pPr>
        <w:pStyle w:val="TOC1"/>
        <w:tabs>
          <w:tab w:val="right" w:leader="dot" w:pos="8306"/>
        </w:tabs>
      </w:pPr>
      <w:hyperlink w:anchor="_Toc7327" w:history="1">
        <w:r>
          <w:rPr>
            <w:rFonts w:ascii="仿宋" w:eastAsia="仿宋" w:hAnsi="仿宋" w:cs="仿宋" w:hint="eastAsia"/>
            <w:lang w:eastAsia="zh-CN"/>
          </w:rPr>
          <w:t>十三、法律法规与政策遵循</w:t>
        </w:r>
        <w:r>
          <w:tab/>
        </w:r>
        <w:r>
          <w:fldChar w:fldCharType="begin"/>
        </w:r>
        <w:r>
          <w:instrText xml:space="preserve"> PAGEREF _Toc7327 \h </w:instrText>
        </w:r>
        <w:r>
          <w:fldChar w:fldCharType="separate"/>
        </w:r>
        <w:r>
          <w:t>61</w:t>
        </w:r>
        <w:r>
          <w:fldChar w:fldCharType="end"/>
        </w:r>
      </w:hyperlink>
    </w:p>
    <w:p>
      <w:pPr>
        <w:pStyle w:val="TOC2"/>
        <w:tabs>
          <w:tab w:val="right" w:leader="dot" w:pos="8306"/>
        </w:tabs>
      </w:pPr>
      <w:hyperlink w:anchor="_Toc27331" w:history="1">
        <w:r>
          <w:rPr>
            <w:rFonts w:ascii="仿宋" w:eastAsia="仿宋" w:hAnsi="仿宋" w:cs="仿宋" w:hint="eastAsia"/>
            <w:lang w:eastAsia="zh-CN"/>
          </w:rPr>
          <w:t>(一)、法律法规遵守</w:t>
        </w:r>
        <w:r>
          <w:tab/>
        </w:r>
        <w:r>
          <w:fldChar w:fldCharType="begin"/>
        </w:r>
        <w:r>
          <w:instrText xml:space="preserve"> PAGEREF _Toc27331 \h </w:instrText>
        </w:r>
        <w:r>
          <w:fldChar w:fldCharType="separate"/>
        </w:r>
        <w:r>
          <w:t>61</w:t>
        </w:r>
        <w:r>
          <w:fldChar w:fldCharType="end"/>
        </w:r>
      </w:hyperlink>
    </w:p>
    <w:p>
      <w:pPr>
        <w:pStyle w:val="TOC2"/>
        <w:tabs>
          <w:tab w:val="right" w:leader="dot" w:pos="8306"/>
        </w:tabs>
      </w:pPr>
      <w:hyperlink w:anchor="_Toc26686" w:history="1">
        <w:r>
          <w:rPr>
            <w:rFonts w:ascii="仿宋" w:eastAsia="仿宋" w:hAnsi="仿宋" w:cs="仿宋" w:hint="eastAsia"/>
            <w:lang w:eastAsia="zh-CN"/>
          </w:rPr>
          <w:t>(二)、政策导向与利用</w:t>
        </w:r>
        <w:r>
          <w:tab/>
        </w:r>
        <w:r>
          <w:fldChar w:fldCharType="begin"/>
        </w:r>
        <w:r>
          <w:instrText xml:space="preserve"> PAGEREF _Toc26686 \h </w:instrText>
        </w:r>
        <w:r>
          <w:fldChar w:fldCharType="separate"/>
        </w:r>
        <w:r>
          <w:t>62</w:t>
        </w:r>
        <w:r>
          <w:fldChar w:fldCharType="end"/>
        </w:r>
      </w:hyperlink>
    </w:p>
    <w:p>
      <w:pPr>
        <w:pStyle w:val="TOC1"/>
        <w:tabs>
          <w:tab w:val="right" w:leader="dot" w:pos="8306"/>
        </w:tabs>
      </w:pPr>
      <w:hyperlink w:anchor="_Toc29895" w:history="1">
        <w:r>
          <w:rPr>
            <w:rFonts w:ascii="仿宋" w:eastAsia="仿宋" w:hAnsi="仿宋" w:cs="仿宋" w:hint="eastAsia"/>
            <w:lang w:eastAsia="zh-CN"/>
          </w:rPr>
          <w:t>十四、成果转化与推广应用</w:t>
        </w:r>
        <w:r>
          <w:tab/>
        </w:r>
        <w:r>
          <w:fldChar w:fldCharType="begin"/>
        </w:r>
        <w:r>
          <w:instrText xml:space="preserve"> PAGEREF _Toc29895 \h </w:instrText>
        </w:r>
        <w:r>
          <w:fldChar w:fldCharType="separate"/>
        </w:r>
        <w:r>
          <w:t>63</w:t>
        </w:r>
        <w:r>
          <w:fldChar w:fldCharType="end"/>
        </w:r>
      </w:hyperlink>
    </w:p>
    <w:p>
      <w:pPr>
        <w:pStyle w:val="TOC2"/>
        <w:tabs>
          <w:tab w:val="right" w:leader="dot" w:pos="8306"/>
        </w:tabs>
      </w:pPr>
      <w:hyperlink w:anchor="_Toc18992" w:history="1">
        <w:r>
          <w:rPr>
            <w:rFonts w:ascii="仿宋" w:eastAsia="仿宋" w:hAnsi="仿宋" w:cs="仿宋" w:hint="eastAsia"/>
            <w:lang w:eastAsia="zh-CN"/>
          </w:rPr>
          <w:t>(一)、成果转化策略制定</w:t>
        </w:r>
        <w:r>
          <w:tab/>
        </w:r>
        <w:r>
          <w:fldChar w:fldCharType="begin"/>
        </w:r>
        <w:r>
          <w:instrText xml:space="preserve"> PAGEREF _Toc18992 \h </w:instrText>
        </w:r>
        <w:r>
          <w:fldChar w:fldCharType="separate"/>
        </w:r>
        <w:r>
          <w:t>63</w:t>
        </w:r>
        <w:r>
          <w:fldChar w:fldCharType="end"/>
        </w:r>
      </w:hyperlink>
    </w:p>
    <w:p>
      <w:pPr>
        <w:pStyle w:val="TOC2"/>
        <w:tabs>
          <w:tab w:val="right" w:leader="dot" w:pos="8306"/>
        </w:tabs>
      </w:pPr>
      <w:hyperlink w:anchor="_Toc31515" w:history="1">
        <w:r>
          <w:rPr>
            <w:rFonts w:ascii="仿宋" w:eastAsia="仿宋" w:hAnsi="仿宋" w:cs="仿宋" w:hint="eastAsia"/>
            <w:lang w:eastAsia="zh-CN"/>
          </w:rPr>
          <w:t>(二)、成果推广应用方案</w:t>
        </w:r>
        <w:r>
          <w:tab/>
        </w:r>
        <w:r>
          <w:fldChar w:fldCharType="begin"/>
        </w:r>
        <w:r>
          <w:instrText xml:space="preserve"> PAGEREF _Toc31515 \h </w:instrText>
        </w:r>
        <w:r>
          <w:fldChar w:fldCharType="separate"/>
        </w:r>
        <w:r>
          <w:t>64</w:t>
        </w:r>
        <w:r>
          <w:fldChar w:fldCharType="end"/>
        </w:r>
      </w:hyperlink>
    </w:p>
    <w:p>
      <w:pPr>
        <w:pStyle w:val="TOC1"/>
        <w:tabs>
          <w:tab w:val="right" w:leader="dot" w:pos="8306"/>
        </w:tabs>
      </w:pPr>
      <w:hyperlink w:anchor="_Toc11859" w:history="1">
        <w:r>
          <w:rPr>
            <w:rFonts w:ascii="仿宋" w:eastAsia="仿宋" w:hAnsi="仿宋" w:cs="仿宋" w:hint="eastAsia"/>
            <w:lang w:eastAsia="zh-CN"/>
          </w:rPr>
          <w:t>十五、人力资源管理与开发</w:t>
        </w:r>
        <w:r>
          <w:tab/>
        </w:r>
        <w:r>
          <w:fldChar w:fldCharType="begin"/>
        </w:r>
        <w:r>
          <w:instrText xml:space="preserve"> PAGEREF _Toc11859 \h </w:instrText>
        </w:r>
        <w:r>
          <w:fldChar w:fldCharType="separate"/>
        </w:r>
        <w:r>
          <w:t>66</w:t>
        </w:r>
        <w:r>
          <w:fldChar w:fldCharType="end"/>
        </w:r>
      </w:hyperlink>
    </w:p>
    <w:p>
      <w:pPr>
        <w:pStyle w:val="TOC2"/>
        <w:tabs>
          <w:tab w:val="right" w:leader="dot" w:pos="8306"/>
        </w:tabs>
      </w:pPr>
      <w:hyperlink w:anchor="_Toc30319" w:history="1">
        <w:r>
          <w:rPr>
            <w:rFonts w:ascii="仿宋" w:eastAsia="仿宋" w:hAnsi="仿宋" w:cs="仿宋" w:hint="eastAsia"/>
            <w:lang w:eastAsia="zh-CN"/>
          </w:rPr>
          <w:t>(一)、人力资源规划</w:t>
        </w:r>
        <w:r>
          <w:tab/>
        </w:r>
        <w:r>
          <w:fldChar w:fldCharType="begin"/>
        </w:r>
        <w:r>
          <w:instrText xml:space="preserve"> PAGEREF _Toc30319 \h </w:instrText>
        </w:r>
        <w:r>
          <w:fldChar w:fldCharType="separate"/>
        </w:r>
        <w:r>
          <w:t>66</w:t>
        </w:r>
        <w:r>
          <w:fldChar w:fldCharType="end"/>
        </w:r>
      </w:hyperlink>
    </w:p>
    <w:p>
      <w:pPr>
        <w:pStyle w:val="TOC2"/>
        <w:tabs>
          <w:tab w:val="right" w:leader="dot" w:pos="8306"/>
        </w:tabs>
      </w:pPr>
      <w:hyperlink w:anchor="_Toc7615" w:history="1">
        <w:r>
          <w:rPr>
            <w:rFonts w:ascii="仿宋" w:eastAsia="仿宋" w:hAnsi="仿宋" w:cs="仿宋" w:hint="eastAsia"/>
            <w:lang w:eastAsia="zh-CN"/>
          </w:rPr>
          <w:t>(二)、人力资源开发与培训</w:t>
        </w:r>
        <w:r>
          <w:tab/>
        </w:r>
        <w:r>
          <w:fldChar w:fldCharType="begin"/>
        </w:r>
        <w:r>
          <w:instrText xml:space="preserve"> PAGEREF _Toc7615 \h </w:instrText>
        </w:r>
        <w:r>
          <w:fldChar w:fldCharType="separate"/>
        </w:r>
        <w:r>
          <w:t>68</w:t>
        </w:r>
        <w:r>
          <w:fldChar w:fldCharType="end"/>
        </w:r>
      </w:hyperlink>
    </w:p>
    <w:p>
      <w:pPr>
        <w:pStyle w:val="TOC1"/>
        <w:tabs>
          <w:tab w:val="right" w:leader="dot" w:pos="8306"/>
        </w:tabs>
      </w:pPr>
      <w:hyperlink w:anchor="_Toc31256" w:history="1">
        <w:r>
          <w:rPr>
            <w:rFonts w:ascii="仿宋" w:eastAsia="仿宋" w:hAnsi="仿宋" w:cs="仿宋" w:hint="eastAsia"/>
            <w:lang w:eastAsia="zh-CN"/>
          </w:rPr>
          <w:t>十六、企业合规与伦理</w:t>
        </w:r>
        <w:r>
          <w:tab/>
        </w:r>
        <w:r>
          <w:fldChar w:fldCharType="begin"/>
        </w:r>
        <w:r>
          <w:instrText xml:space="preserve"> PAGEREF _Toc31256 \h </w:instrText>
        </w:r>
        <w:r>
          <w:fldChar w:fldCharType="separate"/>
        </w:r>
        <w:r>
          <w:t>70</w:t>
        </w:r>
        <w:r>
          <w:fldChar w:fldCharType="end"/>
        </w:r>
      </w:hyperlink>
    </w:p>
    <w:p>
      <w:pPr>
        <w:pStyle w:val="TOC2"/>
        <w:tabs>
          <w:tab w:val="right" w:leader="dot" w:pos="8306"/>
        </w:tabs>
      </w:pPr>
      <w:hyperlink w:anchor="_Toc15012" w:history="1">
        <w:r>
          <w:rPr>
            <w:rFonts w:ascii="仿宋" w:eastAsia="仿宋" w:hAnsi="仿宋" w:cs="仿宋" w:hint="eastAsia"/>
            <w:lang w:eastAsia="zh-CN"/>
          </w:rPr>
          <w:t>(一)、合规政策与程序</w:t>
        </w:r>
        <w:r>
          <w:tab/>
        </w:r>
        <w:r>
          <w:fldChar w:fldCharType="begin"/>
        </w:r>
        <w:r>
          <w:instrText xml:space="preserve"> PAGEREF _Toc15012 \h </w:instrText>
        </w:r>
        <w:r>
          <w:fldChar w:fldCharType="separate"/>
        </w:r>
        <w:r>
          <w:t>70</w:t>
        </w:r>
        <w:r>
          <w:fldChar w:fldCharType="end"/>
        </w:r>
      </w:hyperlink>
    </w:p>
    <w:p>
      <w:pPr>
        <w:pStyle w:val="TOC2"/>
        <w:tabs>
          <w:tab w:val="right" w:leader="dot" w:pos="8306"/>
        </w:tabs>
      </w:pPr>
      <w:hyperlink w:anchor="_Toc21225" w:history="1">
        <w:r>
          <w:rPr>
            <w:rFonts w:ascii="仿宋" w:eastAsia="仿宋" w:hAnsi="仿宋" w:cs="仿宋" w:hint="eastAsia"/>
            <w:lang w:eastAsia="zh-CN"/>
          </w:rPr>
          <w:t>(二)、伦理规范与培训</w:t>
        </w:r>
        <w:r>
          <w:tab/>
        </w:r>
        <w:r>
          <w:fldChar w:fldCharType="begin"/>
        </w:r>
        <w:r>
          <w:instrText xml:space="preserve"> PAGEREF _Toc21225 \h </w:instrText>
        </w:r>
        <w:r>
          <w:fldChar w:fldCharType="separate"/>
        </w:r>
        <w:r>
          <w:t>71</w:t>
        </w:r>
        <w:r>
          <w:fldChar w:fldCharType="end"/>
        </w:r>
      </w:hyperlink>
    </w:p>
    <w:p>
      <w:pPr>
        <w:pStyle w:val="TOC2"/>
        <w:tabs>
          <w:tab w:val="right" w:leader="dot" w:pos="8306"/>
        </w:tabs>
      </w:pPr>
      <w:hyperlink w:anchor="_Toc11336" w:history="1">
        <w:r>
          <w:rPr>
            <w:rFonts w:ascii="仿宋" w:eastAsia="仿宋" w:hAnsi="仿宋" w:cs="仿宋" w:hint="eastAsia"/>
            <w:lang w:eastAsia="zh-CN"/>
          </w:rPr>
          <w:t>(三)、合规风险评估</w:t>
        </w:r>
        <w:r>
          <w:tab/>
        </w:r>
        <w:r>
          <w:fldChar w:fldCharType="begin"/>
        </w:r>
        <w:r>
          <w:instrText xml:space="preserve"> PAGEREF _Toc11336 \h </w:instrText>
        </w:r>
        <w:r>
          <w:fldChar w:fldCharType="separate"/>
        </w:r>
        <w:r>
          <w:t>72</w:t>
        </w:r>
        <w:r>
          <w:fldChar w:fldCharType="end"/>
        </w:r>
      </w:hyperlink>
    </w:p>
    <w:p>
      <w:pPr>
        <w:pStyle w:val="TOC2"/>
        <w:tabs>
          <w:tab w:val="right" w:leader="dot" w:pos="8306"/>
        </w:tabs>
      </w:pPr>
      <w:hyperlink w:anchor="_Toc27089" w:history="1">
        <w:r>
          <w:rPr>
            <w:rFonts w:ascii="仿宋" w:eastAsia="仿宋" w:hAnsi="仿宋" w:cs="仿宋" w:hint="eastAsia"/>
            <w:lang w:eastAsia="zh-CN"/>
          </w:rPr>
          <w:t>(四)、合规监督与执行</w:t>
        </w:r>
        <w:r>
          <w:tab/>
        </w:r>
        <w:r>
          <w:fldChar w:fldCharType="begin"/>
        </w:r>
        <w:r>
          <w:instrText xml:space="preserve"> PAGEREF _Toc27089 \h </w:instrText>
        </w:r>
        <w:r>
          <w:fldChar w:fldCharType="separate"/>
        </w:r>
        <w:r>
          <w:t>74</w:t>
        </w:r>
        <w:r>
          <w:fldChar w:fldCharType="end"/>
        </w:r>
      </w:hyperlink>
    </w:p>
    <w:p>
      <w:pPr>
        <w:pStyle w:val="TOC1"/>
        <w:tabs>
          <w:tab w:val="right" w:leader="dot" w:pos="8306"/>
        </w:tabs>
      </w:pPr>
      <w:hyperlink w:anchor="_Toc950" w:history="1">
        <w:r>
          <w:rPr>
            <w:rFonts w:ascii="仿宋" w:eastAsia="仿宋" w:hAnsi="仿宋" w:cs="仿宋" w:hint="eastAsia"/>
            <w:lang w:eastAsia="zh-CN"/>
          </w:rPr>
          <w:t>十七、设施与设备管理</w:t>
        </w:r>
        <w:r>
          <w:tab/>
        </w:r>
        <w:r>
          <w:fldChar w:fldCharType="begin"/>
        </w:r>
        <w:r>
          <w:instrText xml:space="preserve"> PAGEREF _Toc950 \h </w:instrText>
        </w:r>
        <w:r>
          <w:fldChar w:fldCharType="separate"/>
        </w:r>
        <w:r>
          <w:t>74</w:t>
        </w:r>
        <w:r>
          <w:fldChar w:fldCharType="end"/>
        </w:r>
      </w:hyperlink>
    </w:p>
    <w:p>
      <w:pPr>
        <w:pStyle w:val="TOC2"/>
        <w:tabs>
          <w:tab w:val="right" w:leader="dot" w:pos="8306"/>
        </w:tabs>
      </w:pPr>
      <w:hyperlink w:anchor="_Toc28727" w:history="1">
        <w:r>
          <w:rPr>
            <w:rFonts w:ascii="仿宋" w:eastAsia="仿宋" w:hAnsi="仿宋" w:cs="仿宋" w:hint="eastAsia"/>
            <w:lang w:eastAsia="zh-CN"/>
          </w:rPr>
          <w:t>(一)、设施规划与配置</w:t>
        </w:r>
        <w:r>
          <w:tab/>
        </w:r>
        <w:r>
          <w:fldChar w:fldCharType="begin"/>
        </w:r>
        <w:r>
          <w:instrText xml:space="preserve"> PAGEREF _Toc28727 \h </w:instrText>
        </w:r>
        <w:r>
          <w:fldChar w:fldCharType="separate"/>
        </w:r>
        <w:r>
          <w:t>74</w:t>
        </w:r>
        <w:r>
          <w:fldChar w:fldCharType="end"/>
        </w:r>
      </w:hyperlink>
    </w:p>
    <w:p>
      <w:pPr>
        <w:pStyle w:val="TOC2"/>
        <w:tabs>
          <w:tab w:val="right" w:leader="dot" w:pos="8306"/>
        </w:tabs>
      </w:pPr>
      <w:hyperlink w:anchor="_Toc10010" w:history="1">
        <w:r>
          <w:rPr>
            <w:rFonts w:ascii="仿宋" w:eastAsia="仿宋" w:hAnsi="仿宋" w:cs="仿宋" w:hint="eastAsia"/>
            <w:lang w:eastAsia="zh-CN"/>
          </w:rPr>
          <w:t>(二)、设备采购与维护管理</w:t>
        </w:r>
        <w:r>
          <w:tab/>
        </w:r>
        <w:r>
          <w:fldChar w:fldCharType="begin"/>
        </w:r>
        <w:r>
          <w:instrText xml:space="preserve"> PAGEREF _Toc10010 \h </w:instrText>
        </w:r>
        <w:r>
          <w:fldChar w:fldCharType="separate"/>
        </w:r>
        <w:r>
          <w:t>75</w:t>
        </w:r>
        <w:r>
          <w:fldChar w:fldCharType="end"/>
        </w:r>
      </w:hyperlink>
    </w:p>
    <w:p>
      <w:pPr>
        <w:pStyle w:val="TOC2"/>
        <w:tabs>
          <w:tab w:val="right" w:leader="dot" w:pos="8306"/>
        </w:tabs>
      </w:pPr>
      <w:hyperlink w:anchor="_Toc19566" w:history="1">
        <w:r>
          <w:rPr>
            <w:rFonts w:ascii="仿宋" w:eastAsia="仿宋" w:hAnsi="仿宋" w:cs="仿宋" w:hint="eastAsia"/>
            <w:lang w:eastAsia="zh-CN"/>
          </w:rPr>
          <w:t>(三)、设施设备升级策略</w:t>
        </w:r>
        <w:r>
          <w:tab/>
        </w:r>
        <w:r>
          <w:fldChar w:fldCharType="begin"/>
        </w:r>
        <w:r>
          <w:instrText xml:space="preserve"> PAGEREF _Toc19566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71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716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895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663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4259"/>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0694"/>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渔业捕捞养殖机械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渔业捕捞养殖机械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3895"/>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渔业捕捞养殖机械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渔业捕捞养殖机械项目在其专注的领域内，特别是在人工智能和数据科学方面，有望推动显著的技术革新。项目的研发活动不仅有望孕育出改变行业运作方式的新技术，还可能在长远中影响整个技术生态系统。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渔业捕捞养殖机械项目还致力于提升当地居民的技能和就业能力，通过与当地教育机构合作提供培训和教育机会，从而提高社区整体的生活水平和社会福祉。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渔业捕捞养殖机械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5973"/>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渔业捕捞养殖机械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渔业捕捞养殖机械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3030"/>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27827"/>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直接收益：假设渔业捕捞养殖机械项目的产品或服务年销售收入为XX万元。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32699"/>
      <w:r>
        <w:rPr>
          <w:rFonts w:ascii="仿宋" w:eastAsia="仿宋" w:hAnsi="仿宋" w:cs="仿宋" w:hint="eastAsia"/>
          <w:sz w:val="28"/>
          <w:lang w:eastAsia="zh-CN"/>
        </w:rPr>
        <w:t>(二)、行业影响分析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https://d.book118.com/405123313241011102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7553E2"/>
    <w:rsid w:val="157553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5123313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2024-01-23T19:02:00Z</dcterms:created>
  <dcterms:modified xsi:type="dcterms:W3CDTF">2024-01-23T19:02:52Z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4845CCB7A1BE47C6B46650C3EBCB94F9_11</vt:lpwstr>
  </property>
  <property fmtid="{D5CDD505-2E9C-101B-9397-08002B2CF9AE}" pid="3" name="KSOProductBuildVer">
    <vt:lpwstr>2052-12.1.0.16120</vt:lpwstr>
  </property>
</Properties>
</file>