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03.080. 30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 10</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line="240" w:lineRule="auto"/>
        <w:ind w:left="0" w:right="260" w:firstLine="0"/>
        <w:jc w:val="right"/>
      </w:pPr>
      <w:r>
        <w:rPr>
          <w:rFonts w:ascii="Times New Roman" w:eastAsia="Times New Roman" w:hAnsi="Times New Roman" w:cs="Times New Roman"/>
          <w:color w:val="000000"/>
          <w:spacing w:val="0"/>
          <w:w w:val="100"/>
          <w:position w:val="0"/>
          <w:lang w:val="en-US" w:eastAsia="en-US" w:bidi="en-US"/>
        </w:rPr>
        <w:t>DB35/T 1473—2014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母婴护理服务规范</w:t>
      </w:r>
      <w:bookmarkEnd w:id="6"/>
      <w:bookmarkEnd w:id="7"/>
      <w:bookmarkEnd w:id="8"/>
    </w:p>
    <w:p>
      <w:pPr>
        <w:pStyle w:val="Bodytext40"/>
        <w:keepNext w:val="0"/>
        <w:keepLines w:val="0"/>
        <w:widowControl w:val="0"/>
        <w:shd w:val="clear" w:color="auto" w:fill="auto"/>
        <w:bidi w:val="0"/>
        <w:spacing w:before="0" w:after="642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Maternal and Child Nursing Care Regulation</w:t>
      </w:r>
    </w:p>
    <w:p>
      <w:pPr>
        <w:pStyle w:val="Bodytext40"/>
        <w:keepNext w:val="0"/>
        <w:keepLines w:val="0"/>
        <w:widowControl w:val="0"/>
        <w:shd w:val="clear" w:color="auto" w:fill="auto"/>
        <w:tabs>
          <w:tab w:val="left" w:pos="7358"/>
        </w:tabs>
        <w:bidi w:val="0"/>
        <w:spacing w:before="0" w:after="80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u w:val="single"/>
          <w:lang w:val="en-US" w:eastAsia="en-US" w:bidi="en-US"/>
        </w:rPr>
        <w:t xml:space="preserve">2014 - 12 - 29 </w:t>
      </w:r>
      <w:r>
        <w:rPr>
          <w:rFonts w:ascii="SimSun" w:eastAsia="SimSun" w:hAnsi="SimSun" w:cs="SimSun"/>
          <w:color w:val="000000"/>
          <w:spacing w:val="0"/>
          <w:w w:val="100"/>
          <w:position w:val="0"/>
          <w:sz w:val="26"/>
          <w:szCs w:val="26"/>
          <w:u w:val="single"/>
          <w:lang w:val="zh-TW" w:eastAsia="zh-TW" w:bidi="zh-TW"/>
        </w:rPr>
        <w:t>发布</w:t>
        <w:tab/>
      </w:r>
      <w:r>
        <w:rPr>
          <w:rFonts w:ascii="Times New Roman" w:eastAsia="Times New Roman" w:hAnsi="Times New Roman" w:cs="Times New Roman"/>
          <w:color w:val="000000"/>
          <w:spacing w:val="0"/>
          <w:w w:val="100"/>
          <w:position w:val="0"/>
          <w:sz w:val="28"/>
          <w:szCs w:val="28"/>
          <w:u w:val="single"/>
          <w:lang w:val="en-US" w:eastAsia="en-US" w:bidi="en-US"/>
        </w:rPr>
        <w:t xml:space="preserve">2015-03-02 </w:t>
      </w:r>
      <w:r>
        <w:rPr>
          <w:rFonts w:ascii="SimSun" w:eastAsia="SimSun" w:hAnsi="SimSun" w:cs="SimSun"/>
          <w:color w:val="000000"/>
          <w:spacing w:val="0"/>
          <w:w w:val="100"/>
          <w:position w:val="0"/>
          <w:sz w:val="26"/>
          <w:szCs w:val="26"/>
          <w:u w:val="single"/>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582" w:right="796"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Bodytext10"/>
        <w:keepNext w:val="0"/>
        <w:keepLines w:val="0"/>
        <w:widowControl w:val="0"/>
        <w:shd w:val="clear" w:color="auto" w:fill="auto"/>
        <w:bidi w:val="0"/>
        <w:spacing w:before="6800" w:after="240" w:line="466" w:lineRule="exact"/>
        <w:ind w:left="0" w:right="0" w:firstLine="0"/>
        <w:jc w:val="center"/>
      </w:pPr>
      <w:r>
        <w:rPr>
          <w:color w:val="000000"/>
          <w:spacing w:val="0"/>
          <w:w w:val="100"/>
          <w:position w:val="0"/>
        </w:rPr>
        <w:t>福建省地方标；</w:t>
      </w:r>
      <w:r>
        <w:rPr>
          <w:color w:val="77808B"/>
          <w:spacing w:val="0"/>
          <w:w w:val="100"/>
          <w:position w:val="0"/>
        </w:rPr>
        <w:t>准</w:t>
        <w:br/>
      </w:r>
      <w:r>
        <w:rPr>
          <w:color w:val="000000"/>
          <w:spacing w:val="0"/>
          <w:w w:val="100"/>
          <w:position w:val="0"/>
        </w:rPr>
        <w:t>母婴护理服务规范</w:t>
      </w:r>
      <w:r>
        <w:rPr>
          <w:color w:val="000000"/>
          <w:spacing w:val="0"/>
          <w:w w:val="100"/>
          <w:position w:val="0"/>
          <w:lang w:val="en-US" w:eastAsia="en-US" w:bidi="en-US"/>
        </w:rPr>
        <w:t>'</w:t>
      </w:r>
    </w:p>
    <w:p>
      <w:pPr>
        <w:pStyle w:val="Heading410"/>
        <w:keepNext/>
        <w:keepLines/>
        <w:widowControl w:val="0"/>
        <w:shd w:val="clear" w:color="auto" w:fill="auto"/>
        <w:bidi w:val="0"/>
        <w:spacing w:before="0" w:after="0"/>
        <w:ind w:right="0" w:firstLine="0"/>
        <w:jc w:val="left"/>
      </w:pPr>
      <w:bookmarkStart w:id="9" w:name="bookmark10"/>
      <w:bookmarkStart w:id="10" w:name="bookmark11"/>
      <w:bookmarkStart w:id="11" w:name="bookmark9"/>
      <w:r>
        <w:rPr>
          <w:rFonts w:ascii="Times New Roman" w:eastAsia="Times New Roman" w:hAnsi="Times New Roman" w:cs="Times New Roman"/>
          <w:color w:val="000000"/>
          <w:spacing w:val="0"/>
          <w:w w:val="100"/>
          <w:position w:val="0"/>
          <w:lang w:val="en-US" w:eastAsia="en-US" w:bidi="en-US"/>
        </w:rPr>
        <w:t>DB35/T 1473-2014</w:t>
      </w:r>
      <w:bookmarkEnd w:id="9"/>
      <w:bookmarkEnd w:id="10"/>
      <w:bookmarkEnd w:id="11"/>
    </w:p>
    <w:p>
      <w:pPr>
        <w:pStyle w:val="Bodytext10"/>
        <w:keepNext w:val="0"/>
        <w:keepLines w:val="0"/>
        <w:widowControl w:val="0"/>
        <w:shd w:val="clear" w:color="auto" w:fill="auto"/>
        <w:bidi w:val="0"/>
        <w:spacing w:before="0" w:after="160" w:line="240" w:lineRule="auto"/>
        <w:ind w:left="0" w:right="0" w:firstLine="0"/>
        <w:jc w:val="center"/>
      </w:pPr>
      <w:r>
        <w:rPr>
          <w:color w:val="000000"/>
          <w:spacing w:val="0"/>
          <w:w w:val="100"/>
          <w:position w:val="0"/>
          <w:lang w:val="en-US" w:eastAsia="en-US" w:bidi="en-US"/>
        </w:rPr>
        <w:t>*</w:t>
      </w:r>
    </w:p>
    <w:p>
      <w:pPr>
        <w:pStyle w:val="Bodytext30"/>
        <w:keepNext w:val="0"/>
        <w:keepLines w:val="0"/>
        <w:widowControl w:val="0"/>
        <w:shd w:val="clear" w:color="auto" w:fill="auto"/>
        <w:bidi w:val="0"/>
        <w:spacing w:before="0" w:line="240" w:lineRule="auto"/>
        <w:ind w:left="0" w:right="0" w:firstLine="0"/>
        <w:jc w:val="center"/>
        <w:sectPr>
          <w:pgSz w:w="11900" w:h="16840"/>
          <w:pgMar w:top="4199" w:right="796" w:bottom="3809" w:left="1380" w:header="3771" w:footer="3381" w:gutter="0"/>
          <w:pgNumType w:start="2"/>
          <w:cols w:space="720"/>
          <w:noEndnote/>
          <w:rtlGutter w:val="0"/>
          <w:docGrid w:linePitch="360"/>
        </w:sectPr>
      </w:pPr>
      <w:r>
        <w:rPr>
          <w:rFonts w:ascii="Times New Roman" w:eastAsia="Times New Roman" w:hAnsi="Times New Roman" w:cs="Times New Roman"/>
          <w:color w:val="000000"/>
          <w:spacing w:val="0"/>
          <w:w w:val="100"/>
          <w:position w:val="0"/>
          <w:sz w:val="18"/>
          <w:szCs w:val="18"/>
        </w:rPr>
        <w:t>2015</w:t>
      </w:r>
      <w:r>
        <w:rPr>
          <w:color w:val="000000"/>
          <w:spacing w:val="0"/>
          <w:w w:val="100"/>
          <w:position w:val="0"/>
        </w:rPr>
        <w:t>年</w:t>
      </w:r>
      <w:r>
        <w:rPr>
          <w:rFonts w:ascii="Times New Roman" w:eastAsia="Times New Roman" w:hAnsi="Times New Roman" w:cs="Times New Roman"/>
          <w:color w:val="000000"/>
          <w:spacing w:val="0"/>
          <w:w w:val="100"/>
          <w:position w:val="0"/>
          <w:sz w:val="18"/>
          <w:szCs w:val="18"/>
        </w:rPr>
        <w:t>4</w:t>
      </w:r>
      <w:r>
        <w:rPr>
          <w:color w:val="000000"/>
          <w:spacing w:val="0"/>
          <w:w w:val="100"/>
          <w:position w:val="0"/>
        </w:rPr>
        <w:t>月第一版</w:t>
      </w:r>
      <w:r>
        <w:rPr>
          <w:rFonts w:ascii="Times New Roman" w:eastAsia="Times New Roman" w:hAnsi="Times New Roman" w:cs="Times New Roman"/>
          <w:color w:val="000000"/>
          <w:spacing w:val="0"/>
          <w:w w:val="100"/>
          <w:position w:val="0"/>
          <w:sz w:val="18"/>
          <w:szCs w:val="18"/>
        </w:rPr>
        <w:t>2015</w:t>
      </w:r>
      <w:r>
        <w:rPr>
          <w:color w:val="000000"/>
          <w:spacing w:val="0"/>
          <w:w w:val="100"/>
          <w:position w:val="0"/>
        </w:rPr>
        <w:t>年</w:t>
      </w:r>
      <w:r>
        <w:rPr>
          <w:rFonts w:ascii="Times New Roman" w:eastAsia="Times New Roman" w:hAnsi="Times New Roman" w:cs="Times New Roman"/>
          <w:color w:val="000000"/>
          <w:spacing w:val="0"/>
          <w:w w:val="100"/>
          <w:position w:val="0"/>
          <w:sz w:val="18"/>
          <w:szCs w:val="18"/>
        </w:rPr>
        <w:t>4</w:t>
      </w:r>
      <w:r>
        <w:rPr>
          <w:color w:val="000000"/>
          <w:spacing w:val="0"/>
          <w:w w:val="100"/>
          <w:position w:val="0"/>
        </w:rPr>
        <w:t>月第一次印刷</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color w:val="000000"/>
          <w:spacing w:val="0"/>
          <w:w w:val="100"/>
          <w:position w:val="0"/>
        </w:rPr>
        <w:t>II</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1 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3术语和定义</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4服务机构要求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10"/>
        </w:numPr>
        <w:shd w:val="clear" w:color="auto" w:fill="auto"/>
        <w:tabs>
          <w:tab w:val="left" w:pos="554"/>
          <w:tab w:val="right" w:leader="dot" w:pos="9220"/>
        </w:tabs>
        <w:bidi w:val="0"/>
        <w:spacing w:before="0" w:after="80" w:line="240" w:lineRule="auto"/>
        <w:ind w:left="0" w:right="0" w:firstLine="220"/>
        <w:jc w:val="both"/>
      </w:pPr>
      <w:bookmarkStart w:id="12" w:name="bookmark12"/>
      <w:bookmarkEnd w:id="12"/>
      <w:r>
        <w:rPr>
          <w:color w:val="000000"/>
          <w:spacing w:val="0"/>
          <w:w w:val="100"/>
          <w:position w:val="0"/>
        </w:rPr>
        <w:t>1经营要求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2"/>
        </w:numPr>
        <w:shd w:val="clear" w:color="auto" w:fill="auto"/>
        <w:tabs>
          <w:tab w:val="left" w:pos="554"/>
          <w:tab w:val="right" w:leader="dot" w:pos="9220"/>
        </w:tabs>
        <w:bidi w:val="0"/>
        <w:spacing w:before="0" w:after="80" w:line="240" w:lineRule="auto"/>
        <w:ind w:left="0" w:right="0" w:firstLine="220"/>
        <w:jc w:val="both"/>
      </w:pPr>
      <w:bookmarkStart w:id="13" w:name="bookmark13"/>
      <w:bookmarkEnd w:id="13"/>
      <w:r>
        <w:rPr>
          <w:color w:val="000000"/>
          <w:spacing w:val="0"/>
          <w:w w:val="100"/>
          <w:position w:val="0"/>
        </w:rPr>
        <w:t>2 培训要求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20"/>
        </w:tabs>
        <w:bidi w:val="0"/>
        <w:spacing w:before="0" w:line="240" w:lineRule="auto"/>
        <w:ind w:left="0" w:right="0" w:firstLine="220"/>
        <w:jc w:val="both"/>
      </w:pPr>
      <w:r>
        <w:rPr>
          <w:color w:val="000000"/>
          <w:spacing w:val="0"/>
          <w:w w:val="100"/>
          <w:position w:val="0"/>
          <w:lang w:val="en-US" w:eastAsia="en-US" w:bidi="en-US"/>
        </w:rPr>
        <w:t>4.3</w:t>
      </w:r>
      <w:r>
        <w:rPr>
          <w:color w:val="000000"/>
          <w:spacing w:val="0"/>
          <w:w w:val="100"/>
          <w:position w:val="0"/>
        </w:rPr>
        <w:t>档案管理要求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5母婴护理员要求</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2"/>
        </w:numPr>
        <w:shd w:val="clear" w:color="auto" w:fill="auto"/>
        <w:tabs>
          <w:tab w:val="left" w:pos="554"/>
          <w:tab w:val="right" w:leader="dot" w:pos="9220"/>
        </w:tabs>
        <w:bidi w:val="0"/>
        <w:spacing w:before="0" w:after="80" w:line="240" w:lineRule="auto"/>
        <w:ind w:left="0" w:right="0" w:firstLine="220"/>
        <w:jc w:val="both"/>
      </w:pPr>
      <w:bookmarkStart w:id="14" w:name="bookmark14"/>
      <w:bookmarkEnd w:id="14"/>
      <w:r>
        <w:rPr>
          <w:color w:val="000000"/>
          <w:spacing w:val="0"/>
          <w:w w:val="100"/>
          <w:position w:val="0"/>
        </w:rPr>
        <w:t>1 职业道德</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20"/>
        </w:tabs>
        <w:bidi w:val="0"/>
        <w:spacing w:before="0" w:line="240" w:lineRule="auto"/>
        <w:ind w:left="0" w:right="0" w:firstLine="220"/>
        <w:jc w:val="both"/>
      </w:pPr>
      <w:r>
        <w:rPr>
          <w:color w:val="000000"/>
          <w:spacing w:val="0"/>
          <w:w w:val="100"/>
          <w:position w:val="0"/>
          <w:lang w:val="en-US" w:eastAsia="en-US" w:bidi="en-US"/>
        </w:rPr>
        <w:t>5.2</w:t>
      </w:r>
      <w:r>
        <w:rPr>
          <w:color w:val="000000"/>
          <w:spacing w:val="0"/>
          <w:w w:val="100"/>
          <w:position w:val="0"/>
        </w:rPr>
        <w:t>职业资格</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6服务流程</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numPr>
          <w:ilvl w:val="0"/>
          <w:numId w:val="2"/>
        </w:numPr>
        <w:shd w:val="clear" w:color="auto" w:fill="auto"/>
        <w:tabs>
          <w:tab w:val="left" w:pos="554"/>
          <w:tab w:val="right" w:leader="dot" w:pos="9220"/>
        </w:tabs>
        <w:bidi w:val="0"/>
        <w:spacing w:before="0" w:after="80" w:line="240" w:lineRule="auto"/>
        <w:ind w:left="0" w:right="0" w:firstLine="220"/>
        <w:jc w:val="both"/>
      </w:pPr>
      <w:bookmarkStart w:id="15" w:name="bookmark15"/>
      <w:bookmarkEnd w:id="15"/>
      <w:r>
        <w:rPr>
          <w:color w:val="000000"/>
          <w:spacing w:val="0"/>
          <w:w w:val="100"/>
          <w:position w:val="0"/>
        </w:rPr>
        <w:t>1前期沟通</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0"/>
        </w:tabs>
        <w:bidi w:val="0"/>
        <w:spacing w:before="0" w:after="80" w:line="240" w:lineRule="auto"/>
        <w:ind w:left="0" w:right="0" w:firstLine="220"/>
        <w:jc w:val="both"/>
      </w:pPr>
      <w:r>
        <w:rPr>
          <w:color w:val="000000"/>
          <w:spacing w:val="0"/>
          <w:w w:val="100"/>
          <w:position w:val="0"/>
          <w:lang w:val="en-US" w:eastAsia="en-US" w:bidi="en-US"/>
        </w:rPr>
        <w:t>6.2</w:t>
      </w:r>
      <w:r>
        <w:rPr>
          <w:color w:val="000000"/>
          <w:spacing w:val="0"/>
          <w:w w:val="100"/>
          <w:position w:val="0"/>
        </w:rPr>
        <w:t>入户服务</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0"/>
        </w:tabs>
        <w:bidi w:val="0"/>
        <w:spacing w:before="0" w:line="240" w:lineRule="auto"/>
        <w:ind w:left="0" w:right="0" w:firstLine="220"/>
        <w:jc w:val="both"/>
      </w:pPr>
      <w:r>
        <w:rPr>
          <w:color w:val="000000"/>
          <w:spacing w:val="0"/>
          <w:w w:val="100"/>
          <w:position w:val="0"/>
          <w:lang w:val="en-US" w:eastAsia="en-US" w:bidi="en-US"/>
        </w:rPr>
        <w:t>6.3</w:t>
      </w:r>
      <w:r>
        <w:rPr>
          <w:color w:val="000000"/>
          <w:spacing w:val="0"/>
          <w:w w:val="100"/>
          <w:position w:val="0"/>
        </w:rPr>
        <w:t>服务结束及跟踪</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7 服务质量要求</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8服务监督与改进</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A </w:t>
      </w:r>
      <w:r>
        <w:rPr>
          <w:color w:val="000000"/>
          <w:spacing w:val="0"/>
          <w:w w:val="100"/>
          <w:position w:val="0"/>
        </w:rPr>
        <w:t>（资料性附录）母婴护理员资料登记表</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B </w:t>
      </w:r>
      <w:r>
        <w:rPr>
          <w:color w:val="000000"/>
          <w:spacing w:val="0"/>
          <w:w w:val="100"/>
          <w:position w:val="0"/>
        </w:rPr>
        <w:t>（资料性附录）客户资料登记表</w:t>
      </w:r>
      <w:r>
        <w:rPr>
          <w:color w:val="000000"/>
          <w:spacing w:val="0"/>
          <w:w w:val="100"/>
          <w:position w:val="0"/>
          <w:lang w:val="en-US" w:eastAsia="en-US" w:bidi="en-US"/>
        </w:rPr>
        <w:tab/>
      </w:r>
      <w:r>
        <w:rPr>
          <w:color w:val="000000"/>
          <w:spacing w:val="0"/>
          <w:w w:val="100"/>
          <w:position w:val="0"/>
        </w:rPr>
        <w:t>7</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C </w:t>
      </w:r>
      <w:r>
        <w:rPr>
          <w:color w:val="000000"/>
          <w:spacing w:val="0"/>
          <w:w w:val="100"/>
          <w:position w:val="0"/>
        </w:rPr>
        <w:t>（资料性附录）母婴护理员工作流程表</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D </w:t>
      </w:r>
      <w:r>
        <w:rPr>
          <w:color w:val="000000"/>
          <w:spacing w:val="0"/>
          <w:w w:val="100"/>
          <w:position w:val="0"/>
        </w:rPr>
        <w:t>（资料性附录）客户意见</w:t>
      </w:r>
      <w:r>
        <w:rPr>
          <w:color w:val="41474E"/>
          <w:spacing w:val="0"/>
          <w:w w:val="100"/>
          <w:position w:val="0"/>
        </w:rPr>
        <w:t>反馈表</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pPr>
      <w:r>
        <w:rPr>
          <w:color w:val="000000"/>
          <w:spacing w:val="0"/>
          <w:w w:val="100"/>
          <w:position w:val="0"/>
        </w:rPr>
        <w:t>附录</w:t>
      </w:r>
      <w:r>
        <w:rPr>
          <w:color w:val="000000"/>
          <w:spacing w:val="0"/>
          <w:w w:val="100"/>
          <w:position w:val="0"/>
          <w:lang w:val="en-US" w:eastAsia="en-US" w:bidi="en-US"/>
        </w:rPr>
        <w:t xml:space="preserve">E </w:t>
      </w:r>
      <w:r>
        <w:rPr>
          <w:color w:val="000000"/>
          <w:spacing w:val="0"/>
          <w:w w:val="100"/>
          <w:position w:val="0"/>
        </w:rPr>
        <w:t>（资料性附录）服务质量控制</w:t>
      </w:r>
      <w:r>
        <w:rPr>
          <w:color w:val="41474E"/>
          <w:spacing w:val="0"/>
          <w:w w:val="100"/>
          <w:position w:val="0"/>
        </w:rPr>
        <w:t>记录表</w:t>
      </w:r>
      <w:r>
        <w:rPr>
          <w:color w:val="000000"/>
          <w:spacing w:val="0"/>
          <w:w w:val="100"/>
          <w:position w:val="0"/>
          <w:lang w:val="en-US" w:eastAsia="en-US" w:bidi="en-US"/>
        </w:rPr>
        <w:tab/>
      </w:r>
      <w:r>
        <w:rPr>
          <w:color w:val="000000"/>
          <w:spacing w:val="0"/>
          <w:w w:val="100"/>
          <w:position w:val="0"/>
        </w:rPr>
        <w:t>11</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sectPr>
          <w:headerReference w:type="even" r:id="rId4"/>
          <w:headerReference w:type="default" r:id="rId5"/>
          <w:footerReference w:type="even" r:id="rId6"/>
          <w:footerReference w:type="default" r:id="rId7"/>
          <w:type w:val="continuous"/>
          <w:pgSz w:w="11900" w:h="16840"/>
          <w:pgMar w:top="4199" w:right="796" w:bottom="3809" w:left="1380" w:header="0" w:footer="3" w:gutter="0"/>
          <w:pgNumType w:start="3"/>
          <w:cols w:space="720"/>
          <w:noEndnote/>
          <w:rtlGutter w:val="0"/>
          <w:docGrid w:linePitch="360"/>
        </w:sectPr>
      </w:pPr>
      <w:r>
        <w:rPr>
          <w:color w:val="000000"/>
          <w:spacing w:val="0"/>
          <w:w w:val="100"/>
          <w:position w:val="0"/>
        </w:rPr>
        <w:t>附录</w:t>
      </w:r>
      <w:r>
        <w:rPr>
          <w:color w:val="000000"/>
          <w:spacing w:val="0"/>
          <w:w w:val="100"/>
          <w:position w:val="0"/>
          <w:lang w:val="en-US" w:eastAsia="en-US" w:bidi="en-US"/>
        </w:rPr>
        <w:t xml:space="preserve">F </w:t>
      </w:r>
      <w:r>
        <w:rPr>
          <w:color w:val="000000"/>
          <w:spacing w:val="0"/>
          <w:w w:val="100"/>
          <w:position w:val="0"/>
        </w:rPr>
        <w:t>（资料性附录）客户投诉处理意见表</w:t>
      </w:r>
      <w:r>
        <w:rPr>
          <w:color w:val="000000"/>
          <w:spacing w:val="0"/>
          <w:w w:val="100"/>
          <w:position w:val="0"/>
          <w:lang w:val="en-US" w:eastAsia="en-US" w:bidi="en-US"/>
        </w:rPr>
        <w:tab/>
      </w:r>
      <w:r>
        <w:rPr>
          <w:color w:val="000000"/>
          <w:spacing w:val="0"/>
          <w:w w:val="100"/>
          <w:position w:val="0"/>
        </w:rPr>
        <w:t>12</w:t>
      </w:r>
    </w:p>
    <w:p>
      <w:pPr>
        <w:pStyle w:val="Tableofcontents10"/>
        <w:keepNext w:val="0"/>
        <w:keepLines w:val="0"/>
        <w:widowControl w:val="0"/>
        <w:shd w:val="clear" w:color="auto" w:fill="auto"/>
        <w:tabs>
          <w:tab w:val="right" w:leader="dot" w:pos="9220"/>
        </w:tabs>
        <w:bidi w:val="0"/>
        <w:spacing w:before="0" w:line="240" w:lineRule="auto"/>
        <w:ind w:left="0" w:right="0" w:firstLine="0"/>
        <w:jc w:val="both"/>
        <w:sectPr>
          <w:headerReference w:type="even" r:id="rId8"/>
          <w:headerReference w:type="default" r:id="rId9"/>
          <w:footerReference w:type="even" r:id="rId10"/>
          <w:footerReference w:type="default" r:id="rId11"/>
          <w:type w:val="nextPage"/>
          <w:pgSz w:w="11900" w:h="16840"/>
          <w:pgMar w:top="4199" w:right="796" w:bottom="3809" w:left="1380" w:header="0" w:footer="3" w:gutter="0"/>
          <w:pgNumType w:start="4"/>
          <w:cols w:space="720"/>
          <w:noEndnote/>
          <w:titlePg w:val="0"/>
          <w:rtlGutter w:val="0"/>
          <w:docGrid w:linePitch="360"/>
        </w:sectPr>
      </w:pPr>
      <w:r>
        <w:rPr>
          <w:color w:val="000000"/>
          <w:spacing w:val="0"/>
          <w:w w:val="100"/>
          <w:position w:val="0"/>
        </w:rPr>
        <w:t>参考文献</w:t>
      </w:r>
      <w:r>
        <w:rPr>
          <w:color w:val="000000"/>
          <w:spacing w:val="0"/>
          <w:w w:val="100"/>
          <w:position w:val="0"/>
          <w:lang w:val="en-US" w:eastAsia="en-US" w:bidi="en-US"/>
        </w:rPr>
        <w:tab/>
      </w:r>
      <w:r>
        <w:rPr>
          <w:color w:val="000000"/>
          <w:spacing w:val="0"/>
          <w:w w:val="100"/>
          <w:position w:val="0"/>
        </w:rPr>
        <w:t>13</w:t>
      </w:r>
      <w:r>
        <w:fldChar w:fldCharType="end"/>
      </w:r>
    </w:p>
    <w:p>
      <w:pPr>
        <w:pStyle w:val="Bodytext10"/>
        <w:keepNext w:val="0"/>
        <w:keepLines w:val="0"/>
        <w:widowControl w:val="0"/>
        <w:shd w:val="clear" w:color="auto" w:fill="auto"/>
        <w:bidi w:val="0"/>
        <w:spacing w:before="0" w:after="0" w:line="331" w:lineRule="exact"/>
        <w:ind w:left="440" w:right="0" w:firstLine="0"/>
        <w:jc w:val="left"/>
      </w:pPr>
      <w:r>
        <w:rPr>
          <w:color w:val="000000"/>
          <w:spacing w:val="0"/>
          <w:w w:val="100"/>
          <w:position w:val="0"/>
        </w:rPr>
        <w:t>本标准按</w:t>
      </w:r>
      <w:r>
        <w:rPr>
          <w:color w:val="000000"/>
          <w:spacing w:val="0"/>
          <w:w w:val="100"/>
          <w:position w:val="0"/>
          <w:lang w:val="en-US" w:eastAsia="en-US" w:bidi="en-US"/>
        </w:rPr>
        <w:t>GB/T 1.1-2009 ^</w:t>
      </w:r>
      <w:r>
        <w:rPr>
          <w:color w:val="000000"/>
          <w:spacing w:val="0"/>
          <w:w w:val="100"/>
          <w:position w:val="0"/>
        </w:rPr>
        <w:t>标准化工作导则第1部分：标准的结构和编写》给出的规则起草。 本标准由福建省家庭服务行业协会提出。</w:t>
      </w:r>
    </w:p>
    <w:p>
      <w:pPr>
        <w:pStyle w:val="Bodytext10"/>
        <w:keepNext w:val="0"/>
        <w:keepLines w:val="0"/>
        <w:widowControl w:val="0"/>
        <w:shd w:val="clear" w:color="auto" w:fill="auto"/>
        <w:bidi w:val="0"/>
        <w:spacing w:before="0" w:after="0" w:line="314" w:lineRule="exact"/>
        <w:ind w:left="0" w:right="0" w:firstLine="440"/>
        <w:jc w:val="left"/>
      </w:pPr>
      <w:r>
        <w:rPr>
          <w:color w:val="000000"/>
          <w:spacing w:val="0"/>
          <w:w w:val="100"/>
          <w:position w:val="0"/>
        </w:rPr>
        <w:t>本标准由福建省服务业标准化技术委员会归口。</w:t>
      </w:r>
    </w:p>
    <w:p>
      <w:pPr>
        <w:pStyle w:val="Bodytext10"/>
        <w:keepNext w:val="0"/>
        <w:keepLines w:val="0"/>
        <w:widowControl w:val="0"/>
        <w:shd w:val="clear" w:color="auto" w:fill="auto"/>
        <w:bidi w:val="0"/>
        <w:spacing w:before="0" w:after="0" w:line="314" w:lineRule="exact"/>
        <w:ind w:left="0" w:right="0" w:firstLine="440"/>
        <w:jc w:val="left"/>
      </w:pPr>
      <w:r>
        <w:rPr>
          <w:color w:val="000000"/>
          <w:spacing w:val="0"/>
          <w:w w:val="100"/>
          <w:position w:val="0"/>
        </w:rPr>
        <w:t>本标准起草单位：福建省标准化研究院、福建省妇女干部学校、福建省家庭服务行业协会、厦门医 学咼等专科学校。</w:t>
      </w:r>
    </w:p>
    <w:p>
      <w:pPr>
        <w:pStyle w:val="Bodytext10"/>
        <w:keepNext w:val="0"/>
        <w:keepLines w:val="0"/>
        <w:widowControl w:val="0"/>
        <w:shd w:val="clear" w:color="auto" w:fill="auto"/>
        <w:bidi w:val="0"/>
        <w:spacing w:before="0" w:after="2360" w:line="314" w:lineRule="exact"/>
        <w:ind w:left="0" w:right="0" w:firstLine="440"/>
        <w:jc w:val="left"/>
        <w:sectPr>
          <w:headerReference w:type="even" r:id="rId12"/>
          <w:headerReference w:type="default" r:id="rId13"/>
          <w:footerReference w:type="even" r:id="rId14"/>
          <w:footerReference w:type="default" r:id="rId15"/>
          <w:pgSz w:w="11900" w:h="16840"/>
          <w:pgMar w:top="3663" w:right="1290" w:bottom="898" w:left="1112" w:header="0" w:footer="470" w:gutter="0"/>
          <w:pgNumType w:start="5"/>
          <w:cols w:space="720"/>
          <w:noEndnote/>
          <w:rtlGutter w:val="0"/>
          <w:docGrid w:linePitch="360"/>
        </w:sectPr>
      </w:pPr>
      <w:r>
        <w:rPr>
          <w:color w:val="000000"/>
          <w:spacing w:val="0"/>
          <w:w w:val="100"/>
          <w:position w:val="0"/>
        </w:rPr>
        <w:t>本标准主要起草人：王海瀛、梁静、郭素娟、王彬彬、王海滨、叶明云、林美如、董婷婷、蒋丹婷、 康雪娟、卢俊。</w:t>
      </w:r>
    </w:p>
    <w:p>
      <w:pPr>
        <w:widowControl w:val="0"/>
        <w:jc w:val="center"/>
        <w:rPr>
          <w:sz w:val="2"/>
          <w:szCs w:val="2"/>
        </w:rPr>
        <w:sectPr>
          <w:headerReference w:type="even" r:id="rId16"/>
          <w:headerReference w:type="default" r:id="rId17"/>
          <w:footerReference w:type="even" r:id="rId18"/>
          <w:footerReference w:type="default" r:id="rId19"/>
          <w:type w:val="nextPage"/>
          <w:pgSz w:w="11900" w:h="16840"/>
          <w:pgMar w:top="3663" w:right="1290" w:bottom="898" w:left="1112" w:header="0" w:footer="470" w:gutter="0"/>
          <w:pgNumType w:start="6"/>
          <w:cols w:space="720"/>
          <w:noEndnote/>
          <w:titlePg w:val="0"/>
          <w:rtlGutter w:val="0"/>
          <w:docGrid w:linePitch="360"/>
        </w:sectPr>
      </w:pPr>
      <w:r>
        <w:drawing>
          <wp:inline>
            <wp:extent cx="7120255" cy="4883150"/>
            <wp:docPr id="13"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xmlns:r="http://schemas.openxmlformats.org/officeDocument/2006/relationships" r:embed="rId20"/>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780" w:after="560" w:line="240" w:lineRule="auto"/>
        <w:ind w:left="0" w:right="0" w:firstLine="0"/>
        <w:jc w:val="center"/>
        <w:rPr>
          <w:sz w:val="26"/>
          <w:szCs w:val="26"/>
        </w:rPr>
      </w:pPr>
      <w:bookmarkStart w:id="16" w:name="bookmark16"/>
      <w:bookmarkStart w:id="17" w:name="bookmark17"/>
      <w:bookmarkStart w:id="18" w:name="bookmark18"/>
      <w:r>
        <w:rPr>
          <w:rFonts w:ascii="SimSun" w:eastAsia="SimSun" w:hAnsi="SimSun" w:cs="SimSun"/>
          <w:color w:val="000000"/>
          <w:spacing w:val="0"/>
          <w:w w:val="100"/>
          <w:position w:val="0"/>
          <w:sz w:val="26"/>
          <w:szCs w:val="26"/>
          <w:lang w:val="zh-TW" w:eastAsia="zh-TW" w:bidi="zh-TW"/>
        </w:rPr>
        <w:t>母婴护理服务规范</w:t>
      </w:r>
      <w:bookmarkEnd w:id="16"/>
      <w:bookmarkEnd w:id="17"/>
      <w:bookmarkEnd w:id="18"/>
    </w:p>
    <w:p>
      <w:pPr>
        <w:pStyle w:val="Bodytext10"/>
        <w:keepNext w:val="0"/>
        <w:keepLines w:val="0"/>
        <w:widowControl w:val="0"/>
        <w:shd w:val="clear" w:color="auto" w:fill="auto"/>
        <w:bidi w:val="0"/>
        <w:spacing w:before="0" w:after="300" w:line="307" w:lineRule="exact"/>
        <w:ind w:left="0" w:right="0" w:firstLine="0"/>
        <w:jc w:val="left"/>
      </w:pPr>
      <w:r>
        <w:rPr>
          <w:rFonts w:ascii="Times New Roman" w:eastAsia="Times New Roman" w:hAnsi="Times New Roman" w:cs="Times New Roman"/>
          <w:color w:val="000000"/>
          <w:spacing w:val="0"/>
          <w:w w:val="100"/>
          <w:position w:val="0"/>
          <w:sz w:val="17"/>
          <w:szCs w:val="17"/>
        </w:rPr>
        <w:t>1</w:t>
      </w:r>
      <w:r>
        <w:rPr>
          <w:color w:val="000000"/>
          <w:spacing w:val="0"/>
          <w:w w:val="100"/>
          <w:position w:val="0"/>
        </w:rPr>
        <w:t>范围</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本标准规定了母婴护理服务的机构要求、母婴护理员要求、服务流程、服务质量要求、服务监督与 改进。</w:t>
      </w:r>
    </w:p>
    <w:p>
      <w:pPr>
        <w:pStyle w:val="Bodytext10"/>
        <w:keepNext w:val="0"/>
        <w:keepLines w:val="0"/>
        <w:widowControl w:val="0"/>
        <w:shd w:val="clear" w:color="auto" w:fill="auto"/>
        <w:bidi w:val="0"/>
        <w:spacing w:before="0" w:after="300" w:line="307" w:lineRule="exact"/>
        <w:ind w:left="0" w:right="0" w:firstLine="420"/>
        <w:jc w:val="left"/>
      </w:pPr>
      <w:r>
        <w:rPr>
          <w:color w:val="000000"/>
          <w:spacing w:val="0"/>
          <w:w w:val="100"/>
          <w:position w:val="0"/>
        </w:rPr>
        <w:t>本标准适用于分娩期及产褥期的母婴护理。</w:t>
      </w:r>
    </w:p>
    <w:p>
      <w:pPr>
        <w:pStyle w:val="Bodytext10"/>
        <w:keepNext w:val="0"/>
        <w:keepLines w:val="0"/>
        <w:widowControl w:val="0"/>
        <w:shd w:val="clear" w:color="auto" w:fill="auto"/>
        <w:bidi w:val="0"/>
        <w:spacing w:before="0" w:after="300" w:line="307" w:lineRule="exact"/>
        <w:ind w:left="0" w:right="0" w:firstLine="0"/>
        <w:jc w:val="left"/>
      </w:pPr>
      <w:r>
        <w:rPr>
          <w:rFonts w:ascii="Times New Roman" w:eastAsia="Times New Roman" w:hAnsi="Times New Roman" w:cs="Times New Roman"/>
          <w:color w:val="000000"/>
          <w:spacing w:val="0"/>
          <w:w w:val="100"/>
          <w:position w:val="0"/>
          <w:sz w:val="17"/>
          <w:szCs w:val="17"/>
        </w:rPr>
        <w:t>2</w:t>
      </w:r>
      <w:r>
        <w:rPr>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300" w:line="307" w:lineRule="exact"/>
        <w:ind w:left="0" w:right="0" w:firstLine="420"/>
        <w:jc w:val="left"/>
      </w:pPr>
      <w:r>
        <w:rPr>
          <w:color w:val="000000"/>
          <w:spacing w:val="0"/>
          <w:w w:val="100"/>
          <w:position w:val="0"/>
          <w:lang w:val="en-US" w:eastAsia="en-US" w:bidi="en-US"/>
        </w:rPr>
        <w:t>GB/T 17242-1998</w:t>
      </w:r>
      <w:r>
        <w:rPr>
          <w:color w:val="000000"/>
          <w:spacing w:val="0"/>
          <w:w w:val="100"/>
          <w:position w:val="0"/>
        </w:rPr>
        <w:t>投诉处理指南</w:t>
      </w:r>
    </w:p>
    <w:p>
      <w:pPr>
        <w:pStyle w:val="Bodytext10"/>
        <w:keepNext w:val="0"/>
        <w:keepLines w:val="0"/>
        <w:widowControl w:val="0"/>
        <w:shd w:val="clear" w:color="auto" w:fill="auto"/>
        <w:bidi w:val="0"/>
        <w:spacing w:before="0" w:after="300" w:line="307" w:lineRule="exact"/>
        <w:ind w:left="0" w:right="0" w:firstLine="0"/>
        <w:jc w:val="left"/>
      </w:pPr>
      <w:r>
        <w:rPr>
          <w:rFonts w:ascii="Times New Roman" w:eastAsia="Times New Roman" w:hAnsi="Times New Roman" w:cs="Times New Roman"/>
          <w:color w:val="000000"/>
          <w:spacing w:val="0"/>
          <w:w w:val="100"/>
          <w:position w:val="0"/>
          <w:sz w:val="17"/>
          <w:szCs w:val="17"/>
        </w:rPr>
        <w:t>3</w:t>
      </w:r>
      <w:r>
        <w:rPr>
          <w:color w:val="000000"/>
          <w:spacing w:val="0"/>
          <w:w w:val="100"/>
          <w:position w:val="0"/>
        </w:rPr>
        <w:t>术语和定义</w:t>
      </w:r>
    </w:p>
    <w:p>
      <w:pPr>
        <w:pStyle w:val="Bodytext10"/>
        <w:keepNext w:val="0"/>
        <w:keepLines w:val="0"/>
        <w:widowControl w:val="0"/>
        <w:shd w:val="clear" w:color="auto" w:fill="auto"/>
        <w:bidi w:val="0"/>
        <w:spacing w:before="0" w:after="100" w:line="316" w:lineRule="exact"/>
        <w:ind w:left="0" w:right="0" w:firstLine="420"/>
        <w:jc w:val="left"/>
      </w:pPr>
      <w:r>
        <w:rPr>
          <w:color w:val="000000"/>
          <w:spacing w:val="0"/>
          <w:w w:val="100"/>
          <w:position w:val="0"/>
        </w:rPr>
        <w:t>下列术语和定义适用于本标准。</w:t>
      </w:r>
    </w:p>
    <w:p>
      <w:pPr>
        <w:pStyle w:val="Bodytext20"/>
        <w:keepNext w:val="0"/>
        <w:keepLines w:val="0"/>
        <w:widowControl w:val="0"/>
        <w:numPr>
          <w:ilvl w:val="0"/>
          <w:numId w:val="3"/>
        </w:numPr>
        <w:shd w:val="clear" w:color="auto" w:fill="auto"/>
        <w:tabs>
          <w:tab w:val="left" w:pos="334"/>
        </w:tabs>
        <w:bidi w:val="0"/>
        <w:spacing w:before="0" w:after="0" w:line="389" w:lineRule="auto"/>
        <w:ind w:left="0" w:right="0" w:firstLine="0"/>
        <w:jc w:val="left"/>
      </w:pPr>
      <w:bookmarkStart w:id="19" w:name="bookmark19"/>
      <w:bookmarkEnd w:id="19"/>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0" w:line="316"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产妇 </w:t>
      </w:r>
      <w:r>
        <w:rPr>
          <w:rFonts w:ascii="Times New Roman" w:eastAsia="Times New Roman" w:hAnsi="Times New Roman" w:cs="Times New Roman"/>
          <w:color w:val="000000"/>
          <w:spacing w:val="0"/>
          <w:w w:val="100"/>
          <w:position w:val="0"/>
          <w:lang w:val="en-US" w:eastAsia="en-US" w:bidi="en-US"/>
        </w:rPr>
        <w:t>puerpera</w:t>
      </w:r>
    </w:p>
    <w:p>
      <w:pPr>
        <w:pStyle w:val="Bodytext10"/>
        <w:keepNext w:val="0"/>
        <w:keepLines w:val="0"/>
        <w:widowControl w:val="0"/>
        <w:shd w:val="clear" w:color="auto" w:fill="auto"/>
        <w:bidi w:val="0"/>
        <w:spacing w:before="0" w:after="100" w:line="316" w:lineRule="exact"/>
        <w:ind w:left="0" w:right="0" w:firstLine="420"/>
        <w:jc w:val="left"/>
      </w:pPr>
      <w:r>
        <w:rPr>
          <w:color w:val="000000"/>
          <w:spacing w:val="0"/>
          <w:w w:val="100"/>
          <w:position w:val="0"/>
        </w:rPr>
        <w:t>在分娩期或产褥期的妇女。</w:t>
      </w:r>
    </w:p>
    <w:p>
      <w:pPr>
        <w:pStyle w:val="Bodytext20"/>
        <w:keepNext w:val="0"/>
        <w:keepLines w:val="0"/>
        <w:widowControl w:val="0"/>
        <w:shd w:val="clear" w:color="auto" w:fill="auto"/>
        <w:bidi w:val="0"/>
        <w:spacing w:before="0" w:after="0" w:line="389"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100" w:line="336" w:lineRule="exact"/>
        <w:ind w:left="420" w:right="0" w:firstLine="0"/>
        <w:jc w:val="left"/>
        <w:rPr>
          <w:sz w:val="20"/>
          <w:szCs w:val="20"/>
        </w:rPr>
      </w:pPr>
      <w:r>
        <w:rPr>
          <w:rFonts w:ascii="SimSun" w:eastAsia="SimSun" w:hAnsi="SimSun" w:cs="SimSun"/>
          <w:color w:val="000000"/>
          <w:spacing w:val="0"/>
          <w:w w:val="100"/>
          <w:position w:val="0"/>
          <w:sz w:val="20"/>
          <w:szCs w:val="20"/>
          <w:lang w:val="zh-TW" w:eastAsia="zh-TW" w:bidi="zh-TW"/>
        </w:rPr>
        <w:t xml:space="preserve">母婴护理员 </w:t>
      </w:r>
      <w:r>
        <w:rPr>
          <w:rFonts w:ascii="Times New Roman" w:eastAsia="Times New Roman" w:hAnsi="Times New Roman" w:cs="Times New Roman"/>
          <w:color w:val="000000"/>
          <w:spacing w:val="0"/>
          <w:w w:val="100"/>
          <w:position w:val="0"/>
          <w:sz w:val="17"/>
          <w:szCs w:val="17"/>
          <w:lang w:val="en-US" w:eastAsia="en-US" w:bidi="en-US"/>
        </w:rPr>
        <w:t xml:space="preserve">materna I and child nurs i ng careg i ver </w:t>
      </w:r>
      <w:r>
        <w:rPr>
          <w:rFonts w:ascii="SimSun" w:eastAsia="SimSun" w:hAnsi="SimSun" w:cs="SimSun"/>
          <w:color w:val="000000"/>
          <w:spacing w:val="0"/>
          <w:w w:val="100"/>
          <w:position w:val="0"/>
          <w:sz w:val="20"/>
          <w:szCs w:val="20"/>
          <w:lang w:val="zh-TW" w:eastAsia="zh-TW" w:bidi="zh-TW"/>
        </w:rPr>
        <w:t>为产妇和婴儿提供生活料理和身心健康护理的家政服务员。</w:t>
      </w:r>
    </w:p>
    <w:p>
      <w:pPr>
        <w:pStyle w:val="Bodytext20"/>
        <w:keepNext w:val="0"/>
        <w:keepLines w:val="0"/>
        <w:widowControl w:val="0"/>
        <w:shd w:val="clear" w:color="auto" w:fill="auto"/>
        <w:bidi w:val="0"/>
        <w:spacing w:before="0" w:after="100" w:line="240" w:lineRule="auto"/>
        <w:ind w:left="0" w:right="0" w:firstLine="360"/>
        <w:jc w:val="left"/>
      </w:pPr>
      <w:r>
        <w:rPr>
          <w:rFonts w:ascii="SimSun" w:eastAsia="SimSun" w:hAnsi="SimSun" w:cs="SimSun"/>
          <w:color w:val="000000"/>
          <w:spacing w:val="0"/>
          <w:w w:val="100"/>
          <w:position w:val="0"/>
          <w:lang w:val="zh-TW" w:eastAsia="zh-TW" w:bidi="zh-TW"/>
        </w:rPr>
        <w:t>注：改写</w:t>
      </w:r>
      <w:r>
        <w:rPr>
          <w:rFonts w:ascii="Times New Roman" w:eastAsia="Times New Roman" w:hAnsi="Times New Roman" w:cs="Times New Roman"/>
          <w:color w:val="000000"/>
          <w:spacing w:val="0"/>
          <w:w w:val="100"/>
          <w:position w:val="0"/>
          <w:sz w:val="18"/>
          <w:szCs w:val="18"/>
          <w:lang w:val="en-US" w:eastAsia="en-US" w:bidi="en-US"/>
        </w:rPr>
        <w:t xml:space="preserve">SB/T </w:t>
      </w:r>
      <w:r>
        <w:rPr>
          <w:rFonts w:ascii="Times New Roman" w:eastAsia="Times New Roman" w:hAnsi="Times New Roman" w:cs="Times New Roman"/>
          <w:color w:val="202225"/>
          <w:spacing w:val="0"/>
          <w:w w:val="100"/>
          <w:position w:val="0"/>
          <w:sz w:val="18"/>
          <w:szCs w:val="18"/>
          <w:lang w:val="zh-TW" w:eastAsia="zh-TW" w:bidi="zh-TW"/>
        </w:rPr>
        <w:t xml:space="preserve">10847 </w:t>
      </w:r>
      <w:r>
        <w:rPr>
          <w:rFonts w:ascii="Times New Roman" w:eastAsia="Times New Roman" w:hAnsi="Times New Roman" w:cs="Times New Roman"/>
          <w:color w:val="41474E"/>
          <w:spacing w:val="0"/>
          <w:w w:val="100"/>
          <w:position w:val="0"/>
          <w:sz w:val="18"/>
          <w:szCs w:val="18"/>
          <w:lang w:val="zh-TW" w:eastAsia="zh-TW" w:bidi="zh-TW"/>
        </w:rPr>
        <w:t xml:space="preserve">2012, </w:t>
      </w:r>
      <w:r>
        <w:rPr>
          <w:rFonts w:ascii="Times New Roman" w:eastAsia="Times New Roman" w:hAnsi="Times New Roman" w:cs="Times New Roman"/>
          <w:color w:val="000000"/>
          <w:spacing w:val="0"/>
          <w:w w:val="100"/>
          <w:position w:val="0"/>
          <w:sz w:val="18"/>
          <w:szCs w:val="18"/>
          <w:lang w:val="zh-TW" w:eastAsia="zh-TW" w:bidi="zh-TW"/>
        </w:rPr>
        <w:t>6.7</w:t>
      </w:r>
      <w:r>
        <w:rPr>
          <w:rFonts w:ascii="SimSun" w:eastAsia="SimSun" w:hAnsi="SimSun" w:cs="SimSun"/>
          <w:color w:val="000000"/>
          <w:spacing w:val="0"/>
          <w:w w:val="100"/>
          <w:position w:val="0"/>
          <w:lang w:val="zh-TW" w:eastAsia="zh-TW" w:bidi="zh-TW"/>
        </w:rPr>
        <w:t>。</w:t>
      </w:r>
    </w:p>
    <w:p>
      <w:pPr>
        <w:pStyle w:val="Bodytext20"/>
        <w:keepNext w:val="0"/>
        <w:keepLines w:val="0"/>
        <w:widowControl w:val="0"/>
        <w:shd w:val="clear" w:color="auto" w:fill="auto"/>
        <w:bidi w:val="0"/>
        <w:spacing w:before="0" w:after="0" w:line="389"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0" w:line="316"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母婴护理 </w:t>
      </w:r>
      <w:r>
        <w:rPr>
          <w:rFonts w:ascii="Times New Roman" w:eastAsia="Times New Roman" w:hAnsi="Times New Roman" w:cs="Times New Roman"/>
          <w:color w:val="000000"/>
          <w:spacing w:val="0"/>
          <w:w w:val="100"/>
          <w:position w:val="0"/>
          <w:lang w:val="en-US" w:eastAsia="en-US" w:bidi="en-US"/>
        </w:rPr>
        <w:t xml:space="preserve">maternaI and </w:t>
      </w:r>
      <w:r>
        <w:rPr>
          <w:rFonts w:ascii="Times New Roman" w:eastAsia="Times New Roman" w:hAnsi="Times New Roman" w:cs="Times New Roman"/>
          <w:color w:val="202225"/>
          <w:spacing w:val="0"/>
          <w:w w:val="100"/>
          <w:position w:val="0"/>
          <w:lang w:val="en-US" w:eastAsia="en-US" w:bidi="en-US"/>
        </w:rPr>
        <w:t xml:space="preserve">child </w:t>
      </w:r>
      <w:r>
        <w:rPr>
          <w:rFonts w:ascii="Times New Roman" w:eastAsia="Times New Roman" w:hAnsi="Times New Roman" w:cs="Times New Roman"/>
          <w:color w:val="000000"/>
          <w:spacing w:val="0"/>
          <w:w w:val="100"/>
          <w:position w:val="0"/>
          <w:lang w:val="en-US" w:eastAsia="en-US" w:bidi="en-US"/>
        </w:rPr>
        <w:t>nursing care</w:t>
      </w:r>
    </w:p>
    <w:p>
      <w:pPr>
        <w:pStyle w:val="Bodytext10"/>
        <w:keepNext w:val="0"/>
        <w:keepLines w:val="0"/>
        <w:widowControl w:val="0"/>
        <w:shd w:val="clear" w:color="auto" w:fill="auto"/>
        <w:bidi w:val="0"/>
        <w:spacing w:before="0" w:after="100" w:line="278" w:lineRule="exact"/>
        <w:ind w:left="360" w:right="0" w:firstLine="60"/>
        <w:jc w:val="left"/>
        <w:rPr>
          <w:sz w:val="17"/>
          <w:szCs w:val="17"/>
        </w:rPr>
      </w:pPr>
      <w:r>
        <w:rPr>
          <w:color w:val="000000"/>
          <w:spacing w:val="0"/>
          <w:w w:val="100"/>
          <w:position w:val="0"/>
          <w:sz w:val="20"/>
          <w:szCs w:val="20"/>
        </w:rPr>
        <w:t>为产妇和婴儿提供日常饮食起居</w:t>
      </w:r>
      <w:r>
        <w:rPr>
          <w:color w:val="202225"/>
          <w:spacing w:val="0"/>
          <w:w w:val="100"/>
          <w:position w:val="0"/>
          <w:sz w:val="20"/>
          <w:szCs w:val="20"/>
        </w:rPr>
        <w:t>服务，以及产</w:t>
      </w:r>
      <w:r>
        <w:rPr>
          <w:color w:val="000000"/>
          <w:spacing w:val="0"/>
          <w:w w:val="100"/>
          <w:position w:val="0"/>
          <w:sz w:val="20"/>
          <w:szCs w:val="20"/>
        </w:rPr>
        <w:t xml:space="preserve">妇身心健康、体形恢复与婴儿哺乳、健康发育等服务。 </w:t>
      </w:r>
      <w:r>
        <w:rPr>
          <w:color w:val="000000"/>
          <w:spacing w:val="0"/>
          <w:w w:val="100"/>
          <w:position w:val="0"/>
          <w:sz w:val="17"/>
          <w:szCs w:val="17"/>
        </w:rPr>
        <w:t>注：改写</w:t>
      </w:r>
      <w:r>
        <w:rPr>
          <w:rFonts w:ascii="Times New Roman" w:eastAsia="Times New Roman" w:hAnsi="Times New Roman" w:cs="Times New Roman"/>
          <w:color w:val="000000"/>
          <w:spacing w:val="0"/>
          <w:w w:val="100"/>
          <w:position w:val="0"/>
          <w:sz w:val="18"/>
          <w:szCs w:val="18"/>
          <w:lang w:val="en-US" w:eastAsia="en-US" w:bidi="en-US"/>
        </w:rPr>
        <w:t xml:space="preserve">SB/T 10847-2012, </w:t>
      </w:r>
      <w:r>
        <w:rPr>
          <w:rFonts w:ascii="Times New Roman" w:eastAsia="Times New Roman" w:hAnsi="Times New Roman" w:cs="Times New Roman"/>
          <w:color w:val="000000"/>
          <w:spacing w:val="0"/>
          <w:w w:val="100"/>
          <w:position w:val="0"/>
          <w:sz w:val="18"/>
          <w:szCs w:val="18"/>
        </w:rPr>
        <w:t>5.3.1</w:t>
      </w:r>
      <w:r>
        <w:rPr>
          <w:color w:val="000000"/>
          <w:spacing w:val="0"/>
          <w:w w:val="100"/>
          <w:position w:val="0"/>
          <w:sz w:val="17"/>
          <w:szCs w:val="17"/>
        </w:rPr>
        <w:t>。</w:t>
      </w:r>
    </w:p>
    <w:p>
      <w:pPr>
        <w:pStyle w:val="Bodytext20"/>
        <w:keepNext w:val="0"/>
        <w:keepLines w:val="0"/>
        <w:widowControl w:val="0"/>
        <w:shd w:val="clear" w:color="auto" w:fill="auto"/>
        <w:bidi w:val="0"/>
        <w:spacing w:before="0" w:after="0" w:line="386"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4</w:t>
      </w:r>
    </w:p>
    <w:p>
      <w:pPr>
        <w:pStyle w:val="Bodytext20"/>
        <w:keepNext w:val="0"/>
        <w:keepLines w:val="0"/>
        <w:widowControl w:val="0"/>
        <w:shd w:val="clear" w:color="auto" w:fill="auto"/>
        <w:bidi w:val="0"/>
        <w:spacing w:before="0" w:after="0" w:line="314" w:lineRule="exact"/>
        <w:ind w:left="0" w:right="0" w:firstLine="420"/>
        <w:jc w:val="both"/>
      </w:pPr>
      <w:r>
        <w:rPr>
          <w:rFonts w:ascii="SimSun" w:eastAsia="SimSun" w:hAnsi="SimSun" w:cs="SimSun"/>
          <w:color w:val="000000"/>
          <w:spacing w:val="0"/>
          <w:w w:val="100"/>
          <w:position w:val="0"/>
          <w:sz w:val="20"/>
          <w:szCs w:val="20"/>
          <w:lang w:val="zh-TW" w:eastAsia="zh-TW" w:bidi="zh-TW"/>
        </w:rPr>
        <w:t xml:space="preserve">母婴护理服务机构 </w:t>
      </w:r>
      <w:r>
        <w:rPr>
          <w:rFonts w:ascii="Times New Roman" w:eastAsia="Times New Roman" w:hAnsi="Times New Roman" w:cs="Times New Roman"/>
          <w:color w:val="000000"/>
          <w:spacing w:val="0"/>
          <w:w w:val="100"/>
          <w:position w:val="0"/>
          <w:lang w:val="en-US" w:eastAsia="en-US" w:bidi="en-US"/>
        </w:rPr>
        <w:t xml:space="preserve">maternaI and child nurs i ng </w:t>
      </w:r>
      <w:r>
        <w:rPr>
          <w:rFonts w:ascii="Times New Roman" w:eastAsia="Times New Roman" w:hAnsi="Times New Roman" w:cs="Times New Roman"/>
          <w:color w:val="202225"/>
          <w:spacing w:val="0"/>
          <w:w w:val="100"/>
          <w:position w:val="0"/>
          <w:lang w:val="en-US" w:eastAsia="en-US" w:bidi="en-US"/>
        </w:rPr>
        <w:t xml:space="preserve">care </w:t>
      </w:r>
      <w:r>
        <w:rPr>
          <w:rFonts w:ascii="Times New Roman" w:eastAsia="Times New Roman" w:hAnsi="Times New Roman" w:cs="Times New Roman"/>
          <w:color w:val="000000"/>
          <w:spacing w:val="0"/>
          <w:w w:val="100"/>
          <w:position w:val="0"/>
          <w:lang w:val="en-US" w:eastAsia="en-US" w:bidi="en-US"/>
        </w:rPr>
        <w:t xml:space="preserve">servi ce i nst i tut i on </w:t>
      </w:r>
      <w:r>
        <w:rPr>
          <w:rFonts w:ascii="SimSun" w:eastAsia="SimSun" w:hAnsi="SimSun" w:cs="SimSun"/>
          <w:color w:val="000000"/>
          <w:spacing w:val="0"/>
          <w:w w:val="100"/>
          <w:position w:val="0"/>
          <w:sz w:val="20"/>
          <w:szCs w:val="20"/>
          <w:lang w:val="zh-TW" w:eastAsia="zh-TW" w:bidi="zh-TW"/>
        </w:rPr>
        <w:t>依法设立的从事母婴护理服务经营活动的组织机构。</w:t>
      </w:r>
      <w:r>
        <w:rPr>
          <w:rFonts w:ascii="SimSun" w:eastAsia="SimSun" w:hAnsi="SimSun" w:cs="SimSun"/>
          <w:color w:val="202225"/>
          <w:spacing w:val="0"/>
          <w:w w:val="100"/>
          <w:position w:val="0"/>
          <w:sz w:val="20"/>
          <w:szCs w:val="20"/>
          <w:lang w:val="zh-TW" w:eastAsia="zh-TW" w:bidi="zh-TW"/>
        </w:rPr>
        <w:t>＜</w:t>
      </w:r>
      <w:r>
        <w:rPr>
          <w:rFonts w:ascii="SimSun" w:eastAsia="SimSun" w:hAnsi="SimSun" w:cs="SimSun"/>
          <w:color w:val="000000"/>
          <w:spacing w:val="0"/>
          <w:w w:val="100"/>
          <w:position w:val="0"/>
          <w:sz w:val="20"/>
          <w:szCs w:val="20"/>
          <w:lang w:val="zh-TW" w:eastAsia="zh-TW" w:bidi="zh-TW"/>
        </w:rPr>
        <w:t xml:space="preserve">本标准以下简称服务机构） </w:t>
      </w:r>
      <w:r>
        <w:rPr>
          <w:rFonts w:ascii="Times New Roman" w:eastAsia="Times New Roman" w:hAnsi="Times New Roman" w:cs="Times New Roman"/>
          <w:color w:val="000000"/>
          <w:spacing w:val="0"/>
          <w:w w:val="100"/>
          <w:position w:val="0"/>
          <w:lang w:val="en-US" w:eastAsia="en-US" w:bidi="en-US"/>
        </w:rPr>
        <w:t>3.5</w:t>
      </w:r>
    </w:p>
    <w:p>
      <w:pPr>
        <w:pStyle w:val="Bodytext20"/>
        <w:keepNext w:val="0"/>
        <w:keepLines w:val="0"/>
        <w:widowControl w:val="0"/>
        <w:shd w:val="clear" w:color="auto" w:fill="auto"/>
        <w:bidi w:val="0"/>
        <w:spacing w:before="0" w:after="100" w:line="314"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母婴护壬里月侦务客户 </w:t>
      </w:r>
      <w:r>
        <w:rPr>
          <w:rFonts w:ascii="Times New Roman" w:eastAsia="Times New Roman" w:hAnsi="Times New Roman" w:cs="Times New Roman"/>
          <w:color w:val="000000"/>
          <w:spacing w:val="0"/>
          <w:w w:val="100"/>
          <w:position w:val="0"/>
          <w:lang w:val="en-US" w:eastAsia="en-US" w:bidi="en-US"/>
        </w:rPr>
        <w:t>materna I and child nurs i ng care c I i ents</w:t>
      </w:r>
    </w:p>
    <w:p>
      <w:pPr>
        <w:pStyle w:val="Bodytext10"/>
        <w:keepNext w:val="0"/>
        <w:keepLines w:val="0"/>
        <w:widowControl w:val="0"/>
        <w:shd w:val="clear" w:color="auto" w:fill="auto"/>
        <w:bidi w:val="0"/>
        <w:spacing w:before="0" w:after="100" w:line="240" w:lineRule="auto"/>
        <w:ind w:left="0" w:right="0" w:firstLine="420"/>
        <w:jc w:val="left"/>
      </w:pPr>
      <w:r>
        <w:rPr>
          <w:color w:val="000000"/>
          <w:spacing w:val="0"/>
          <w:w w:val="100"/>
          <w:position w:val="0"/>
        </w:rPr>
        <w:t>接受母婴护理服务的家庭或个人。（本标准以下简称客户）</w:t>
      </w:r>
    </w:p>
    <w:p>
      <w:pPr>
        <w:pStyle w:val="Bodytext20"/>
        <w:keepNext w:val="0"/>
        <w:keepLines w:val="0"/>
        <w:widowControl w:val="0"/>
        <w:shd w:val="clear" w:color="auto" w:fill="auto"/>
        <w:bidi w:val="0"/>
        <w:spacing w:before="0" w:after="0" w:line="389"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6</w:t>
      </w:r>
    </w:p>
    <w:p>
      <w:pPr>
        <w:pStyle w:val="Bodytext20"/>
        <w:keepNext w:val="0"/>
        <w:keepLines w:val="0"/>
        <w:widowControl w:val="0"/>
        <w:shd w:val="clear" w:color="auto" w:fill="auto"/>
        <w:bidi w:val="0"/>
        <w:spacing w:before="0" w:after="0" w:line="317" w:lineRule="exact"/>
        <w:ind w:left="0" w:right="0" w:firstLine="420"/>
        <w:jc w:val="left"/>
      </w:pPr>
      <w:r>
        <w:rPr>
          <w:rFonts w:ascii="SimSun" w:eastAsia="SimSun" w:hAnsi="SimSun" w:cs="SimSun"/>
          <w:color w:val="000000"/>
          <w:spacing w:val="0"/>
          <w:w w:val="100"/>
          <w:position w:val="0"/>
          <w:sz w:val="20"/>
          <w:szCs w:val="20"/>
          <w:lang w:val="zh-TW" w:eastAsia="zh-TW" w:bidi="zh-TW"/>
        </w:rPr>
        <w:t>母婴护理服务合同</w:t>
      </w:r>
      <w:r>
        <w:rPr>
          <w:rFonts w:ascii="Times New Roman" w:eastAsia="Times New Roman" w:hAnsi="Times New Roman" w:cs="Times New Roman"/>
          <w:color w:val="000000"/>
          <w:spacing w:val="0"/>
          <w:w w:val="100"/>
          <w:position w:val="0"/>
          <w:lang w:val="en-US" w:eastAsia="en-US" w:bidi="en-US"/>
        </w:rPr>
        <w:t>maternaI and child nurs i ng care serv i ce contracts</w:t>
      </w:r>
    </w:p>
    <w:p>
      <w:pPr>
        <w:pStyle w:val="Bodytext10"/>
        <w:keepNext w:val="0"/>
        <w:keepLines w:val="0"/>
        <w:widowControl w:val="0"/>
        <w:shd w:val="clear" w:color="auto" w:fill="auto"/>
        <w:bidi w:val="0"/>
        <w:spacing w:before="0" w:after="100" w:line="317" w:lineRule="exact"/>
        <w:ind w:left="0" w:right="0" w:firstLine="420"/>
        <w:jc w:val="left"/>
      </w:pPr>
      <w:r>
        <w:rPr>
          <w:color w:val="000000"/>
          <w:spacing w:val="0"/>
          <w:w w:val="100"/>
          <w:position w:val="0"/>
        </w:rPr>
        <w:t>母婴护理服务客户、母婴护理员与母婴护理服务机构为确立服务内容、服务期限、服务质量、服务 报酬（支付方式）、三方权利义务关系等，依法协商一致达成的约定。</w:t>
      </w:r>
    </w:p>
    <w:p>
      <w:pPr>
        <w:pStyle w:val="Bodytext20"/>
        <w:keepNext w:val="0"/>
        <w:keepLines w:val="0"/>
        <w:widowControl w:val="0"/>
        <w:shd w:val="clear" w:color="auto" w:fill="auto"/>
        <w:bidi w:val="0"/>
        <w:spacing w:before="0" w:after="100" w:line="389" w:lineRule="auto"/>
        <w:ind w:left="0" w:right="0" w:firstLine="0"/>
        <w:jc w:val="left"/>
        <w:sectPr>
          <w:headerReference w:type="even" r:id="rId21"/>
          <w:headerReference w:type="default" r:id="rId22"/>
          <w:footerReference w:type="even" r:id="rId23"/>
          <w:footerReference w:type="default" r:id="rId24"/>
          <w:pgSz w:w="11900" w:h="16840"/>
          <w:pgMar w:top="1849" w:right="1191" w:bottom="1537" w:left="1199" w:header="0" w:footer="3" w:gutter="0"/>
          <w:pgNumType w:start="1"/>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7</w:t>
      </w:r>
    </w:p>
    <w:p>
      <w:pPr>
        <w:pStyle w:val="Bodytext20"/>
        <w:keepNext w:val="0"/>
        <w:keepLines w:val="0"/>
        <w:widowControl w:val="0"/>
        <w:shd w:val="clear" w:color="auto" w:fill="auto"/>
        <w:bidi w:val="0"/>
        <w:spacing w:before="0" w:after="0" w:line="326"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转案 </w:t>
      </w:r>
      <w:r>
        <w:rPr>
          <w:rFonts w:ascii="Times New Roman" w:eastAsia="Times New Roman" w:hAnsi="Times New Roman" w:cs="Times New Roman"/>
          <w:color w:val="000000"/>
          <w:spacing w:val="0"/>
          <w:w w:val="100"/>
          <w:position w:val="0"/>
          <w:lang w:val="en-US" w:eastAsia="en-US" w:bidi="en-US"/>
        </w:rPr>
        <w:t>transfer</w:t>
      </w:r>
    </w:p>
    <w:p>
      <w:pPr>
        <w:pStyle w:val="Bodytext10"/>
        <w:keepNext w:val="0"/>
        <w:keepLines w:val="0"/>
        <w:widowControl w:val="0"/>
        <w:shd w:val="clear" w:color="auto" w:fill="auto"/>
        <w:bidi w:val="0"/>
        <w:spacing w:before="0" w:after="280" w:line="336" w:lineRule="exact"/>
        <w:ind w:left="0" w:right="0" w:firstLine="420"/>
        <w:jc w:val="left"/>
      </w:pPr>
      <w:r>
        <w:rPr>
          <w:color w:val="000000"/>
          <w:spacing w:val="0"/>
          <w:w w:val="100"/>
          <w:position w:val="0"/>
        </w:rPr>
        <w:t>产妇及婴儿出现异常情况，超出母婴护理员的工作能力与范围，由母婴护理员或服务机构通知客户 及相关人员把产妇及婴儿转送给专门医疗机构接治的过程。</w:t>
      </w:r>
    </w:p>
    <w:p>
      <w:pPr>
        <w:pStyle w:val="Bodytext10"/>
        <w:keepNext w:val="0"/>
        <w:keepLines w:val="0"/>
        <w:widowControl w:val="0"/>
        <w:shd w:val="clear" w:color="auto" w:fill="auto"/>
        <w:bidi w:val="0"/>
        <w:spacing w:before="0" w:after="280" w:line="326" w:lineRule="exact"/>
        <w:ind w:left="0" w:right="0" w:firstLine="0"/>
        <w:jc w:val="left"/>
      </w:pPr>
      <w:r>
        <w:rPr>
          <w:rFonts w:ascii="Times New Roman" w:eastAsia="Times New Roman" w:hAnsi="Times New Roman" w:cs="Times New Roman"/>
          <w:color w:val="000000"/>
          <w:spacing w:val="0"/>
          <w:w w:val="100"/>
          <w:position w:val="0"/>
          <w:sz w:val="17"/>
          <w:szCs w:val="17"/>
        </w:rPr>
        <w:t>4</w:t>
      </w:r>
      <w:r>
        <w:rPr>
          <w:color w:val="000000"/>
          <w:spacing w:val="0"/>
          <w:w w:val="100"/>
          <w:position w:val="0"/>
        </w:rPr>
        <w:t>服务机构要求</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w:t>
      </w:r>
      <w:r>
        <w:rPr>
          <w:color w:val="000000"/>
          <w:spacing w:val="0"/>
          <w:w w:val="100"/>
          <w:position w:val="0"/>
        </w:rPr>
        <w:t>经营要求</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4.1.1</w:t>
      </w:r>
      <w:r>
        <w:rPr>
          <w:color w:val="000000"/>
          <w:spacing w:val="0"/>
          <w:w w:val="100"/>
          <w:position w:val="0"/>
        </w:rPr>
        <w:t>应依法成立并取得相关证照，具有合法经营资质。</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4.1.2</w:t>
      </w:r>
      <w:r>
        <w:rPr>
          <w:color w:val="000000"/>
          <w:spacing w:val="0"/>
          <w:w w:val="100"/>
          <w:position w:val="0"/>
        </w:rPr>
        <w:t>应具有与业务范围相适应的固定经营场所，配备必要的设施设备。</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4.1.3</w:t>
      </w:r>
      <w:r>
        <w:rPr>
          <w:color w:val="000000"/>
          <w:spacing w:val="0"/>
          <w:w w:val="100"/>
          <w:position w:val="0"/>
        </w:rPr>
        <w:t>应在经营场所醒目位置悬挂有关证照，公开服务项目、收费标准和投诉监督电话。</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4.1.4</w:t>
      </w:r>
      <w:r>
        <w:rPr>
          <w:color w:val="000000"/>
          <w:spacing w:val="0"/>
          <w:w w:val="100"/>
          <w:position w:val="0"/>
        </w:rPr>
        <w:t>应建立规范的管理和经营制度，收集提供真实的服务信息。</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4.1.5</w:t>
      </w:r>
      <w:r>
        <w:rPr>
          <w:color w:val="000000"/>
          <w:spacing w:val="0"/>
          <w:w w:val="100"/>
          <w:position w:val="0"/>
        </w:rPr>
        <w:t>应对母婴护理员实行分级管理，并向客户提供符合相应服务技能要求的母婴护理员。</w:t>
      </w:r>
    </w:p>
    <w:p>
      <w:pPr>
        <w:pStyle w:val="Bodytext10"/>
        <w:keepNext w:val="0"/>
        <w:keepLines w:val="0"/>
        <w:widowControl w:val="0"/>
        <w:shd w:val="clear" w:color="auto" w:fill="auto"/>
        <w:bidi w:val="0"/>
        <w:spacing w:before="0" w:after="140" w:line="31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4.1.6</w:t>
      </w:r>
      <w:r>
        <w:rPr>
          <w:color w:val="000000"/>
          <w:spacing w:val="0"/>
          <w:w w:val="100"/>
          <w:position w:val="0"/>
        </w:rPr>
        <w:t xml:space="preserve">应建立信息化管理体系，包括人员管理、服务流程管理及服务质量跟踪管理等。提供信息网络 资源，如服务信息、用工信息、培训信息、职业技能鉴定信息、消费者需求信息、服务质量投诉信息等。 </w:t>
      </w:r>
      <w:r>
        <w:rPr>
          <w:rFonts w:ascii="Times New Roman" w:eastAsia="Times New Roman" w:hAnsi="Times New Roman" w:cs="Times New Roman"/>
          <w:color w:val="000000"/>
          <w:spacing w:val="0"/>
          <w:w w:val="100"/>
          <w:position w:val="0"/>
          <w:sz w:val="17"/>
          <w:szCs w:val="17"/>
          <w:lang w:val="en-US" w:eastAsia="en-US" w:bidi="en-US"/>
        </w:rPr>
        <w:t>4.1.7</w:t>
      </w:r>
      <w:r>
        <w:rPr>
          <w:color w:val="000000"/>
          <w:spacing w:val="0"/>
          <w:w w:val="100"/>
          <w:position w:val="0"/>
        </w:rPr>
        <w:t>应建立信息化咨询和预订服务流程，并按照咨询、预订服务流程为客户提供服务。</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w:t>
      </w:r>
      <w:r>
        <w:rPr>
          <w:color w:val="000000"/>
          <w:spacing w:val="0"/>
          <w:w w:val="100"/>
          <w:position w:val="0"/>
        </w:rPr>
        <w:t>培训要求</w:t>
      </w:r>
    </w:p>
    <w:p>
      <w:pPr>
        <w:pStyle w:val="Bodytext1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4.2.1</w:t>
      </w:r>
      <w:r>
        <w:rPr>
          <w:color w:val="000000"/>
          <w:spacing w:val="0"/>
          <w:w w:val="100"/>
          <w:position w:val="0"/>
        </w:rPr>
        <w:t>应针对不同等级的母婴护理员，分类建立母婴护理专业培训体系，包括培训计划、培训大纲、 培训教材、培训档案等。</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4.2.2</w:t>
      </w:r>
      <w:r>
        <w:rPr>
          <w:color w:val="000000"/>
          <w:spacing w:val="0"/>
          <w:w w:val="100"/>
          <w:position w:val="0"/>
        </w:rPr>
        <w:t>应定期对母婴护理员开展培训，每年至少进行系统培训</w:t>
      </w:r>
      <w:r>
        <w:rPr>
          <w:rFonts w:ascii="Times New Roman" w:eastAsia="Times New Roman" w:hAnsi="Times New Roman" w:cs="Times New Roman"/>
          <w:color w:val="000000"/>
          <w:spacing w:val="0"/>
          <w:w w:val="100"/>
          <w:position w:val="0"/>
          <w:sz w:val="17"/>
          <w:szCs w:val="17"/>
        </w:rPr>
        <w:t>1</w:t>
      </w:r>
      <w:r>
        <w:rPr>
          <w:color w:val="000000"/>
          <w:spacing w:val="0"/>
          <w:w w:val="100"/>
          <w:position w:val="0"/>
        </w:rPr>
        <w:t>次。对中断工作一年以上者，需重新 培训，再次确认上岗资格。</w:t>
      </w:r>
    </w:p>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4.2.3</w:t>
      </w:r>
      <w:r>
        <w:rPr>
          <w:color w:val="000000"/>
          <w:spacing w:val="0"/>
          <w:w w:val="100"/>
          <w:position w:val="0"/>
        </w:rPr>
        <w:t>培训内容应至少包括：</w:t>
      </w:r>
    </w:p>
    <w:p>
      <w:pPr>
        <w:pStyle w:val="Bodytext10"/>
        <w:keepNext w:val="0"/>
        <w:keepLines w:val="0"/>
        <w:widowControl w:val="0"/>
        <w:shd w:val="clear" w:color="auto" w:fill="auto"/>
        <w:bidi w:val="0"/>
        <w:spacing w:before="0" w:after="0" w:line="326" w:lineRule="exact"/>
        <w:ind w:left="0" w:right="0" w:firstLine="420"/>
        <w:jc w:val="left"/>
      </w:pPr>
      <w:r>
        <w:rPr>
          <w:color w:val="000000"/>
          <w:spacing w:val="0"/>
          <w:w w:val="100"/>
          <w:position w:val="0"/>
        </w:rPr>
        <w:t>——相关的法律法规要求；</w:t>
      </w:r>
    </w:p>
    <w:p>
      <w:pPr>
        <w:pStyle w:val="Bodytext10"/>
        <w:keepNext w:val="0"/>
        <w:keepLines w:val="0"/>
        <w:widowControl w:val="0"/>
        <w:shd w:val="clear" w:color="auto" w:fill="auto"/>
        <w:bidi w:val="0"/>
        <w:spacing w:before="0" w:after="0" w:line="326" w:lineRule="exact"/>
        <w:ind w:left="0" w:right="0" w:firstLine="420"/>
        <w:jc w:val="left"/>
      </w:pPr>
      <w:r>
        <w:rPr>
          <w:color w:val="000000"/>
          <w:spacing w:val="0"/>
          <w:w w:val="100"/>
          <w:position w:val="0"/>
        </w:rPr>
        <w:t>—母婴护理员职业道德及行为规范；</w:t>
      </w:r>
    </w:p>
    <w:p>
      <w:pPr>
        <w:pStyle w:val="Bodytext10"/>
        <w:keepNext w:val="0"/>
        <w:keepLines w:val="0"/>
        <w:widowControl w:val="0"/>
        <w:shd w:val="clear" w:color="auto" w:fill="auto"/>
        <w:bidi w:val="0"/>
        <w:spacing w:before="0" w:after="0" w:line="326" w:lineRule="exact"/>
        <w:ind w:left="0" w:right="0" w:firstLine="420"/>
        <w:jc w:val="left"/>
      </w:pPr>
      <w:r>
        <w:rPr>
          <w:color w:val="000000"/>
          <w:spacing w:val="0"/>
          <w:w w:val="100"/>
          <w:position w:val="0"/>
        </w:rPr>
        <w:t>—提供母婴护理服务所需的知识和技能；</w:t>
      </w:r>
    </w:p>
    <w:p>
      <w:pPr>
        <w:pStyle w:val="Bodytext10"/>
        <w:keepNext w:val="0"/>
        <w:keepLines w:val="0"/>
        <w:widowControl w:val="0"/>
        <w:shd w:val="clear" w:color="auto" w:fill="auto"/>
        <w:bidi w:val="0"/>
        <w:spacing w:before="0" w:after="0" w:line="326" w:lineRule="exact"/>
        <w:ind w:left="0" w:right="0" w:firstLine="420"/>
        <w:jc w:val="left"/>
      </w:pPr>
      <w:r>
        <w:rPr>
          <w:color w:val="000000"/>
          <w:spacing w:val="0"/>
          <w:w w:val="100"/>
          <w:position w:val="0"/>
        </w:rPr>
        <w:t>—产妇和婴儿</w:t>
      </w:r>
      <w:r>
        <w:rPr>
          <w:color w:val="202225"/>
          <w:spacing w:val="0"/>
          <w:w w:val="100"/>
          <w:position w:val="0"/>
        </w:rPr>
        <w:t>的日常</w:t>
      </w:r>
      <w:r>
        <w:rPr>
          <w:color w:val="000000"/>
          <w:spacing w:val="0"/>
          <w:w w:val="100"/>
          <w:position w:val="0"/>
        </w:rPr>
        <w:t>安全、卫生保健知识等。</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4.2.4</w:t>
      </w:r>
      <w:r>
        <w:rPr>
          <w:color w:val="000000"/>
          <w:spacing w:val="0"/>
          <w:w w:val="100"/>
          <w:position w:val="0"/>
        </w:rPr>
        <w:t>培训采取课堂讲授、场景实践、经验交流及网络远程培训等形式。</w:t>
      </w:r>
    </w:p>
    <w:p>
      <w:pPr>
        <w:pStyle w:val="Bodytext10"/>
        <w:keepNext w:val="0"/>
        <w:keepLines w:val="0"/>
        <w:widowControl w:val="0"/>
        <w:numPr>
          <w:ilvl w:val="0"/>
          <w:numId w:val="3"/>
        </w:numPr>
        <w:shd w:val="clear" w:color="auto" w:fill="auto"/>
        <w:tabs>
          <w:tab w:val="left" w:pos="339"/>
        </w:tabs>
        <w:bidi w:val="0"/>
        <w:spacing w:before="0" w:after="140" w:line="326" w:lineRule="exact"/>
        <w:ind w:left="0" w:right="0" w:firstLine="0"/>
        <w:jc w:val="left"/>
      </w:pPr>
      <w:bookmarkStart w:id="20" w:name="bookmark20"/>
      <w:bookmarkEnd w:id="20"/>
      <w:r>
        <w:rPr>
          <w:rFonts w:ascii="Times New Roman" w:eastAsia="Times New Roman" w:hAnsi="Times New Roman" w:cs="Times New Roman"/>
          <w:color w:val="000000"/>
          <w:spacing w:val="0"/>
          <w:w w:val="100"/>
          <w:position w:val="0"/>
          <w:sz w:val="17"/>
          <w:szCs w:val="17"/>
          <w:lang w:val="en-US" w:eastAsia="en-US" w:bidi="en-US"/>
        </w:rPr>
        <w:t xml:space="preserve">2. </w:t>
      </w:r>
      <w:r>
        <w:rPr>
          <w:rFonts w:ascii="Times New Roman" w:eastAsia="Times New Roman" w:hAnsi="Times New Roman" w:cs="Times New Roman"/>
          <w:color w:val="000000"/>
          <w:spacing w:val="0"/>
          <w:w w:val="100"/>
          <w:position w:val="0"/>
          <w:sz w:val="17"/>
          <w:szCs w:val="17"/>
        </w:rPr>
        <w:t>5</w:t>
      </w:r>
      <w:r>
        <w:rPr>
          <w:color w:val="000000"/>
          <w:spacing w:val="0"/>
          <w:w w:val="100"/>
          <w:position w:val="0"/>
        </w:rPr>
        <w:t>中介管理型的服务机构应委托第三方培训机构对母婴护理员进行定期培训。</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4.3</w:t>
      </w:r>
      <w:r>
        <w:rPr>
          <w:color w:val="000000"/>
          <w:spacing w:val="0"/>
          <w:w w:val="100"/>
          <w:position w:val="0"/>
        </w:rPr>
        <w:t>档案管理要求</w:t>
      </w:r>
    </w:p>
    <w:p>
      <w:pPr>
        <w:pStyle w:val="Bodytext1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4.3.1</w:t>
      </w:r>
      <w:r>
        <w:rPr>
          <w:color w:val="000000"/>
          <w:spacing w:val="0"/>
          <w:w w:val="100"/>
          <w:position w:val="0"/>
        </w:rPr>
        <w:t>应建立母婴护理员档案，包括母婴护</w:t>
      </w:r>
      <w:r>
        <w:rPr>
          <w:color w:val="202225"/>
          <w:spacing w:val="0"/>
          <w:w w:val="100"/>
          <w:position w:val="0"/>
        </w:rPr>
        <w:t>理员个</w:t>
      </w:r>
      <w:r>
        <w:rPr>
          <w:color w:val="000000"/>
          <w:spacing w:val="0"/>
          <w:w w:val="100"/>
          <w:position w:val="0"/>
        </w:rPr>
        <w:t>人资料（参见附录</w:t>
      </w:r>
      <w:r>
        <w:rPr>
          <w:rFonts w:ascii="Times New Roman" w:eastAsia="Times New Roman" w:hAnsi="Times New Roman" w:cs="Times New Roman"/>
          <w:color w:val="000000"/>
          <w:spacing w:val="0"/>
          <w:w w:val="100"/>
          <w:position w:val="0"/>
          <w:sz w:val="17"/>
          <w:szCs w:val="17"/>
          <w:lang w:val="en-US" w:eastAsia="en-US" w:bidi="en-US"/>
        </w:rPr>
        <w:t>A）</w:t>
      </w:r>
      <w:r>
        <w:rPr>
          <w:color w:val="000000"/>
          <w:spacing w:val="0"/>
          <w:w w:val="100"/>
          <w:position w:val="0"/>
          <w:lang w:val="en-US" w:eastAsia="en-US" w:bidi="en-US"/>
        </w:rPr>
        <w:t>、</w:t>
      </w:r>
      <w:r>
        <w:rPr>
          <w:color w:val="000000"/>
          <w:spacing w:val="0"/>
          <w:w w:val="100"/>
          <w:position w:val="0"/>
        </w:rPr>
        <w:t>家政服务合同（参照商务部 印发的《家政服务合同》范本）、培训记录、奖惩</w:t>
      </w:r>
      <w:r>
        <w:rPr>
          <w:color w:val="41474E"/>
          <w:spacing w:val="0"/>
          <w:w w:val="100"/>
          <w:position w:val="0"/>
        </w:rPr>
        <w:t>记录等</w:t>
      </w:r>
    </w:p>
    <w:p>
      <w:pPr>
        <w:pStyle w:val="Bodytext1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4.3.2</w:t>
      </w:r>
      <w:r>
        <w:rPr>
          <w:color w:val="000000"/>
          <w:spacing w:val="0"/>
          <w:w w:val="100"/>
          <w:position w:val="0"/>
        </w:rPr>
        <w:t>应建立客户档案，包括客户资料（参见附录</w:t>
      </w:r>
      <w:r>
        <w:rPr>
          <w:rFonts w:ascii="Times New Roman" w:eastAsia="Times New Roman" w:hAnsi="Times New Roman" w:cs="Times New Roman"/>
          <w:color w:val="000000"/>
          <w:spacing w:val="0"/>
          <w:w w:val="100"/>
          <w:position w:val="0"/>
          <w:sz w:val="17"/>
          <w:szCs w:val="17"/>
          <w:lang w:val="en-US" w:eastAsia="en-US" w:bidi="en-US"/>
        </w:rPr>
        <w:t>B）</w:t>
      </w:r>
      <w:r>
        <w:rPr>
          <w:color w:val="41474E"/>
          <w:spacing w:val="0"/>
          <w:w w:val="100"/>
          <w:position w:val="0"/>
        </w:rPr>
        <w:t>、服</w:t>
      </w:r>
      <w:r>
        <w:rPr>
          <w:color w:val="000000"/>
          <w:spacing w:val="0"/>
          <w:w w:val="100"/>
          <w:position w:val="0"/>
        </w:rPr>
        <w:t>务合同、服务质量反馈、投诉及其处理文 件，并对客户资料保密。</w:t>
      </w:r>
    </w:p>
    <w:p>
      <w:pPr>
        <w:pStyle w:val="Bodytext10"/>
        <w:keepNext w:val="0"/>
        <w:keepLines w:val="0"/>
        <w:widowControl w:val="0"/>
        <w:shd w:val="clear" w:color="auto" w:fill="auto"/>
        <w:bidi w:val="0"/>
        <w:spacing w:before="0" w:after="28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4.3.3</w:t>
      </w:r>
      <w:r>
        <w:rPr>
          <w:color w:val="000000"/>
          <w:spacing w:val="0"/>
          <w:w w:val="100"/>
          <w:position w:val="0"/>
        </w:rPr>
        <w:t>档案的保存期限应截至母婴护理员解聘或服务合同终止后崗年。、</w:t>
      </w:r>
    </w:p>
    <w:p>
      <w:pPr>
        <w:pStyle w:val="Bodytext10"/>
        <w:keepNext w:val="0"/>
        <w:keepLines w:val="0"/>
        <w:widowControl w:val="0"/>
        <w:shd w:val="clear" w:color="auto" w:fill="auto"/>
        <w:bidi w:val="0"/>
        <w:spacing w:before="0" w:after="400" w:line="326" w:lineRule="exact"/>
        <w:ind w:left="0" w:right="0" w:firstLine="0"/>
        <w:jc w:val="left"/>
      </w:pPr>
      <w:r>
        <w:rPr>
          <w:rFonts w:ascii="Times New Roman" w:eastAsia="Times New Roman" w:hAnsi="Times New Roman" w:cs="Times New Roman"/>
          <w:color w:val="000000"/>
          <w:spacing w:val="0"/>
          <w:w w:val="100"/>
          <w:position w:val="0"/>
          <w:sz w:val="17"/>
          <w:szCs w:val="17"/>
        </w:rPr>
        <w:t>5</w:t>
      </w:r>
      <w:r>
        <w:rPr>
          <w:color w:val="000000"/>
          <w:spacing w:val="0"/>
          <w:w w:val="100"/>
          <w:position w:val="0"/>
        </w:rPr>
        <w:t>母婴护理员要求</w:t>
      </w:r>
    </w:p>
    <w:p>
      <w:pPr>
        <w:pStyle w:val="Bodytext10"/>
        <w:keepNext w:val="0"/>
        <w:keepLines w:val="0"/>
        <w:widowControl w:val="0"/>
        <w:numPr>
          <w:ilvl w:val="0"/>
          <w:numId w:val="3"/>
        </w:numPr>
        <w:shd w:val="clear" w:color="auto" w:fill="auto"/>
        <w:tabs>
          <w:tab w:val="left" w:pos="339"/>
        </w:tabs>
        <w:bidi w:val="0"/>
        <w:spacing w:before="0" w:after="0" w:line="401" w:lineRule="auto"/>
        <w:ind w:left="0" w:right="0" w:firstLine="0"/>
        <w:jc w:val="left"/>
      </w:pPr>
      <w:bookmarkStart w:id="21" w:name="bookmark21"/>
      <w:bookmarkEnd w:id="21"/>
      <w:r>
        <w:rPr>
          <w:rFonts w:ascii="Times New Roman" w:eastAsia="Times New Roman" w:hAnsi="Times New Roman" w:cs="Times New Roman"/>
          <w:color w:val="000000"/>
          <w:spacing w:val="0"/>
          <w:w w:val="100"/>
          <w:position w:val="0"/>
          <w:sz w:val="17"/>
          <w:szCs w:val="17"/>
        </w:rPr>
        <w:t>1</w:t>
      </w:r>
      <w:r>
        <w:rPr>
          <w:color w:val="000000"/>
          <w:spacing w:val="0"/>
          <w:w w:val="100"/>
          <w:position w:val="0"/>
        </w:rPr>
        <w:t>职业道德</w:t>
      </w:r>
    </w:p>
    <w:p>
      <w:pPr>
        <w:pStyle w:val="Bodytext10"/>
        <w:keepNext w:val="0"/>
        <w:keepLines w:val="0"/>
        <w:widowControl w:val="0"/>
        <w:shd w:val="clear" w:color="auto" w:fill="auto"/>
        <w:bidi w:val="0"/>
        <w:spacing w:before="0" w:after="0" w:line="326" w:lineRule="exact"/>
        <w:ind w:left="0" w:right="0" w:firstLine="420"/>
        <w:jc w:val="left"/>
      </w:pPr>
      <w:r>
        <w:rPr>
          <w:color w:val="000000"/>
          <w:spacing w:val="0"/>
          <w:w w:val="100"/>
          <w:position w:val="0"/>
        </w:rPr>
        <w:t>母婴护理员应遵守以下职业道德规范：</w:t>
      </w:r>
    </w:p>
    <w:p>
      <w:pPr>
        <w:pStyle w:val="Bodytext10"/>
        <w:keepNext w:val="0"/>
        <w:keepLines w:val="0"/>
        <w:widowControl w:val="0"/>
        <w:shd w:val="clear" w:color="auto" w:fill="auto"/>
        <w:bidi w:val="0"/>
        <w:spacing w:before="0" w:after="0" w:line="326" w:lineRule="exact"/>
        <w:ind w:left="0" w:right="0" w:firstLine="420"/>
        <w:jc w:val="left"/>
        <w:sectPr>
          <w:headerReference w:type="even" r:id="rId25"/>
          <w:headerReference w:type="default" r:id="rId26"/>
          <w:footerReference w:type="even" r:id="rId27"/>
          <w:footerReference w:type="default" r:id="rId28"/>
          <w:type w:val="nextPage"/>
          <w:pgSz w:w="11900" w:h="16840"/>
          <w:pgMar w:top="1849" w:right="1191" w:bottom="1537" w:left="1199" w:header="0" w:footer="3" w:gutter="0"/>
          <w:pgNumType w:start="2"/>
          <w:cols w:space="720"/>
          <w:noEndnote/>
          <w:titlePg w:val="0"/>
          <w:rtlGutter w:val="0"/>
          <w:docGrid w:linePitch="360"/>
        </w:sectPr>
      </w:pPr>
      <w:r>
        <w:rPr>
          <w:color w:val="000000"/>
          <w:spacing w:val="0"/>
          <w:w w:val="100"/>
          <w:position w:val="0"/>
        </w:rPr>
        <w:t>—遵纪守法，诚实守信，依据服务合同履行职责；</w:t>
      </w:r>
    </w:p>
    <w:p>
      <w:pPr>
        <w:pStyle w:val="Bodytext10"/>
        <w:keepNext w:val="0"/>
        <w:keepLines w:val="0"/>
        <w:widowControl w:val="0"/>
        <w:shd w:val="clear" w:color="auto" w:fill="auto"/>
        <w:bidi w:val="0"/>
        <w:spacing w:before="0" w:after="140" w:line="326" w:lineRule="exact"/>
        <w:ind w:left="0" w:right="0" w:firstLine="420"/>
        <w:jc w:val="left"/>
      </w:pPr>
      <w:r>
        <w:rPr>
          <w:color w:val="000000"/>
          <w:spacing w:val="0"/>
          <w:w w:val="100"/>
          <w:position w:val="0"/>
        </w:rPr>
        <w:t>—文明礼貌，微笑服务，对客户耐心周到；</w:t>
      </w:r>
    </w:p>
    <w:p>
      <w:pPr>
        <w:pStyle w:val="Bodytext10"/>
        <w:keepNext w:val="0"/>
        <w:keepLines w:val="0"/>
        <w:widowControl w:val="0"/>
        <w:shd w:val="clear" w:color="auto" w:fill="auto"/>
        <w:bidi w:val="0"/>
        <w:spacing w:before="0" w:after="200" w:line="240" w:lineRule="auto"/>
        <w:ind w:left="0" w:right="0" w:firstLine="840"/>
        <w:jc w:val="left"/>
      </w:pPr>
      <w:r>
        <w:rPr>
          <w:color w:val="000000"/>
          <w:spacing w:val="0"/>
          <w:w w:val="100"/>
          <w:position w:val="0"/>
        </w:rPr>
        <w:t>-尊重客户生活习惯，保护客户个人隐私，维护客户合法权益。</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5.2</w:t>
      </w:r>
      <w:r>
        <w:rPr>
          <w:color w:val="000000"/>
          <w:spacing w:val="0"/>
          <w:w w:val="100"/>
          <w:position w:val="0"/>
        </w:rPr>
        <w:t>职业资格</w:t>
      </w:r>
    </w:p>
    <w:p>
      <w:pPr>
        <w:pStyle w:val="Bodytext10"/>
        <w:keepNext w:val="0"/>
        <w:keepLines w:val="0"/>
        <w:widowControl w:val="0"/>
        <w:shd w:val="clear" w:color="auto" w:fill="auto"/>
        <w:bidi w:val="0"/>
        <w:spacing w:before="0" w:after="0" w:line="317" w:lineRule="exact"/>
        <w:ind w:left="0" w:right="0" w:firstLine="440"/>
        <w:jc w:val="left"/>
      </w:pPr>
      <w:r>
        <w:rPr>
          <w:color w:val="000000"/>
          <w:spacing w:val="0"/>
          <w:w w:val="100"/>
          <w:position w:val="0"/>
        </w:rPr>
        <w:t>母婴护理员应具备以下职业资格：</w:t>
      </w:r>
    </w:p>
    <w:p>
      <w:pPr>
        <w:pStyle w:val="Bodytext10"/>
        <w:keepNext w:val="0"/>
        <w:keepLines w:val="0"/>
        <w:widowControl w:val="0"/>
        <w:shd w:val="clear" w:color="auto" w:fill="auto"/>
        <w:tabs>
          <w:tab w:val="left" w:leader="hyphen" w:pos="862"/>
        </w:tabs>
        <w:bidi w:val="0"/>
        <w:spacing w:before="0" w:after="0" w:line="317" w:lineRule="exact"/>
        <w:ind w:left="0" w:right="0" w:firstLine="440"/>
        <w:jc w:val="left"/>
      </w:pPr>
      <w:r>
        <w:rPr>
          <w:color w:val="000000"/>
          <w:spacing w:val="0"/>
          <w:w w:val="100"/>
          <w:position w:val="0"/>
        </w:rPr>
        <w:tab/>
        <w:t>年龄要求</w:t>
      </w:r>
      <w:r>
        <w:rPr>
          <w:color w:val="000000"/>
          <w:spacing w:val="0"/>
          <w:w w:val="100"/>
          <w:position w:val="0"/>
          <w:sz w:val="17"/>
          <w:szCs w:val="17"/>
        </w:rPr>
        <w:t>：</w:t>
      </w:r>
      <w:r>
        <w:rPr>
          <w:rFonts w:ascii="Times New Roman" w:eastAsia="Times New Roman" w:hAnsi="Times New Roman" w:cs="Times New Roman"/>
          <w:color w:val="000000"/>
          <w:spacing w:val="0"/>
          <w:w w:val="100"/>
          <w:position w:val="0"/>
          <w:sz w:val="17"/>
          <w:szCs w:val="17"/>
        </w:rPr>
        <w:t>18</w:t>
      </w:r>
      <w:r>
        <w:rPr>
          <w:color w:val="000000"/>
          <w:spacing w:val="0"/>
          <w:w w:val="100"/>
          <w:position w:val="0"/>
        </w:rPr>
        <w:t>周岁至</w:t>
      </w:r>
      <w:r>
        <w:rPr>
          <w:rFonts w:ascii="Times New Roman" w:eastAsia="Times New Roman" w:hAnsi="Times New Roman" w:cs="Times New Roman"/>
          <w:color w:val="000000"/>
          <w:spacing w:val="0"/>
          <w:w w:val="100"/>
          <w:position w:val="0"/>
          <w:sz w:val="17"/>
          <w:szCs w:val="17"/>
        </w:rPr>
        <w:t>55</w:t>
      </w:r>
      <w:r>
        <w:rPr>
          <w:color w:val="000000"/>
          <w:spacing w:val="0"/>
          <w:w w:val="100"/>
          <w:position w:val="0"/>
        </w:rPr>
        <w:t>周岁；</w:t>
      </w:r>
    </w:p>
    <w:p>
      <w:pPr>
        <w:pStyle w:val="Bodytext10"/>
        <w:keepNext w:val="0"/>
        <w:keepLines w:val="0"/>
        <w:widowControl w:val="0"/>
        <w:shd w:val="clear" w:color="auto" w:fill="auto"/>
        <w:bidi w:val="0"/>
        <w:spacing w:before="0" w:line="317" w:lineRule="exact"/>
        <w:ind w:left="440" w:right="0" w:firstLine="0"/>
        <w:jc w:val="both"/>
      </w:pPr>
      <w:r>
        <w:rPr>
          <w:color w:val="000000"/>
          <w:spacing w:val="0"/>
          <w:w w:val="100"/>
          <w:position w:val="0"/>
        </w:rPr>
        <w:t>——健康状况：身体健康，持有县级以上卫生部门出具的一年有效健康证明，无精神病史和传染病 等；</w:t>
      </w:r>
    </w:p>
    <w:p>
      <w:pPr>
        <w:pStyle w:val="Bodytext10"/>
        <w:keepNext w:val="0"/>
        <w:keepLines w:val="0"/>
        <w:widowControl w:val="0"/>
        <w:shd w:val="clear" w:color="auto" w:fill="auto"/>
        <w:bidi w:val="0"/>
        <w:spacing w:before="0" w:line="240" w:lineRule="auto"/>
        <w:ind w:left="0" w:right="0" w:firstLine="840"/>
        <w:jc w:val="left"/>
      </w:pPr>
      <w:r>
        <w:rPr>
          <w:color w:val="000000"/>
          <w:spacing w:val="0"/>
          <w:w w:val="100"/>
          <w:position w:val="0"/>
        </w:rPr>
        <w:t>-学历水平：初中以上文化，会讲普通话；</w:t>
      </w:r>
    </w:p>
    <w:p>
      <w:pPr>
        <w:pStyle w:val="Bodytext10"/>
        <w:keepNext w:val="0"/>
        <w:keepLines w:val="0"/>
        <w:widowControl w:val="0"/>
        <w:shd w:val="clear" w:color="auto" w:fill="auto"/>
        <w:bidi w:val="0"/>
        <w:spacing w:before="0" w:line="240" w:lineRule="auto"/>
        <w:ind w:left="0" w:right="0" w:firstLine="840"/>
        <w:jc w:val="left"/>
      </w:pPr>
      <w:r>
        <w:rPr>
          <w:color w:val="000000"/>
          <w:spacing w:val="0"/>
          <w:w w:val="100"/>
          <w:position w:val="0"/>
        </w:rPr>
        <w:t>-从业证明：持有相关职业培训证书，或国家权威部门统一组织培训发放的专业合格证书等;</w:t>
      </w:r>
    </w:p>
    <w:p>
      <w:pPr>
        <w:pStyle w:val="Bodytext10"/>
        <w:keepNext w:val="0"/>
        <w:keepLines w:val="0"/>
        <w:widowControl w:val="0"/>
        <w:shd w:val="clear" w:color="auto" w:fill="auto"/>
        <w:bidi w:val="0"/>
        <w:spacing w:before="0" w:line="240" w:lineRule="auto"/>
        <w:ind w:left="0" w:right="0" w:firstLine="840"/>
        <w:jc w:val="left"/>
      </w:pPr>
      <w:r>
        <w:rPr>
          <w:color w:val="000000"/>
          <w:spacing w:val="0"/>
          <w:w w:val="100"/>
          <w:position w:val="0"/>
        </w:rPr>
        <w:t>-服务技能：拥有与职业培训证书相匹配的服务技能；</w:t>
      </w:r>
    </w:p>
    <w:p>
      <w:pPr>
        <w:pStyle w:val="Bodytext10"/>
        <w:keepNext w:val="0"/>
        <w:keepLines w:val="0"/>
        <w:widowControl w:val="0"/>
        <w:shd w:val="clear" w:color="auto" w:fill="auto"/>
        <w:bidi w:val="0"/>
        <w:spacing w:before="0" w:after="380" w:line="240" w:lineRule="auto"/>
        <w:ind w:left="0" w:right="0" w:firstLine="840"/>
        <w:jc w:val="left"/>
      </w:pPr>
      <w:r>
        <w:rPr>
          <w:color w:val="000000"/>
          <w:spacing w:val="0"/>
          <w:w w:val="100"/>
          <w:position w:val="0"/>
        </w:rPr>
        <w:t>-其他要求：无刑事犯罪记录。</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rPr>
        <w:t>6</w:t>
      </w:r>
      <w:r>
        <w:rPr>
          <w:color w:val="000000"/>
          <w:spacing w:val="0"/>
          <w:w w:val="100"/>
          <w:position w:val="0"/>
        </w:rPr>
        <w:t xml:space="preserve">服务流程 </w:t>
      </w:r>
      <w:r>
        <w:rPr>
          <w:rFonts w:ascii="Times New Roman" w:eastAsia="Times New Roman" w:hAnsi="Times New Roman" w:cs="Times New Roman"/>
          <w:color w:val="000000"/>
          <w:spacing w:val="0"/>
          <w:w w:val="100"/>
          <w:position w:val="0"/>
          <w:sz w:val="17"/>
          <w:szCs w:val="17"/>
          <w:lang w:val="en-US" w:eastAsia="en-US" w:bidi="en-US"/>
        </w:rPr>
        <w:t>6.1</w:t>
      </w:r>
      <w:r>
        <w:rPr>
          <w:color w:val="000000"/>
          <w:spacing w:val="0"/>
          <w:w w:val="100"/>
          <w:position w:val="0"/>
        </w:rPr>
        <w:t>前期沟通</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6.1.1</w:t>
      </w:r>
      <w:r>
        <w:rPr>
          <w:color w:val="000000"/>
          <w:spacing w:val="0"/>
          <w:w w:val="100"/>
          <w:position w:val="0"/>
        </w:rPr>
        <w:t>服务机构应建立接待平台，及时接受客户咨询及预订信息。</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6.1.2</w:t>
      </w:r>
      <w:r>
        <w:rPr>
          <w:color w:val="000000"/>
          <w:spacing w:val="0"/>
          <w:w w:val="100"/>
          <w:position w:val="0"/>
        </w:rPr>
        <w:t>接待客户时，工作人员应了解孕妇预产期、孕妇和胎儿相关情况，及客户提出的服务需求，做 好记录（参见附录</w:t>
      </w:r>
      <w:r>
        <w:rPr>
          <w:rFonts w:ascii="Times New Roman" w:eastAsia="Times New Roman" w:hAnsi="Times New Roman" w:cs="Times New Roman"/>
          <w:color w:val="000000"/>
          <w:spacing w:val="0"/>
          <w:w w:val="100"/>
          <w:position w:val="0"/>
          <w:sz w:val="17"/>
          <w:szCs w:val="17"/>
          <w:lang w:val="en-US" w:eastAsia="en-US" w:bidi="en-US"/>
        </w:rPr>
        <w:t>B</w:t>
      </w:r>
      <w:r>
        <w:rPr>
          <w:color w:val="000000"/>
          <w:spacing w:val="0"/>
          <w:w w:val="100"/>
          <w:position w:val="0"/>
          <w:sz w:val="17"/>
          <w:szCs w:val="17"/>
          <w:lang w:val="en-US" w:eastAsia="en-US" w:bidi="en-US"/>
        </w:rPr>
        <w:t>），</w:t>
      </w:r>
      <w:r>
        <w:rPr>
          <w:color w:val="000000"/>
          <w:spacing w:val="0"/>
          <w:w w:val="100"/>
          <w:position w:val="0"/>
        </w:rPr>
        <w:t>并在规定时间内给予反馈。</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6.1.3</w:t>
      </w:r>
      <w:r>
        <w:rPr>
          <w:color w:val="000000"/>
          <w:spacing w:val="0"/>
          <w:w w:val="100"/>
          <w:position w:val="0"/>
        </w:rPr>
        <w:t>工作人员应根据客户需求，结合孕妇预产期、孕育等情况安排合适的母婴护理员。</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6.1.4</w:t>
      </w:r>
      <w:r>
        <w:rPr>
          <w:color w:val="000000"/>
          <w:spacing w:val="0"/>
          <w:w w:val="100"/>
          <w:position w:val="0"/>
        </w:rPr>
        <w:t>应根据客户需求及母婴状况分析，共同制定母婴护理工作计划、工作内容及具体方案等，并就 服务过程可能出现的特殊情况的处理与客户达成一致。</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6.1.5</w:t>
      </w:r>
      <w:r>
        <w:rPr>
          <w:color w:val="000000"/>
          <w:spacing w:val="0"/>
          <w:w w:val="100"/>
          <w:position w:val="0"/>
        </w:rPr>
        <w:t>服务机构和客户双方对服务内容、方式、时间、人员、费用等均没有异议的情况下签订服务合 同，并由客户按合同缴纳定金或服务费。</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6.2</w:t>
      </w:r>
      <w:r>
        <w:rPr>
          <w:color w:val="000000"/>
          <w:spacing w:val="0"/>
          <w:w w:val="100"/>
          <w:position w:val="0"/>
        </w:rPr>
        <w:t>入户服务</w:t>
      </w:r>
    </w:p>
    <w:p>
      <w:pPr>
        <w:pStyle w:val="Bodytext10"/>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6.2.1</w:t>
      </w:r>
      <w:r>
        <w:rPr>
          <w:color w:val="000000"/>
          <w:spacing w:val="0"/>
          <w:w w:val="100"/>
          <w:position w:val="0"/>
        </w:rPr>
        <w:t>母婴护理员按合同规定时间入户或入院服务，服务前应主动向客户出示身份证明、从业证明、 健康证明等材料。</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6.2.2</w:t>
      </w:r>
      <w:r>
        <w:rPr>
          <w:color w:val="000000"/>
          <w:spacing w:val="0"/>
          <w:w w:val="100"/>
          <w:position w:val="0"/>
        </w:rPr>
        <w:t>母婴护理员金危据合同内容及客户的具体情况，提供相应的服务，并做好服务过程记录，工作 流程参见附录</w:t>
      </w:r>
      <w:r>
        <w:rPr>
          <w:rFonts w:ascii="Times New Roman" w:eastAsia="Times New Roman" w:hAnsi="Times New Roman" w:cs="Times New Roman"/>
          <w:color w:val="000000"/>
          <w:spacing w:val="0"/>
          <w:w w:val="100"/>
          <w:position w:val="0"/>
          <w:sz w:val="17"/>
          <w:szCs w:val="17"/>
          <w:lang w:val="en-US" w:eastAsia="en-US" w:bidi="en-US"/>
        </w:rPr>
        <w:t>C</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6.2.3</w:t>
      </w:r>
      <w:r>
        <w:rPr>
          <w:color w:val="000000"/>
          <w:spacing w:val="0"/>
          <w:w w:val="100"/>
          <w:position w:val="0"/>
        </w:rPr>
        <w:t>产妇及婴儿出现异常情况超出</w:t>
      </w:r>
      <w:r>
        <w:rPr>
          <w:color w:val="41474E"/>
          <w:spacing w:val="0"/>
          <w:w w:val="100"/>
          <w:position w:val="0"/>
        </w:rPr>
        <w:t>服务范</w:t>
      </w:r>
      <w:r>
        <w:rPr>
          <w:color w:val="000000"/>
          <w:spacing w:val="0"/>
          <w:w w:val="100"/>
          <w:position w:val="0"/>
        </w:rPr>
        <w:t>围时，母婴护理员应立即通知客户和服务机构。服务机构 主管、母婴护理员、客户（或委托人）</w:t>
      </w:r>
      <w:r>
        <w:rPr>
          <w:color w:val="41474E"/>
          <w:spacing w:val="0"/>
          <w:w w:val="100"/>
          <w:position w:val="0"/>
        </w:rPr>
        <w:t>应一同协商，</w:t>
      </w:r>
      <w:r>
        <w:rPr>
          <w:color w:val="000000"/>
          <w:spacing w:val="0"/>
          <w:w w:val="100"/>
          <w:position w:val="0"/>
        </w:rPr>
        <w:t>及时转案。</w:t>
      </w:r>
    </w:p>
    <w:p>
      <w:pPr>
        <w:pStyle w:val="Bodytext10"/>
        <w:keepNext w:val="0"/>
        <w:keepLines w:val="0"/>
        <w:widowControl w:val="0"/>
        <w:shd w:val="clear" w:color="auto" w:fill="auto"/>
        <w:bidi w:val="0"/>
        <w:spacing w:before="0" w:after="140" w:line="315"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6.2.4</w:t>
      </w:r>
      <w:r>
        <w:rPr>
          <w:color w:val="000000"/>
          <w:spacing w:val="0"/>
          <w:w w:val="100"/>
          <w:position w:val="0"/>
        </w:rPr>
        <w:t>转案后应签订补充合同，协商完成后续</w:t>
      </w:r>
      <w:r>
        <w:rPr>
          <w:color w:val="41474E"/>
          <w:spacing w:val="0"/>
          <w:w w:val="100"/>
          <w:position w:val="0"/>
        </w:rPr>
        <w:t>工作。</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6.3</w:t>
      </w:r>
      <w:r>
        <w:rPr>
          <w:color w:val="000000"/>
          <w:spacing w:val="0"/>
          <w:w w:val="100"/>
          <w:position w:val="0"/>
        </w:rPr>
        <w:t>服务结束及跟踪</w:t>
      </w:r>
    </w:p>
    <w:p>
      <w:pPr>
        <w:pStyle w:val="Bodytext10"/>
        <w:keepNext w:val="0"/>
        <w:keepLines w:val="0"/>
        <w:widowControl w:val="0"/>
        <w:shd w:val="clear" w:color="auto" w:fill="auto"/>
        <w:bidi w:val="0"/>
        <w:spacing w:before="0" w:after="0" w:line="317" w:lineRule="exact"/>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6.3.1</w:t>
      </w:r>
      <w:r>
        <w:rPr>
          <w:color w:val="000000"/>
          <w:spacing w:val="0"/>
          <w:w w:val="100"/>
          <w:position w:val="0"/>
          <w:sz w:val="20"/>
          <w:szCs w:val="20"/>
        </w:rPr>
        <w:t>服务期满，双方应对服务结果和服务质量进行确认，并由客</w:t>
      </w:r>
      <w:r>
        <w:rPr>
          <w:color w:val="41474E"/>
          <w:spacing w:val="0"/>
          <w:w w:val="100"/>
          <w:position w:val="0"/>
          <w:sz w:val="20"/>
          <w:szCs w:val="20"/>
        </w:rPr>
        <w:t>户填写</w:t>
      </w:r>
      <w:r>
        <w:rPr>
          <w:color w:val="000000"/>
          <w:spacing w:val="0"/>
          <w:w w:val="100"/>
          <w:position w:val="0"/>
          <w:sz w:val="20"/>
          <w:szCs w:val="20"/>
        </w:rPr>
        <w:t>《客户意见反馈表》（参见附 录</w:t>
      </w:r>
      <w:r>
        <w:rPr>
          <w:rFonts w:ascii="Times New Roman" w:eastAsia="Times New Roman" w:hAnsi="Times New Roman" w:cs="Times New Roman"/>
          <w:color w:val="000000"/>
          <w:spacing w:val="0"/>
          <w:w w:val="100"/>
          <w:position w:val="0"/>
          <w:sz w:val="17"/>
          <w:szCs w:val="17"/>
          <w:lang w:val="en-US" w:eastAsia="en-US" w:bidi="en-US"/>
        </w:rPr>
        <w:t>D） o</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6.3.2</w:t>
      </w:r>
      <w:r>
        <w:rPr>
          <w:color w:val="000000"/>
          <w:spacing w:val="0"/>
          <w:w w:val="100"/>
          <w:position w:val="0"/>
        </w:rPr>
        <w:t>因其他原因结束服务时，母婴护理员应与客户、服务机构或接任母婴护理员做好交接工作，并 向服务机构反馈交接记录。</w:t>
      </w:r>
    </w:p>
    <w:p>
      <w:pPr>
        <w:pStyle w:val="Bodytext10"/>
        <w:keepNext w:val="0"/>
        <w:keepLines w:val="0"/>
        <w:widowControl w:val="0"/>
        <w:shd w:val="clear" w:color="auto" w:fill="auto"/>
        <w:bidi w:val="0"/>
        <w:spacing w:before="0" w:after="380" w:line="31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6.3.3</w:t>
      </w:r>
      <w:r>
        <w:rPr>
          <w:color w:val="000000"/>
          <w:spacing w:val="0"/>
          <w:w w:val="100"/>
          <w:position w:val="0"/>
        </w:rPr>
        <w:t>服务机构应在服务期满后，定期对客户进行跟踪回访，并为客户提供产妇及婴儿护理知识的相 关咨询。</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7"/>
          <w:szCs w:val="17"/>
        </w:rPr>
        <w:t>7</w:t>
      </w:r>
      <w:r>
        <w:rPr>
          <w:color w:val="000000"/>
          <w:spacing w:val="0"/>
          <w:w w:val="100"/>
          <w:position w:val="0"/>
        </w:rPr>
        <w:t>服务质量要求</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9" w:history="1">
        <w:r>
          <w:rPr>
            <w:rFonts w:ascii="SimSun" w:eastAsia="SimSun" w:hAnsi="SimSun" w:cs="SimSun"/>
            <w:b/>
            <w:bCs/>
            <w:color w:val="0000EE"/>
            <w:spacing w:val="0"/>
            <w:w w:val="100"/>
            <w:position w:val="0"/>
            <w:sz w:val="30"/>
            <w:szCs w:val="30"/>
            <w:u w:val="single" w:color="0000EE"/>
            <w:shd w:val="clear" w:color="auto" w:fill="auto"/>
          </w:rPr>
          <w:t>https://d.book118.com/405231213222011104</w:t>
        </w:r>
      </w:hyperlink>
    </w:p>
    <w:p>
      <w:pPr>
        <w:pStyle w:val="Bodytext10"/>
        <w:keepNext w:val="0"/>
        <w:keepLines w:val="0"/>
        <w:widowControl w:val="0"/>
        <w:shd w:val="clear" w:color="auto" w:fill="auto"/>
        <w:bidi w:val="0"/>
        <w:spacing w:before="0" w:after="140" w:line="240" w:lineRule="auto"/>
        <w:ind w:left="0" w:right="0" w:firstLine="0"/>
        <w:jc w:val="left"/>
      </w:pPr>
    </w:p>
    <w:sectPr>
      <w:headerReference w:type="even" r:id="rId30"/>
      <w:headerReference w:type="default" r:id="rId31"/>
      <w:footerReference w:type="even" r:id="rId32"/>
      <w:footerReference w:type="default" r:id="rId33"/>
      <w:type w:val="nextPage"/>
      <w:pgSz w:w="11900" w:h="16840"/>
      <w:pgMar w:top="1849" w:right="1191" w:bottom="1537" w:left="1199" w:header="0" w:footer="3" w:gutter="0"/>
      <w:pgNumType w:start="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6664325</wp:posOffset>
              </wp:positionH>
              <wp:positionV relativeFrom="page">
                <wp:posOffset>10237470</wp:posOffset>
              </wp:positionV>
              <wp:extent cx="39370" cy="7620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3.1pt;height:6pt;margin-top:806.1pt;margin-left:524.7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6664325</wp:posOffset>
              </wp:positionH>
              <wp:positionV relativeFrom="page">
                <wp:posOffset>10237470</wp:posOffset>
              </wp:positionV>
              <wp:extent cx="3937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3.1pt;height:6pt;margin-top:806.1pt;margin-left:524.7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6664325</wp:posOffset>
              </wp:positionH>
              <wp:positionV relativeFrom="page">
                <wp:posOffset>10237470</wp:posOffset>
              </wp:positionV>
              <wp:extent cx="39370" cy="76200"/>
              <wp:wrapNone/>
              <wp:docPr id="1188204559"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3.1pt;height:6pt;margin-top:806.1pt;margin-left:524.7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6664325</wp:posOffset>
              </wp:positionH>
              <wp:positionV relativeFrom="page">
                <wp:posOffset>10237470</wp:posOffset>
              </wp:positionV>
              <wp:extent cx="39370" cy="76200"/>
              <wp:wrapNone/>
              <wp:docPr id="1710293834"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3.1pt;height:6pt;margin-top:806.1pt;margin-left:524.7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924560</wp:posOffset>
              </wp:positionH>
              <wp:positionV relativeFrom="page">
                <wp:posOffset>9857740</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4" type="#_x0000_t202" style="width:3.35pt;height:6pt;margin-top:776.2pt;margin-left:72.8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6578600</wp:posOffset>
              </wp:positionH>
              <wp:positionV relativeFrom="page">
                <wp:posOffset>9857740</wp:posOffset>
              </wp:positionV>
              <wp:extent cx="30480" cy="7620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2" type="#_x0000_t202" style="width:2.4pt;height:6pt;margin-top:776.2pt;margin-left:518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924560</wp:posOffset>
              </wp:positionH>
              <wp:positionV relativeFrom="page">
                <wp:posOffset>9857740</wp:posOffset>
              </wp:positionV>
              <wp:extent cx="42545" cy="76200"/>
              <wp:wrapNone/>
              <wp:docPr id="979740241"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8" type="#_x0000_t202" style="width:3.35pt;height:6pt;margin-top:776.2pt;margin-left:72.8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6578600</wp:posOffset>
              </wp:positionH>
              <wp:positionV relativeFrom="page">
                <wp:posOffset>9857740</wp:posOffset>
              </wp:positionV>
              <wp:extent cx="30480" cy="76200"/>
              <wp:wrapNone/>
              <wp:docPr id="113500177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6" type="#_x0000_t202" style="width:2.4pt;height:6pt;margin-top:776.2pt;margin-left:518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924560</wp:posOffset>
              </wp:positionH>
              <wp:positionV relativeFrom="page">
                <wp:posOffset>9857740</wp:posOffset>
              </wp:positionV>
              <wp:extent cx="42545" cy="76200"/>
              <wp:wrapNone/>
              <wp:docPr id="559052792"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2" type="#_x0000_t202" style="width:3.35pt;height:6pt;margin-top:776.2pt;margin-left:72.8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6578600</wp:posOffset>
              </wp:positionH>
              <wp:positionV relativeFrom="page">
                <wp:posOffset>9857740</wp:posOffset>
              </wp:positionV>
              <wp:extent cx="30480" cy="76200"/>
              <wp:wrapNone/>
              <wp:docPr id="83432012"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70" type="#_x0000_t202" style="width:2.4pt;height:6pt;margin-top:776.2pt;margin-left:518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5777230</wp:posOffset>
              </wp:positionH>
              <wp:positionV relativeFrom="page">
                <wp:posOffset>1315720</wp:posOffset>
              </wp:positionV>
              <wp:extent cx="1054735"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3.05pt;height:7.9pt;margin-top:103.6pt;margin-left:454.9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5777230</wp:posOffset>
              </wp:positionH>
              <wp:positionV relativeFrom="page">
                <wp:posOffset>1315720</wp:posOffset>
              </wp:positionV>
              <wp:extent cx="1054735"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3.05pt;height:7.9pt;margin-top:103.6pt;margin-left:454.9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5777230</wp:posOffset>
              </wp:positionH>
              <wp:positionV relativeFrom="page">
                <wp:posOffset>1315720</wp:posOffset>
              </wp:positionV>
              <wp:extent cx="1054735" cy="100330"/>
              <wp:wrapNone/>
              <wp:docPr id="28028245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83.05pt;height:7.9pt;margin-top:103.6pt;margin-left:454.9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5777230</wp:posOffset>
              </wp:positionH>
              <wp:positionV relativeFrom="page">
                <wp:posOffset>1315720</wp:posOffset>
              </wp:positionV>
              <wp:extent cx="1054735" cy="100330"/>
              <wp:wrapNone/>
              <wp:docPr id="1353999899"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83.05pt;height:7.9pt;margin-top:103.6pt;margin-left:454.9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724535</wp:posOffset>
              </wp:positionH>
              <wp:positionV relativeFrom="page">
                <wp:posOffset>935990</wp:posOffset>
              </wp:positionV>
              <wp:extent cx="1054735"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8" type="#_x0000_t202" style="width:83.05pt;height:7.9pt;margin-top:73.7pt;margin-left:57.0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724535</wp:posOffset>
              </wp:positionH>
              <wp:positionV relativeFrom="page">
                <wp:posOffset>935990</wp:posOffset>
              </wp:positionV>
              <wp:extent cx="1054735"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7" type="#_x0000_t202" style="width:83.05pt;height:7.9pt;margin-top:73.7pt;margin-left:57.0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724535</wp:posOffset>
              </wp:positionH>
              <wp:positionV relativeFrom="page">
                <wp:posOffset>935990</wp:posOffset>
              </wp:positionV>
              <wp:extent cx="1054735" cy="100330"/>
              <wp:wrapNone/>
              <wp:docPr id="94428828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83.05pt;height:7.9pt;margin-top:73.7pt;margin-left:57.0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724535</wp:posOffset>
              </wp:positionH>
              <wp:positionV relativeFrom="page">
                <wp:posOffset>935990</wp:posOffset>
              </wp:positionV>
              <wp:extent cx="1054735" cy="100330"/>
              <wp:wrapNone/>
              <wp:docPr id="204380645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83.05pt;height:7.9pt;margin-top:73.7pt;margin-left:57.0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DB35/T 1473-2014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784225</wp:posOffset>
              </wp:positionH>
              <wp:positionV relativeFrom="page">
                <wp:posOffset>935990</wp:posOffset>
              </wp:positionV>
              <wp:extent cx="1054735" cy="10033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3" type="#_x0000_t202" style="width:83.05pt;height:7.9pt;margin-top:73.7pt;margin-left:61.7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5688965</wp:posOffset>
              </wp:positionH>
              <wp:positionV relativeFrom="page">
                <wp:posOffset>935990</wp:posOffset>
              </wp:positionV>
              <wp:extent cx="1054735" cy="10033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1" type="#_x0000_t202" style="width:83.05pt;height:7.9pt;margin-top:73.7pt;margin-left:447.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784225</wp:posOffset>
              </wp:positionH>
              <wp:positionV relativeFrom="page">
                <wp:posOffset>935990</wp:posOffset>
              </wp:positionV>
              <wp:extent cx="1054735" cy="100330"/>
              <wp:wrapNone/>
              <wp:docPr id="1913704253"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7" type="#_x0000_t202" style="width:83.05pt;height:7.9pt;margin-top:73.7pt;margin-left:61.7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5688965</wp:posOffset>
              </wp:positionH>
              <wp:positionV relativeFrom="page">
                <wp:posOffset>935990</wp:posOffset>
              </wp:positionV>
              <wp:extent cx="1054735" cy="100330"/>
              <wp:wrapNone/>
              <wp:docPr id="1020565341"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5" type="#_x0000_t202" style="width:83.05pt;height:7.9pt;margin-top:73.7pt;margin-left:447.9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784225</wp:posOffset>
              </wp:positionH>
              <wp:positionV relativeFrom="page">
                <wp:posOffset>935990</wp:posOffset>
              </wp:positionV>
              <wp:extent cx="1054735" cy="100330"/>
              <wp:wrapNone/>
              <wp:docPr id="2059513271"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1" type="#_x0000_t202" style="width:83.05pt;height:7.9pt;margin-top:73.7pt;margin-left:61.7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5688965</wp:posOffset>
              </wp:positionH>
              <wp:positionV relativeFrom="page">
                <wp:posOffset>935990</wp:posOffset>
              </wp:positionV>
              <wp:extent cx="1054735" cy="100330"/>
              <wp:wrapNone/>
              <wp:docPr id="114012506"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9" type="#_x0000_t202" style="width:83.05pt;height:7.9pt;margin-top:73.7pt;margin-left:447.9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1473-2014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9F1B4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0B5876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C60BFCC"/>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412A1F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7CA2E3A"/>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8D2DAA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55D1FFB7"/>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005DE2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21ED548"/>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7AFCD9D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6"/>
  </w:num>
  <w:num w:numId="3">
    <w:abstractNumId w:val="8"/>
  </w:num>
  <w:num w:numId="4">
    <w:abstractNumId w:val="1"/>
  </w:num>
  <w:num w:numId="5">
    <w:abstractNumId w:val="5"/>
  </w:num>
  <w:num w:numId="6">
    <w:abstractNumId w:val="0"/>
  </w:num>
  <w:num w:numId="7">
    <w:abstractNumId w:val="7"/>
  </w:num>
  <w:num w:numId="8">
    <w:abstractNumId w:val="9"/>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7"/>
      <w:szCs w:val="17"/>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b w:val="0"/>
      <w:bCs w:val="0"/>
      <w:i w:val="0"/>
      <w:iCs w:val="0"/>
      <w:smallCaps w:val="0"/>
      <w:strike w:val="0"/>
      <w:sz w:val="20"/>
      <w:szCs w:val="20"/>
      <w:u w:val="none"/>
      <w:shd w:val="clear" w:color="auto" w:fill="auto"/>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Headerorfooter1">
    <w:name w:val="Header or footer|1_"/>
    <w:basedOn w:val="DefaultParagraphFont"/>
    <w:link w:val="Headerorfooter10"/>
    <w:rPr>
      <w:b w:val="0"/>
      <w:bCs w:val="0"/>
      <w:i w:val="0"/>
      <w:iCs w:val="0"/>
      <w:smallCaps w:val="0"/>
      <w:strike w:val="0"/>
      <w:sz w:val="17"/>
      <w:szCs w:val="17"/>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17"/>
      <w:szCs w:val="17"/>
      <w:u w:val="none"/>
      <w:shd w:val="clear" w:color="auto" w:fill="auto"/>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900"/>
      <w:ind w:right="13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2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60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after="80" w:line="331" w:lineRule="auto"/>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line="480" w:lineRule="auto"/>
      <w:ind w:left="3900"/>
      <w:outlineLvl w:val="3"/>
    </w:pPr>
    <w:rPr>
      <w:b w:val="0"/>
      <w:bCs w:val="0"/>
      <w:i w:val="0"/>
      <w:iCs w:val="0"/>
      <w:smallCaps w:val="0"/>
      <w:strike w:val="0"/>
      <w:sz w:val="20"/>
      <w:szCs w:val="20"/>
      <w:u w:val="none"/>
      <w:shd w:val="clear" w:color="auto" w:fill="auto"/>
    </w:rPr>
  </w:style>
  <w:style w:type="paragraph" w:customStyle="1" w:styleId="Bodytext30">
    <w:name w:val="Body text|3"/>
    <w:basedOn w:val="Normal"/>
    <w:link w:val="Bodytext3"/>
    <w:pPr>
      <w:widowControl w:val="0"/>
      <w:shd w:val="clear" w:color="auto" w:fill="auto"/>
      <w:spacing w:after="200"/>
      <w:jc w:val="center"/>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4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7"/>
      <w:szCs w:val="17"/>
      <w:u w:val="none"/>
      <w:shd w:val="clear" w:color="auto" w:fill="auto"/>
    </w:rPr>
  </w:style>
  <w:style w:type="paragraph" w:customStyle="1" w:styleId="Other10">
    <w:name w:val="Other|1"/>
    <w:basedOn w:val="Normal"/>
    <w:link w:val="Other1"/>
    <w:pPr>
      <w:widowControl w:val="0"/>
      <w:shd w:val="clear" w:color="auto" w:fill="auto"/>
      <w:spacing w:after="80" w:line="331" w:lineRule="auto"/>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pPr>
    <w:rPr>
      <w:rFonts w:ascii="SimSun" w:eastAsia="SimSun" w:hAnsi="SimSun" w:cs="SimSun"/>
      <w:b w:val="0"/>
      <w:bCs w:val="0"/>
      <w:i w:val="0"/>
      <w:iCs w:val="0"/>
      <w:smallCaps w:val="0"/>
      <w:strike w:val="0"/>
      <w:sz w:val="17"/>
      <w:szCs w:val="17"/>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1.jpeg"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yperlink" Target="https://d.book118.com/405231213222011104"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&lt;4D6963726F736F667420576F7264202D2037A1B6C4B8D3A4BBA4C0EDB7FECEF1B9E6B7B6A1B75FC9F3B2E95F202E646F63&gt;</dc:title>
  <dc:creator>zhaol</dc:creator>
  <cp:revision>0</cp:revision>
</cp:coreProperties>
</file>