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76BB" w14:paraId="35450C0B" w14:textId="77777777">
      <w:pPr>
        <w:rPr>
          <w:rFonts w:ascii="仿宋" w:eastAsia="仿宋" w:hAnsi="仿宋" w:cs="仿宋"/>
          <w:b/>
          <w:sz w:val="40"/>
        </w:rPr>
      </w:pPr>
    </w:p>
    <w:p w:rsidR="007676BB" w14:paraId="34EBCA74" w14:textId="77777777">
      <w:pPr>
        <w:rPr>
          <w:rFonts w:ascii="仿宋" w:eastAsia="仿宋" w:hAnsi="仿宋" w:cs="仿宋"/>
          <w:b/>
          <w:sz w:val="40"/>
        </w:rPr>
      </w:pPr>
    </w:p>
    <w:p w:rsidR="007676BB" w14:paraId="54C2906B" w14:textId="77777777">
      <w:pPr>
        <w:rPr>
          <w:rFonts w:ascii="仿宋" w:eastAsia="仿宋" w:hAnsi="仿宋" w:cs="仿宋"/>
          <w:b/>
          <w:sz w:val="40"/>
        </w:rPr>
      </w:pPr>
    </w:p>
    <w:p w:rsidR="007676BB" w14:paraId="472B2F4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中医器械相关行业投资方案</w:t>
      </w:r>
    </w:p>
    <w:p w:rsidR="007676BB" w14:paraId="5EC107BD" w14:textId="77777777">
      <w:pPr>
        <w:jc w:val="center"/>
        <w:rPr>
          <w:rFonts w:ascii="仿宋" w:eastAsia="仿宋" w:hAnsi="仿宋" w:cs="仿宋"/>
          <w:b/>
          <w:sz w:val="40"/>
        </w:rPr>
      </w:pPr>
      <w:r>
        <w:rPr>
          <w:rFonts w:ascii="仿宋" w:eastAsia="仿宋" w:hAnsi="仿宋" w:cs="仿宋" w:hint="eastAsia"/>
          <w:b/>
          <w:sz w:val="40"/>
        </w:rPr>
        <w:t>目录</w:t>
      </w:r>
    </w:p>
    <w:p w:rsidR="007676BB" w14:paraId="2E52B4CE" w14:textId="77777777">
      <w:pPr>
        <w:pStyle w:val="TOC1"/>
        <w:tabs>
          <w:tab w:val="right" w:leader="dot" w:pos="8306"/>
        </w:tabs>
      </w:pPr>
      <w:r>
        <w:fldChar w:fldCharType="begin"/>
      </w:r>
      <w:r>
        <w:instrText>TOC \h \z</w:instrText>
      </w:r>
      <w:r>
        <w:fldChar w:fldCharType="separate"/>
      </w:r>
      <w:hyperlink w:anchor="_Toc7727" w:history="1">
        <w:r>
          <w:rPr>
            <w:rFonts w:ascii="仿宋" w:eastAsia="仿宋" w:hAnsi="仿宋" w:cs="仿宋" w:hint="eastAsia"/>
          </w:rPr>
          <w:t>序言</w:t>
        </w:r>
        <w:r>
          <w:tab/>
        </w:r>
        <w:r>
          <w:fldChar w:fldCharType="begin"/>
        </w:r>
        <w:r>
          <w:instrText xml:space="preserve"> PAGEREF _Toc7727 \h </w:instrText>
        </w:r>
        <w:r>
          <w:fldChar w:fldCharType="separate"/>
        </w:r>
        <w:r>
          <w:t>3</w:t>
        </w:r>
        <w:r>
          <w:fldChar w:fldCharType="end"/>
        </w:r>
      </w:hyperlink>
    </w:p>
    <w:p w:rsidR="007676BB" w14:paraId="35EEFFD4" w14:textId="77777777">
      <w:pPr>
        <w:pStyle w:val="TOC1"/>
        <w:tabs>
          <w:tab w:val="right" w:leader="dot" w:pos="8306"/>
        </w:tabs>
      </w:pPr>
      <w:hyperlink w:anchor="_Toc22642" w:history="1">
        <w:r>
          <w:rPr>
            <w:rFonts w:ascii="仿宋" w:eastAsia="仿宋" w:hAnsi="仿宋" w:cs="仿宋" w:hint="eastAsia"/>
          </w:rPr>
          <w:t>一、行业前景及市场预测</w:t>
        </w:r>
        <w:r>
          <w:tab/>
        </w:r>
        <w:r>
          <w:fldChar w:fldCharType="begin"/>
        </w:r>
        <w:r>
          <w:instrText xml:space="preserve"> PAGEREF _Toc22642 \h </w:instrText>
        </w:r>
        <w:r>
          <w:fldChar w:fldCharType="separate"/>
        </w:r>
        <w:r>
          <w:t>3</w:t>
        </w:r>
        <w:r>
          <w:fldChar w:fldCharType="end"/>
        </w:r>
      </w:hyperlink>
    </w:p>
    <w:p w:rsidR="007676BB" w14:paraId="2CD93C50" w14:textId="77777777">
      <w:pPr>
        <w:pStyle w:val="TOC2"/>
        <w:tabs>
          <w:tab w:val="right" w:leader="dot" w:pos="8306"/>
        </w:tabs>
      </w:pPr>
      <w:hyperlink w:anchor="_Toc10391" w:history="1">
        <w:r>
          <w:rPr>
            <w:rFonts w:ascii="仿宋" w:eastAsia="仿宋" w:hAnsi="仿宋" w:cs="仿宋" w:hint="eastAsia"/>
          </w:rPr>
          <w:t>（一）行业基本情况</w:t>
        </w:r>
        <w:r>
          <w:tab/>
        </w:r>
        <w:r>
          <w:fldChar w:fldCharType="begin"/>
        </w:r>
        <w:r>
          <w:instrText xml:space="preserve"> PAGEREF _Toc10391 \h </w:instrText>
        </w:r>
        <w:r>
          <w:fldChar w:fldCharType="separate"/>
        </w:r>
        <w:r>
          <w:t>3</w:t>
        </w:r>
        <w:r>
          <w:fldChar w:fldCharType="end"/>
        </w:r>
      </w:hyperlink>
    </w:p>
    <w:p w:rsidR="007676BB" w14:paraId="24EB89CD" w14:textId="77777777">
      <w:pPr>
        <w:pStyle w:val="TOC2"/>
        <w:tabs>
          <w:tab w:val="right" w:leader="dot" w:pos="8306"/>
        </w:tabs>
      </w:pPr>
      <w:hyperlink w:anchor="_Toc30219" w:history="1">
        <w:r>
          <w:rPr>
            <w:rFonts w:ascii="仿宋" w:eastAsia="仿宋" w:hAnsi="仿宋" w:cs="仿宋" w:hint="eastAsia"/>
          </w:rPr>
          <w:t>（二）市场分析</w:t>
        </w:r>
        <w:r>
          <w:tab/>
        </w:r>
        <w:r>
          <w:fldChar w:fldCharType="begin"/>
        </w:r>
        <w:r>
          <w:instrText xml:space="preserve"> PAGEREF _Toc30219 \h </w:instrText>
        </w:r>
        <w:r>
          <w:fldChar w:fldCharType="separate"/>
        </w:r>
        <w:r>
          <w:t>4</w:t>
        </w:r>
        <w:r>
          <w:fldChar w:fldCharType="end"/>
        </w:r>
      </w:hyperlink>
    </w:p>
    <w:p w:rsidR="007676BB" w14:paraId="7B1254E9" w14:textId="77777777">
      <w:pPr>
        <w:pStyle w:val="TOC1"/>
        <w:tabs>
          <w:tab w:val="right" w:leader="dot" w:pos="8306"/>
        </w:tabs>
      </w:pPr>
      <w:hyperlink w:anchor="_Toc25591" w:history="1">
        <w:r>
          <w:rPr>
            <w:rFonts w:ascii="仿宋" w:eastAsia="仿宋" w:hAnsi="仿宋" w:cs="仿宋" w:hint="eastAsia"/>
          </w:rPr>
          <w:t>二、原材料及成品管理</w:t>
        </w:r>
        <w:r>
          <w:tab/>
        </w:r>
        <w:r>
          <w:fldChar w:fldCharType="begin"/>
        </w:r>
        <w:r>
          <w:instrText xml:space="preserve"> PAGEREF _Toc25591 \h </w:instrText>
        </w:r>
        <w:r>
          <w:fldChar w:fldCharType="separate"/>
        </w:r>
        <w:r>
          <w:t>6</w:t>
        </w:r>
        <w:r>
          <w:fldChar w:fldCharType="end"/>
        </w:r>
      </w:hyperlink>
    </w:p>
    <w:p w:rsidR="007676BB" w14:paraId="09506DE0" w14:textId="77777777">
      <w:pPr>
        <w:pStyle w:val="TOC2"/>
        <w:tabs>
          <w:tab w:val="right" w:leader="dot" w:pos="8306"/>
        </w:tabs>
      </w:pPr>
      <w:hyperlink w:anchor="_Toc10127" w:history="1">
        <w:r>
          <w:rPr>
            <w:rFonts w:ascii="仿宋" w:eastAsia="仿宋" w:hAnsi="仿宋" w:cs="仿宋" w:hint="eastAsia"/>
          </w:rPr>
          <w:t>（一）中医器械项目建设期原辅材料供应情况</w:t>
        </w:r>
        <w:r>
          <w:tab/>
        </w:r>
        <w:r>
          <w:fldChar w:fldCharType="begin"/>
        </w:r>
        <w:r>
          <w:instrText xml:space="preserve"> PAGEREF _Toc10127 \h </w:instrText>
        </w:r>
        <w:r>
          <w:fldChar w:fldCharType="separate"/>
        </w:r>
        <w:r>
          <w:t>6</w:t>
        </w:r>
        <w:r>
          <w:fldChar w:fldCharType="end"/>
        </w:r>
      </w:hyperlink>
    </w:p>
    <w:p w:rsidR="007676BB" w14:paraId="6D93EE55" w14:textId="77777777">
      <w:pPr>
        <w:pStyle w:val="TOC2"/>
        <w:tabs>
          <w:tab w:val="right" w:leader="dot" w:pos="8306"/>
        </w:tabs>
      </w:pPr>
      <w:hyperlink w:anchor="_Toc17438" w:history="1">
        <w:r>
          <w:rPr>
            <w:rFonts w:ascii="仿宋" w:eastAsia="仿宋" w:hAnsi="仿宋" w:cs="仿宋" w:hint="eastAsia"/>
          </w:rPr>
          <w:t>（二）中医器械项目运营期原辅材料供应及质量管理</w:t>
        </w:r>
        <w:r>
          <w:tab/>
        </w:r>
        <w:r>
          <w:fldChar w:fldCharType="begin"/>
        </w:r>
        <w:r>
          <w:instrText xml:space="preserve"> PAGEREF _Toc17438 \h </w:instrText>
        </w:r>
        <w:r>
          <w:fldChar w:fldCharType="separate"/>
        </w:r>
        <w:r>
          <w:t>6</w:t>
        </w:r>
        <w:r>
          <w:fldChar w:fldCharType="end"/>
        </w:r>
      </w:hyperlink>
    </w:p>
    <w:p w:rsidR="007676BB" w14:paraId="5F2B296A" w14:textId="77777777">
      <w:pPr>
        <w:pStyle w:val="TOC1"/>
        <w:tabs>
          <w:tab w:val="right" w:leader="dot" w:pos="8306"/>
        </w:tabs>
      </w:pPr>
      <w:hyperlink w:anchor="_Toc18969" w:history="1">
        <w:r>
          <w:rPr>
            <w:rFonts w:ascii="仿宋" w:eastAsia="仿宋" w:hAnsi="仿宋" w:cs="仿宋" w:hint="eastAsia"/>
          </w:rPr>
          <w:t>三、中医器械项目概论</w:t>
        </w:r>
        <w:r>
          <w:tab/>
        </w:r>
        <w:r>
          <w:fldChar w:fldCharType="begin"/>
        </w:r>
        <w:r>
          <w:instrText xml:space="preserve"> PAGEREF _Toc18969 \h </w:instrText>
        </w:r>
        <w:r>
          <w:fldChar w:fldCharType="separate"/>
        </w:r>
        <w:r>
          <w:t>8</w:t>
        </w:r>
        <w:r>
          <w:fldChar w:fldCharType="end"/>
        </w:r>
      </w:hyperlink>
    </w:p>
    <w:p w:rsidR="007676BB" w14:paraId="15E0AF23" w14:textId="77777777">
      <w:pPr>
        <w:pStyle w:val="TOC2"/>
        <w:tabs>
          <w:tab w:val="right" w:leader="dot" w:pos="8306"/>
        </w:tabs>
      </w:pPr>
      <w:hyperlink w:anchor="_Toc12326" w:history="1">
        <w:r>
          <w:rPr>
            <w:rFonts w:ascii="仿宋" w:eastAsia="仿宋" w:hAnsi="仿宋" w:cs="仿宋" w:hint="eastAsia"/>
          </w:rPr>
          <w:t>（一）中医器械项目名称</w:t>
        </w:r>
        <w:r>
          <w:tab/>
        </w:r>
        <w:r>
          <w:fldChar w:fldCharType="begin"/>
        </w:r>
        <w:r>
          <w:instrText xml:space="preserve"> PAGEREF _Toc12326 \h </w:instrText>
        </w:r>
        <w:r>
          <w:fldChar w:fldCharType="separate"/>
        </w:r>
        <w:r>
          <w:t>8</w:t>
        </w:r>
        <w:r>
          <w:fldChar w:fldCharType="end"/>
        </w:r>
      </w:hyperlink>
    </w:p>
    <w:p w:rsidR="007676BB" w14:paraId="67AB8D35" w14:textId="77777777">
      <w:pPr>
        <w:pStyle w:val="TOC2"/>
        <w:tabs>
          <w:tab w:val="right" w:leader="dot" w:pos="8306"/>
        </w:tabs>
      </w:pPr>
      <w:hyperlink w:anchor="_Toc13620" w:history="1">
        <w:r>
          <w:rPr>
            <w:rFonts w:ascii="仿宋" w:eastAsia="仿宋" w:hAnsi="仿宋" w:cs="仿宋" w:hint="eastAsia"/>
          </w:rPr>
          <w:t>（二）中医器械项目投资人</w:t>
        </w:r>
        <w:r>
          <w:tab/>
        </w:r>
        <w:r>
          <w:fldChar w:fldCharType="begin"/>
        </w:r>
        <w:r>
          <w:instrText xml:space="preserve"> PAGEREF _Toc13620 \h </w:instrText>
        </w:r>
        <w:r>
          <w:fldChar w:fldCharType="separate"/>
        </w:r>
        <w:r>
          <w:t>8</w:t>
        </w:r>
        <w:r>
          <w:fldChar w:fldCharType="end"/>
        </w:r>
      </w:hyperlink>
    </w:p>
    <w:p w:rsidR="007676BB" w14:paraId="3B550CA3" w14:textId="77777777">
      <w:pPr>
        <w:pStyle w:val="TOC2"/>
        <w:tabs>
          <w:tab w:val="right" w:leader="dot" w:pos="8306"/>
        </w:tabs>
      </w:pPr>
      <w:hyperlink w:anchor="_Toc25304" w:history="1">
        <w:r>
          <w:rPr>
            <w:rFonts w:ascii="仿宋" w:eastAsia="仿宋" w:hAnsi="仿宋" w:cs="仿宋" w:hint="eastAsia"/>
          </w:rPr>
          <w:t>（三）建设地点</w:t>
        </w:r>
        <w:r>
          <w:tab/>
        </w:r>
        <w:r>
          <w:fldChar w:fldCharType="begin"/>
        </w:r>
        <w:r>
          <w:instrText xml:space="preserve"> PAGEREF _Toc25304 \h </w:instrText>
        </w:r>
        <w:r>
          <w:fldChar w:fldCharType="separate"/>
        </w:r>
        <w:r>
          <w:t>8</w:t>
        </w:r>
        <w:r>
          <w:fldChar w:fldCharType="end"/>
        </w:r>
      </w:hyperlink>
    </w:p>
    <w:p w:rsidR="007676BB" w14:paraId="48D28FA6" w14:textId="77777777">
      <w:pPr>
        <w:pStyle w:val="TOC2"/>
        <w:tabs>
          <w:tab w:val="right" w:leader="dot" w:pos="8306"/>
        </w:tabs>
      </w:pPr>
      <w:hyperlink w:anchor="_Toc15409" w:history="1">
        <w:r>
          <w:rPr>
            <w:rFonts w:ascii="仿宋" w:eastAsia="仿宋" w:hAnsi="仿宋" w:cs="仿宋" w:hint="eastAsia"/>
          </w:rPr>
          <w:t>（四）编制原则</w:t>
        </w:r>
        <w:r>
          <w:tab/>
        </w:r>
        <w:r>
          <w:fldChar w:fldCharType="begin"/>
        </w:r>
        <w:r>
          <w:instrText xml:space="preserve"> PAGEREF _Toc15409 \h </w:instrText>
        </w:r>
        <w:r>
          <w:fldChar w:fldCharType="separate"/>
        </w:r>
        <w:r>
          <w:t>8</w:t>
        </w:r>
        <w:r>
          <w:fldChar w:fldCharType="end"/>
        </w:r>
      </w:hyperlink>
    </w:p>
    <w:p w:rsidR="007676BB" w14:paraId="50DDA341" w14:textId="77777777">
      <w:pPr>
        <w:pStyle w:val="TOC2"/>
        <w:tabs>
          <w:tab w:val="right" w:leader="dot" w:pos="8306"/>
        </w:tabs>
      </w:pPr>
      <w:hyperlink w:anchor="_Toc32584" w:history="1">
        <w:r>
          <w:rPr>
            <w:rFonts w:ascii="仿宋" w:eastAsia="仿宋" w:hAnsi="仿宋" w:cs="仿宋" w:hint="eastAsia"/>
          </w:rPr>
          <w:t>（五）编制依据</w:t>
        </w:r>
        <w:r>
          <w:tab/>
        </w:r>
        <w:r>
          <w:fldChar w:fldCharType="begin"/>
        </w:r>
        <w:r>
          <w:instrText xml:space="preserve"> PAGEREF _Toc32584 \h </w:instrText>
        </w:r>
        <w:r>
          <w:fldChar w:fldCharType="separate"/>
        </w:r>
        <w:r>
          <w:t>9</w:t>
        </w:r>
        <w:r>
          <w:fldChar w:fldCharType="end"/>
        </w:r>
      </w:hyperlink>
    </w:p>
    <w:p w:rsidR="007676BB" w14:paraId="61CCC72F" w14:textId="77777777">
      <w:pPr>
        <w:pStyle w:val="TOC2"/>
        <w:tabs>
          <w:tab w:val="right" w:leader="dot" w:pos="8306"/>
        </w:tabs>
      </w:pPr>
      <w:hyperlink w:anchor="_Toc9933" w:history="1">
        <w:r>
          <w:rPr>
            <w:rFonts w:ascii="仿宋" w:eastAsia="仿宋" w:hAnsi="仿宋" w:cs="仿宋" w:hint="eastAsia"/>
          </w:rPr>
          <w:t>（六）编制范围及内容</w:t>
        </w:r>
        <w:r>
          <w:tab/>
        </w:r>
        <w:r>
          <w:fldChar w:fldCharType="begin"/>
        </w:r>
        <w:r>
          <w:instrText xml:space="preserve"> PAGEREF _Toc9933 \h </w:instrText>
        </w:r>
        <w:r>
          <w:fldChar w:fldCharType="separate"/>
        </w:r>
        <w:r>
          <w:t>10</w:t>
        </w:r>
        <w:r>
          <w:fldChar w:fldCharType="end"/>
        </w:r>
      </w:hyperlink>
    </w:p>
    <w:p w:rsidR="007676BB" w14:paraId="0802365C" w14:textId="77777777">
      <w:pPr>
        <w:pStyle w:val="TOC2"/>
        <w:tabs>
          <w:tab w:val="right" w:leader="dot" w:pos="8306"/>
        </w:tabs>
      </w:pPr>
      <w:hyperlink w:anchor="_Toc846" w:history="1">
        <w:r>
          <w:rPr>
            <w:rFonts w:ascii="仿宋" w:eastAsia="仿宋" w:hAnsi="仿宋" w:cs="仿宋" w:hint="eastAsia"/>
          </w:rPr>
          <w:t>（七）中医器械项目建设背景</w:t>
        </w:r>
        <w:r>
          <w:tab/>
        </w:r>
        <w:r>
          <w:fldChar w:fldCharType="begin"/>
        </w:r>
        <w:r>
          <w:instrText xml:space="preserve"> PAGEREF _Toc846 \h </w:instrText>
        </w:r>
        <w:r>
          <w:fldChar w:fldCharType="separate"/>
        </w:r>
        <w:r>
          <w:t>12</w:t>
        </w:r>
        <w:r>
          <w:fldChar w:fldCharType="end"/>
        </w:r>
      </w:hyperlink>
    </w:p>
    <w:p w:rsidR="007676BB" w14:paraId="57EC2A8E" w14:textId="77777777">
      <w:pPr>
        <w:pStyle w:val="TOC2"/>
        <w:tabs>
          <w:tab w:val="right" w:leader="dot" w:pos="8306"/>
        </w:tabs>
      </w:pPr>
      <w:hyperlink w:anchor="_Toc17484" w:history="1">
        <w:r>
          <w:rPr>
            <w:rFonts w:ascii="仿宋" w:eastAsia="仿宋" w:hAnsi="仿宋" w:cs="仿宋" w:hint="eastAsia"/>
          </w:rPr>
          <w:t>（八）结论分析</w:t>
        </w:r>
        <w:r>
          <w:tab/>
        </w:r>
        <w:r>
          <w:fldChar w:fldCharType="begin"/>
        </w:r>
        <w:r>
          <w:instrText xml:space="preserve"> PA</w:instrText>
        </w:r>
        <w:r>
          <w:instrText xml:space="preserve">GEREF _Toc17484 \h </w:instrText>
        </w:r>
        <w:r>
          <w:fldChar w:fldCharType="separate"/>
        </w:r>
        <w:r>
          <w:t>13</w:t>
        </w:r>
        <w:r>
          <w:fldChar w:fldCharType="end"/>
        </w:r>
      </w:hyperlink>
    </w:p>
    <w:p w:rsidR="007676BB" w14:paraId="1A298033" w14:textId="77777777">
      <w:pPr>
        <w:pStyle w:val="TOC1"/>
        <w:tabs>
          <w:tab w:val="right" w:leader="dot" w:pos="8306"/>
        </w:tabs>
      </w:pPr>
      <w:hyperlink w:anchor="_Toc20162" w:history="1">
        <w:r>
          <w:rPr>
            <w:rFonts w:ascii="仿宋" w:eastAsia="仿宋" w:hAnsi="仿宋" w:cs="仿宋" w:hint="eastAsia"/>
          </w:rPr>
          <w:t>四、技术方案</w:t>
        </w:r>
        <w:r>
          <w:tab/>
        </w:r>
        <w:r>
          <w:fldChar w:fldCharType="begin"/>
        </w:r>
        <w:r>
          <w:instrText xml:space="preserve"> PAGEREF _Toc20162 \h </w:instrText>
        </w:r>
        <w:r>
          <w:fldChar w:fldCharType="separate"/>
        </w:r>
        <w:r>
          <w:t>14</w:t>
        </w:r>
        <w:r>
          <w:fldChar w:fldCharType="end"/>
        </w:r>
      </w:hyperlink>
    </w:p>
    <w:p w:rsidR="007676BB" w14:paraId="4527EC9C" w14:textId="77777777">
      <w:pPr>
        <w:pStyle w:val="TOC2"/>
        <w:tabs>
          <w:tab w:val="right" w:leader="dot" w:pos="8306"/>
        </w:tabs>
      </w:pPr>
      <w:hyperlink w:anchor="_Toc5181" w:history="1">
        <w:r>
          <w:rPr>
            <w:rFonts w:ascii="仿宋" w:eastAsia="仿宋" w:hAnsi="仿宋" w:cs="仿宋" w:hint="eastAsia"/>
          </w:rPr>
          <w:t>（一）企业技术研发分析</w:t>
        </w:r>
        <w:r>
          <w:tab/>
        </w:r>
        <w:r>
          <w:fldChar w:fldCharType="begin"/>
        </w:r>
        <w:r>
          <w:instrText xml:space="preserve"> PAGEREF _Toc5181 \h </w:instrText>
        </w:r>
        <w:r>
          <w:fldChar w:fldCharType="separate"/>
        </w:r>
        <w:r>
          <w:t>14</w:t>
        </w:r>
        <w:r>
          <w:fldChar w:fldCharType="end"/>
        </w:r>
      </w:hyperlink>
    </w:p>
    <w:p w:rsidR="007676BB" w14:paraId="27ACEC79" w14:textId="77777777">
      <w:pPr>
        <w:pStyle w:val="TOC2"/>
        <w:tabs>
          <w:tab w:val="right" w:leader="dot" w:pos="8306"/>
        </w:tabs>
      </w:pPr>
      <w:hyperlink w:anchor="_Toc28073" w:history="1">
        <w:r>
          <w:rPr>
            <w:rFonts w:ascii="仿宋" w:eastAsia="仿宋" w:hAnsi="仿宋" w:cs="仿宋" w:hint="eastAsia"/>
          </w:rPr>
          <w:t>（二）中医器械项目技术工艺分析</w:t>
        </w:r>
        <w:r>
          <w:tab/>
        </w:r>
        <w:r>
          <w:fldChar w:fldCharType="begin"/>
        </w:r>
        <w:r>
          <w:instrText xml:space="preserve"> PAGEREF _Toc28073 \h </w:instrText>
        </w:r>
        <w:r>
          <w:fldChar w:fldCharType="separate"/>
        </w:r>
        <w:r>
          <w:t>15</w:t>
        </w:r>
        <w:r>
          <w:fldChar w:fldCharType="end"/>
        </w:r>
      </w:hyperlink>
    </w:p>
    <w:p w:rsidR="007676BB" w14:paraId="2FF8A298" w14:textId="77777777">
      <w:pPr>
        <w:pStyle w:val="TOC2"/>
        <w:tabs>
          <w:tab w:val="right" w:leader="dot" w:pos="8306"/>
        </w:tabs>
      </w:pPr>
      <w:hyperlink w:anchor="_Toc6778" w:history="1">
        <w:r>
          <w:rPr>
            <w:rFonts w:ascii="仿宋" w:eastAsia="仿宋" w:hAnsi="仿宋" w:cs="仿宋" w:hint="eastAsia"/>
          </w:rPr>
          <w:t>（三）中医器械项目技术流程</w:t>
        </w:r>
        <w:r>
          <w:tab/>
        </w:r>
        <w:r>
          <w:fldChar w:fldCharType="begin"/>
        </w:r>
        <w:r>
          <w:instrText xml:space="preserve"> PAGEREF _Toc6778 \h </w:instrText>
        </w:r>
        <w:r>
          <w:fldChar w:fldCharType="separate"/>
        </w:r>
        <w:r>
          <w:t>17</w:t>
        </w:r>
        <w:r>
          <w:fldChar w:fldCharType="end"/>
        </w:r>
      </w:hyperlink>
    </w:p>
    <w:p w:rsidR="007676BB" w14:paraId="70826361" w14:textId="77777777">
      <w:pPr>
        <w:pStyle w:val="TOC2"/>
        <w:tabs>
          <w:tab w:val="right" w:leader="dot" w:pos="8306"/>
        </w:tabs>
      </w:pPr>
      <w:hyperlink w:anchor="_Toc1205" w:history="1">
        <w:r>
          <w:rPr>
            <w:rFonts w:ascii="仿宋" w:eastAsia="仿宋" w:hAnsi="仿宋" w:cs="仿宋" w:hint="eastAsia"/>
          </w:rPr>
          <w:t>（四）设备选型方案</w:t>
        </w:r>
        <w:r>
          <w:tab/>
        </w:r>
        <w:r>
          <w:fldChar w:fldCharType="begin"/>
        </w:r>
        <w:r>
          <w:instrText xml:space="preserve"> PAGEREF _Toc1205 \h </w:instrText>
        </w:r>
        <w:r>
          <w:fldChar w:fldCharType="separate"/>
        </w:r>
        <w:r>
          <w:t>19</w:t>
        </w:r>
        <w:r>
          <w:fldChar w:fldCharType="end"/>
        </w:r>
      </w:hyperlink>
    </w:p>
    <w:p w:rsidR="007676BB" w14:paraId="552B68FD" w14:textId="77777777">
      <w:pPr>
        <w:pStyle w:val="TOC1"/>
        <w:tabs>
          <w:tab w:val="right" w:leader="dot" w:pos="8306"/>
        </w:tabs>
      </w:pPr>
      <w:hyperlink w:anchor="_Toc24621" w:history="1">
        <w:r>
          <w:rPr>
            <w:rFonts w:ascii="仿宋" w:eastAsia="仿宋" w:hAnsi="仿宋" w:cs="仿宋" w:hint="eastAsia"/>
          </w:rPr>
          <w:t>五、产品方案与建设规划</w:t>
        </w:r>
        <w:r>
          <w:tab/>
        </w:r>
        <w:r>
          <w:fldChar w:fldCharType="begin"/>
        </w:r>
        <w:r>
          <w:instrText xml:space="preserve"> PAGEREF _Toc24621 \h </w:instrText>
        </w:r>
        <w:r>
          <w:fldChar w:fldCharType="separate"/>
        </w:r>
        <w:r>
          <w:t>20</w:t>
        </w:r>
        <w:r>
          <w:fldChar w:fldCharType="end"/>
        </w:r>
      </w:hyperlink>
    </w:p>
    <w:p w:rsidR="007676BB" w14:paraId="7D678959" w14:textId="77777777">
      <w:pPr>
        <w:pStyle w:val="TOC2"/>
        <w:tabs>
          <w:tab w:val="right" w:leader="dot" w:pos="8306"/>
        </w:tabs>
      </w:pPr>
      <w:hyperlink w:anchor="_Toc31421" w:history="1">
        <w:r>
          <w:rPr>
            <w:rFonts w:ascii="仿宋" w:eastAsia="仿宋" w:hAnsi="仿宋" w:cs="仿宋" w:hint="eastAsia"/>
          </w:rPr>
          <w:t>（一）中医器械项目场地规模</w:t>
        </w:r>
        <w:r>
          <w:tab/>
        </w:r>
        <w:r>
          <w:fldChar w:fldCharType="begin"/>
        </w:r>
        <w:r>
          <w:instrText xml:space="preserve"> PAGEREF _Toc31421 \h </w:instrText>
        </w:r>
        <w:r>
          <w:fldChar w:fldCharType="separate"/>
        </w:r>
        <w:r>
          <w:t>20</w:t>
        </w:r>
        <w:r>
          <w:fldChar w:fldCharType="end"/>
        </w:r>
      </w:hyperlink>
    </w:p>
    <w:p w:rsidR="007676BB" w14:paraId="080D1A90" w14:textId="77777777">
      <w:pPr>
        <w:pStyle w:val="TOC2"/>
        <w:tabs>
          <w:tab w:val="right" w:leader="dot" w:pos="8306"/>
        </w:tabs>
      </w:pPr>
      <w:hyperlink w:anchor="_Toc29140" w:history="1">
        <w:r>
          <w:rPr>
            <w:rFonts w:ascii="仿宋" w:eastAsia="仿宋" w:hAnsi="仿宋" w:cs="仿宋" w:hint="eastAsia"/>
          </w:rPr>
          <w:t>（二）产能规模</w:t>
        </w:r>
        <w:r>
          <w:tab/>
        </w:r>
        <w:r>
          <w:fldChar w:fldCharType="begin"/>
        </w:r>
        <w:r>
          <w:instrText xml:space="preserve"> PAGEREF _Toc29140 \h </w:instrText>
        </w:r>
        <w:r>
          <w:fldChar w:fldCharType="separate"/>
        </w:r>
        <w:r>
          <w:t>20</w:t>
        </w:r>
        <w:r>
          <w:fldChar w:fldCharType="end"/>
        </w:r>
      </w:hyperlink>
    </w:p>
    <w:p w:rsidR="007676BB" w14:paraId="79C0CA45" w14:textId="77777777">
      <w:pPr>
        <w:pStyle w:val="TOC2"/>
        <w:tabs>
          <w:tab w:val="right" w:leader="dot" w:pos="8306"/>
        </w:tabs>
      </w:pPr>
      <w:hyperlink w:anchor="_Toc3877" w:history="1">
        <w:r>
          <w:rPr>
            <w:rFonts w:ascii="仿宋" w:eastAsia="仿宋" w:hAnsi="仿宋" w:cs="仿宋" w:hint="eastAsia"/>
          </w:rPr>
          <w:t>（三）产品规划方案及生产纲领</w:t>
        </w:r>
        <w:r>
          <w:tab/>
        </w:r>
        <w:r>
          <w:fldChar w:fldCharType="begin"/>
        </w:r>
        <w:r>
          <w:instrText xml:space="preserve"> PAGEREF _Toc3877 \h </w:instrText>
        </w:r>
        <w:r>
          <w:fldChar w:fldCharType="separate"/>
        </w:r>
        <w:r>
          <w:t>20</w:t>
        </w:r>
        <w:r>
          <w:fldChar w:fldCharType="end"/>
        </w:r>
      </w:hyperlink>
    </w:p>
    <w:p w:rsidR="007676BB" w14:paraId="741CAF9A" w14:textId="77777777">
      <w:pPr>
        <w:pStyle w:val="TOC1"/>
        <w:tabs>
          <w:tab w:val="right" w:leader="dot" w:pos="8306"/>
        </w:tabs>
      </w:pPr>
      <w:hyperlink w:anchor="_Toc27299" w:history="1">
        <w:r>
          <w:rPr>
            <w:rFonts w:ascii="仿宋" w:eastAsia="仿宋" w:hAnsi="仿宋" w:cs="仿宋" w:hint="eastAsia"/>
          </w:rPr>
          <w:t>六、中医器械项目规划进度</w:t>
        </w:r>
        <w:r>
          <w:tab/>
        </w:r>
        <w:r>
          <w:fldChar w:fldCharType="begin"/>
        </w:r>
        <w:r>
          <w:instrText xml:space="preserve"> PAGEREF _Toc27299 \h </w:instrText>
        </w:r>
        <w:r>
          <w:fldChar w:fldCharType="separate"/>
        </w:r>
        <w:r>
          <w:t>21</w:t>
        </w:r>
        <w:r>
          <w:fldChar w:fldCharType="end"/>
        </w:r>
      </w:hyperlink>
    </w:p>
    <w:p w:rsidR="007676BB" w14:paraId="0B898E93" w14:textId="77777777">
      <w:pPr>
        <w:pStyle w:val="TOC2"/>
        <w:tabs>
          <w:tab w:val="right" w:leader="dot" w:pos="8306"/>
        </w:tabs>
      </w:pPr>
      <w:hyperlink w:anchor="_Toc19527" w:history="1">
        <w:r>
          <w:rPr>
            <w:rFonts w:ascii="仿宋" w:eastAsia="仿宋" w:hAnsi="仿宋" w:cs="仿宋" w:hint="eastAsia"/>
          </w:rPr>
          <w:t>（一）中医器械项目进度安排</w:t>
        </w:r>
        <w:r>
          <w:tab/>
        </w:r>
        <w:r>
          <w:fldChar w:fldCharType="begin"/>
        </w:r>
        <w:r>
          <w:instrText xml:space="preserve"> PAGEREF _Toc19527 \h </w:instrText>
        </w:r>
        <w:r>
          <w:fldChar w:fldCharType="separate"/>
        </w:r>
        <w:r>
          <w:t>21</w:t>
        </w:r>
        <w:r>
          <w:fldChar w:fldCharType="end"/>
        </w:r>
      </w:hyperlink>
    </w:p>
    <w:p w:rsidR="007676BB" w14:paraId="372F58F9" w14:textId="77777777">
      <w:pPr>
        <w:pStyle w:val="TOC2"/>
        <w:tabs>
          <w:tab w:val="right" w:leader="dot" w:pos="8306"/>
        </w:tabs>
      </w:pPr>
      <w:hyperlink w:anchor="_Toc24498" w:history="1">
        <w:r>
          <w:rPr>
            <w:rFonts w:ascii="仿宋" w:eastAsia="仿宋" w:hAnsi="仿宋" w:cs="仿宋" w:hint="eastAsia"/>
          </w:rPr>
          <w:t>（二）中医器械项目实施保障措施</w:t>
        </w:r>
        <w:r>
          <w:tab/>
        </w:r>
        <w:r>
          <w:fldChar w:fldCharType="begin"/>
        </w:r>
        <w:r>
          <w:instrText xml:space="preserve"> PAGEREF _Toc24498 \h </w:instrText>
        </w:r>
        <w:r>
          <w:fldChar w:fldCharType="separate"/>
        </w:r>
        <w:r>
          <w:t>21</w:t>
        </w:r>
        <w:r>
          <w:fldChar w:fldCharType="end"/>
        </w:r>
      </w:hyperlink>
    </w:p>
    <w:p w:rsidR="007676BB" w14:paraId="2E750B72" w14:textId="77777777">
      <w:pPr>
        <w:pStyle w:val="TOC1"/>
        <w:tabs>
          <w:tab w:val="right" w:leader="dot" w:pos="8306"/>
        </w:tabs>
      </w:pPr>
      <w:hyperlink w:anchor="_Toc32347" w:history="1">
        <w:r>
          <w:rPr>
            <w:rFonts w:ascii="仿宋" w:eastAsia="仿宋" w:hAnsi="仿宋" w:cs="仿宋" w:hint="eastAsia"/>
          </w:rPr>
          <w:t>七、招标方案</w:t>
        </w:r>
        <w:r>
          <w:tab/>
        </w:r>
        <w:r>
          <w:fldChar w:fldCharType="begin"/>
        </w:r>
        <w:r>
          <w:instrText xml:space="preserve"> PAGEREF _Toc32347 \h </w:instrText>
        </w:r>
        <w:r>
          <w:fldChar w:fldCharType="separate"/>
        </w:r>
        <w:r>
          <w:t>22</w:t>
        </w:r>
        <w:r>
          <w:fldChar w:fldCharType="end"/>
        </w:r>
      </w:hyperlink>
    </w:p>
    <w:p w:rsidR="007676BB" w14:paraId="5B44D6B9" w14:textId="77777777">
      <w:pPr>
        <w:pStyle w:val="TOC2"/>
        <w:tabs>
          <w:tab w:val="right" w:leader="dot" w:pos="8306"/>
        </w:tabs>
      </w:pPr>
      <w:hyperlink w:anchor="_Toc20950" w:history="1">
        <w:r>
          <w:rPr>
            <w:rFonts w:ascii="仿宋" w:eastAsia="仿宋" w:hAnsi="仿宋" w:cs="仿宋" w:hint="eastAsia"/>
          </w:rPr>
          <w:t>（一）中医器械项目招标依据</w:t>
        </w:r>
        <w:r>
          <w:tab/>
        </w:r>
        <w:r>
          <w:fldChar w:fldCharType="begin"/>
        </w:r>
        <w:r>
          <w:instrText xml:space="preserve"> PAGEREF _Toc20950 \h </w:instrText>
        </w:r>
        <w:r>
          <w:fldChar w:fldCharType="separate"/>
        </w:r>
        <w:r>
          <w:t>22</w:t>
        </w:r>
        <w:r>
          <w:fldChar w:fldCharType="end"/>
        </w:r>
      </w:hyperlink>
    </w:p>
    <w:p w:rsidR="007676BB" w14:paraId="7AEE6DE4" w14:textId="77777777">
      <w:pPr>
        <w:pStyle w:val="TOC2"/>
        <w:tabs>
          <w:tab w:val="right" w:leader="dot" w:pos="8306"/>
        </w:tabs>
      </w:pPr>
      <w:hyperlink w:anchor="_Toc23155" w:history="1">
        <w:r>
          <w:rPr>
            <w:rFonts w:ascii="仿宋" w:eastAsia="仿宋" w:hAnsi="仿宋" w:cs="仿宋" w:hint="eastAsia"/>
          </w:rPr>
          <w:t>（二）中医器械项目招标范围</w:t>
        </w:r>
        <w:r>
          <w:tab/>
        </w:r>
        <w:r>
          <w:fldChar w:fldCharType="begin"/>
        </w:r>
        <w:r>
          <w:instrText xml:space="preserve"> PAGEREF _Toc23155 \h </w:instrText>
        </w:r>
        <w:r>
          <w:fldChar w:fldCharType="separate"/>
        </w:r>
        <w:r>
          <w:t>22</w:t>
        </w:r>
        <w:r>
          <w:fldChar w:fldCharType="end"/>
        </w:r>
      </w:hyperlink>
    </w:p>
    <w:p w:rsidR="007676BB" w14:paraId="27FAB93E" w14:textId="77777777">
      <w:pPr>
        <w:pStyle w:val="TOC2"/>
        <w:tabs>
          <w:tab w:val="right" w:leader="dot" w:pos="8306"/>
        </w:tabs>
      </w:pPr>
      <w:hyperlink w:anchor="_Toc17182" w:history="1">
        <w:r>
          <w:rPr>
            <w:rFonts w:ascii="仿宋" w:eastAsia="仿宋" w:hAnsi="仿宋" w:cs="仿宋" w:hint="eastAsia"/>
          </w:rPr>
          <w:t>（三）招标要求</w:t>
        </w:r>
        <w:r>
          <w:tab/>
        </w:r>
        <w:r>
          <w:fldChar w:fldCharType="begin"/>
        </w:r>
        <w:r>
          <w:instrText xml:space="preserve"> PAGEREF _Toc17182 \h </w:instrText>
        </w:r>
        <w:r>
          <w:fldChar w:fldCharType="separate"/>
        </w:r>
        <w:r>
          <w:t>23</w:t>
        </w:r>
        <w:r>
          <w:fldChar w:fldCharType="end"/>
        </w:r>
      </w:hyperlink>
    </w:p>
    <w:p w:rsidR="007676BB" w14:paraId="58A14B46" w14:textId="77777777">
      <w:pPr>
        <w:pStyle w:val="TOC2"/>
        <w:tabs>
          <w:tab w:val="right" w:leader="dot" w:pos="8306"/>
        </w:tabs>
      </w:pPr>
      <w:hyperlink w:anchor="_Toc7815" w:history="1">
        <w:r>
          <w:rPr>
            <w:rFonts w:ascii="仿宋" w:eastAsia="仿宋" w:hAnsi="仿宋" w:cs="仿宋" w:hint="eastAsia"/>
          </w:rPr>
          <w:t>（四）招标组织方式</w:t>
        </w:r>
        <w:r>
          <w:tab/>
        </w:r>
        <w:r>
          <w:fldChar w:fldCharType="begin"/>
        </w:r>
        <w:r>
          <w:instrText xml:space="preserve"> PAGEREF _Toc7815 \h </w:instrText>
        </w:r>
        <w:r>
          <w:fldChar w:fldCharType="separate"/>
        </w:r>
        <w:r>
          <w:t>24</w:t>
        </w:r>
        <w:r>
          <w:fldChar w:fldCharType="end"/>
        </w:r>
      </w:hyperlink>
    </w:p>
    <w:p w:rsidR="007676BB" w14:paraId="3ED1AEC5" w14:textId="77777777">
      <w:pPr>
        <w:pStyle w:val="TOC2"/>
        <w:tabs>
          <w:tab w:val="right" w:leader="dot" w:pos="8306"/>
        </w:tabs>
      </w:pPr>
      <w:hyperlink w:anchor="_Toc13633" w:history="1">
        <w:r>
          <w:rPr>
            <w:rFonts w:ascii="仿宋" w:eastAsia="仿宋" w:hAnsi="仿宋" w:cs="仿宋" w:hint="eastAsia"/>
          </w:rPr>
          <w:t>（</w:t>
        </w:r>
        <w:r>
          <w:rPr>
            <w:rFonts w:ascii="仿宋" w:eastAsia="仿宋" w:hAnsi="仿宋" w:cs="仿宋" w:hint="eastAsia"/>
          </w:rPr>
          <w:t>五）招标信息发布</w:t>
        </w:r>
        <w:r>
          <w:tab/>
        </w:r>
        <w:r>
          <w:fldChar w:fldCharType="begin"/>
        </w:r>
        <w:r>
          <w:instrText xml:space="preserve"> PAGEREF _Toc13633 \h </w:instrText>
        </w:r>
        <w:r>
          <w:fldChar w:fldCharType="separate"/>
        </w:r>
        <w:r>
          <w:t>26</w:t>
        </w:r>
        <w:r>
          <w:fldChar w:fldCharType="end"/>
        </w:r>
      </w:hyperlink>
    </w:p>
    <w:p w:rsidR="007676BB" w14:paraId="0D2A9C74" w14:textId="77777777">
      <w:pPr>
        <w:pStyle w:val="TOC1"/>
        <w:tabs>
          <w:tab w:val="right" w:leader="dot" w:pos="8306"/>
        </w:tabs>
      </w:pPr>
      <w:hyperlink w:anchor="_Toc31394" w:history="1">
        <w:r>
          <w:rPr>
            <w:rFonts w:ascii="仿宋" w:eastAsia="仿宋" w:hAnsi="仿宋" w:cs="仿宋" w:hint="eastAsia"/>
          </w:rPr>
          <w:t>八、组织架构分析</w:t>
        </w:r>
        <w:r>
          <w:tab/>
        </w:r>
        <w:r>
          <w:fldChar w:fldCharType="begin"/>
        </w:r>
        <w:r>
          <w:instrText xml:space="preserve"> PAGEREF _Toc31394 \h </w:instrText>
        </w:r>
        <w:r>
          <w:fldChar w:fldCharType="separate"/>
        </w:r>
        <w:r>
          <w:t>27</w:t>
        </w:r>
        <w:r>
          <w:fldChar w:fldCharType="end"/>
        </w:r>
      </w:hyperlink>
    </w:p>
    <w:p w:rsidR="007676BB" w14:paraId="36C0BC4C" w14:textId="77777777">
      <w:pPr>
        <w:pStyle w:val="TOC2"/>
        <w:tabs>
          <w:tab w:val="right" w:leader="dot" w:pos="8306"/>
        </w:tabs>
      </w:pPr>
      <w:hyperlink w:anchor="_Toc16520" w:history="1">
        <w:r>
          <w:rPr>
            <w:rFonts w:ascii="仿宋" w:eastAsia="仿宋" w:hAnsi="仿宋" w:cs="仿宋" w:hint="eastAsia"/>
          </w:rPr>
          <w:t>（一）人力资源配置</w:t>
        </w:r>
        <w:r>
          <w:tab/>
        </w:r>
        <w:r>
          <w:fldChar w:fldCharType="begin"/>
        </w:r>
        <w:r>
          <w:instrText xml:space="preserve"> PAGEREF _Toc16520 \h </w:instrText>
        </w:r>
        <w:r>
          <w:fldChar w:fldCharType="separate"/>
        </w:r>
        <w:r>
          <w:t>27</w:t>
        </w:r>
        <w:r>
          <w:fldChar w:fldCharType="end"/>
        </w:r>
      </w:hyperlink>
    </w:p>
    <w:p w:rsidR="007676BB" w14:paraId="1B048541" w14:textId="77777777">
      <w:pPr>
        <w:pStyle w:val="TOC2"/>
        <w:tabs>
          <w:tab w:val="right" w:leader="dot" w:pos="8306"/>
        </w:tabs>
      </w:pPr>
      <w:hyperlink w:anchor="_Toc21674" w:history="1">
        <w:r>
          <w:rPr>
            <w:rFonts w:ascii="仿宋" w:eastAsia="仿宋" w:hAnsi="仿宋" w:cs="仿宋" w:hint="eastAsia"/>
          </w:rPr>
          <w:t>（二）员工技能培训</w:t>
        </w:r>
        <w:r>
          <w:tab/>
        </w:r>
        <w:r>
          <w:fldChar w:fldCharType="begin"/>
        </w:r>
        <w:r>
          <w:instrText xml:space="preserve"> PAGEREF _Toc21674 \h </w:instrText>
        </w:r>
        <w:r>
          <w:fldChar w:fldCharType="separate"/>
        </w:r>
        <w:r>
          <w:t>28</w:t>
        </w:r>
        <w:r>
          <w:fldChar w:fldCharType="end"/>
        </w:r>
      </w:hyperlink>
    </w:p>
    <w:p w:rsidR="007676BB" w14:paraId="1778D9B2" w14:textId="77777777">
      <w:pPr>
        <w:pStyle w:val="TOC1"/>
        <w:tabs>
          <w:tab w:val="right" w:leader="dot" w:pos="8306"/>
        </w:tabs>
      </w:pPr>
      <w:hyperlink w:anchor="_Toc12022" w:history="1">
        <w:r>
          <w:rPr>
            <w:rFonts w:ascii="仿宋" w:eastAsia="仿宋" w:hAnsi="仿宋" w:cs="仿宋" w:hint="eastAsia"/>
          </w:rPr>
          <w:t>九、节能方案</w:t>
        </w:r>
        <w:r>
          <w:tab/>
        </w:r>
        <w:r>
          <w:fldChar w:fldCharType="begin"/>
        </w:r>
        <w:r>
          <w:instrText xml:space="preserve"> PAGEREF _Toc12022 \h </w:instrText>
        </w:r>
        <w:r>
          <w:fldChar w:fldCharType="separate"/>
        </w:r>
        <w:r>
          <w:t>30</w:t>
        </w:r>
        <w:r>
          <w:fldChar w:fldCharType="end"/>
        </w:r>
      </w:hyperlink>
    </w:p>
    <w:p w:rsidR="007676BB" w14:paraId="1244354B" w14:textId="77777777">
      <w:pPr>
        <w:pStyle w:val="TOC2"/>
        <w:tabs>
          <w:tab w:val="right" w:leader="dot" w:pos="8306"/>
        </w:tabs>
      </w:pPr>
      <w:hyperlink w:anchor="_Toc17257" w:history="1">
        <w:r>
          <w:rPr>
            <w:rFonts w:ascii="仿宋" w:eastAsia="仿宋" w:hAnsi="仿宋" w:cs="仿宋" w:hint="eastAsia"/>
          </w:rPr>
          <w:t>（一）中医器械项目节能概述</w:t>
        </w:r>
        <w:r>
          <w:tab/>
        </w:r>
        <w:r>
          <w:fldChar w:fldCharType="begin"/>
        </w:r>
        <w:r>
          <w:instrText xml:space="preserve"> PAGEREF _Toc17257 \h </w:instrText>
        </w:r>
        <w:r>
          <w:fldChar w:fldCharType="separate"/>
        </w:r>
        <w:r>
          <w:t>30</w:t>
        </w:r>
        <w:r>
          <w:fldChar w:fldCharType="end"/>
        </w:r>
      </w:hyperlink>
    </w:p>
    <w:p w:rsidR="007676BB" w14:paraId="5DBD377D" w14:textId="77777777">
      <w:pPr>
        <w:pStyle w:val="TOC2"/>
        <w:tabs>
          <w:tab w:val="right" w:leader="dot" w:pos="8306"/>
        </w:tabs>
      </w:pPr>
      <w:hyperlink w:anchor="_Toc9659" w:history="1">
        <w:r>
          <w:rPr>
            <w:rFonts w:ascii="仿宋" w:eastAsia="仿宋" w:hAnsi="仿宋" w:cs="仿宋" w:hint="eastAsia"/>
          </w:rPr>
          <w:t>（二）能</w:t>
        </w:r>
        <w:r>
          <w:rPr>
            <w:rFonts w:ascii="仿宋" w:eastAsia="仿宋" w:hAnsi="仿宋" w:cs="仿宋" w:hint="eastAsia"/>
          </w:rPr>
          <w:t>源消费种类和数量分析</w:t>
        </w:r>
        <w:r>
          <w:tab/>
        </w:r>
        <w:r>
          <w:fldChar w:fldCharType="begin"/>
        </w:r>
        <w:r>
          <w:instrText xml:space="preserve"> PAGEREF _Toc9659 \h </w:instrText>
        </w:r>
        <w:r>
          <w:fldChar w:fldCharType="separate"/>
        </w:r>
        <w:r>
          <w:t>31</w:t>
        </w:r>
        <w:r>
          <w:fldChar w:fldCharType="end"/>
        </w:r>
      </w:hyperlink>
    </w:p>
    <w:p w:rsidR="007676BB" w14:paraId="3F06ADEC" w14:textId="77777777">
      <w:pPr>
        <w:pStyle w:val="TOC2"/>
        <w:tabs>
          <w:tab w:val="right" w:leader="dot" w:pos="8306"/>
        </w:tabs>
      </w:pPr>
      <w:hyperlink w:anchor="_Toc17075" w:history="1">
        <w:r>
          <w:rPr>
            <w:rFonts w:ascii="仿宋" w:eastAsia="仿宋" w:hAnsi="仿宋" w:cs="仿宋" w:hint="eastAsia"/>
          </w:rPr>
          <w:t>（三）中医器械项目节能措施</w:t>
        </w:r>
        <w:r>
          <w:tab/>
        </w:r>
        <w:r>
          <w:fldChar w:fldCharType="begin"/>
        </w:r>
        <w:r>
          <w:instrText xml:space="preserve"> PAGEREF _Toc17075 \h </w:instrText>
        </w:r>
        <w:r>
          <w:fldChar w:fldCharType="separate"/>
        </w:r>
        <w:r>
          <w:t>32</w:t>
        </w:r>
        <w:r>
          <w:fldChar w:fldCharType="end"/>
        </w:r>
      </w:hyperlink>
    </w:p>
    <w:p w:rsidR="007676BB" w14:paraId="7E4B05B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517" w:history="1">
        <w:r>
          <w:rPr>
            <w:rFonts w:ascii="仿宋" w:eastAsia="仿宋" w:hAnsi="仿宋" w:cs="仿宋" w:hint="eastAsia"/>
          </w:rPr>
          <w:t>（四）节能综合评价</w:t>
        </w:r>
        <w:r>
          <w:tab/>
        </w:r>
        <w:r>
          <w:fldChar w:fldCharType="begin"/>
        </w:r>
        <w:r>
          <w:instrText xml:space="preserve"> PAGEREF _Toc30517 \h </w:instrText>
        </w:r>
        <w:r>
          <w:fldChar w:fldCharType="separate"/>
        </w:r>
        <w:r>
          <w:t>35</w:t>
        </w:r>
        <w:r>
          <w:fldChar w:fldCharType="end"/>
        </w:r>
      </w:hyperlink>
    </w:p>
    <w:p w:rsidR="007676BB" w14:paraId="1F26DBD4" w14:textId="77777777">
      <w:pPr>
        <w:pStyle w:val="TOC1"/>
        <w:tabs>
          <w:tab w:val="right" w:leader="dot" w:pos="8306"/>
        </w:tabs>
      </w:pPr>
      <w:hyperlink w:anchor="_Toc29149" w:history="1">
        <w:r>
          <w:rPr>
            <w:rFonts w:ascii="仿宋" w:eastAsia="仿宋" w:hAnsi="仿宋" w:cs="仿宋" w:hint="eastAsia"/>
          </w:rPr>
          <w:t>十、环境保护分析</w:t>
        </w:r>
        <w:r>
          <w:tab/>
        </w:r>
        <w:r>
          <w:fldChar w:fldCharType="begin"/>
        </w:r>
        <w:r>
          <w:instrText xml:space="preserve"> PAGEREF _Toc29149 \h </w:instrText>
        </w:r>
        <w:r>
          <w:fldChar w:fldCharType="separate"/>
        </w:r>
        <w:r>
          <w:t>35</w:t>
        </w:r>
        <w:r>
          <w:fldChar w:fldCharType="end"/>
        </w:r>
      </w:hyperlink>
    </w:p>
    <w:p w:rsidR="007676BB" w14:paraId="30CC1D39" w14:textId="77777777">
      <w:pPr>
        <w:pStyle w:val="TOC2"/>
        <w:tabs>
          <w:tab w:val="right" w:leader="dot" w:pos="8306"/>
        </w:tabs>
      </w:pPr>
      <w:hyperlink w:anchor="_Toc18959" w:history="1">
        <w:r>
          <w:rPr>
            <w:rFonts w:ascii="仿宋" w:eastAsia="仿宋" w:hAnsi="仿宋" w:cs="仿宋" w:hint="eastAsia"/>
          </w:rPr>
          <w:t>（一）环境保护综述</w:t>
        </w:r>
        <w:r>
          <w:tab/>
        </w:r>
        <w:r>
          <w:fldChar w:fldCharType="begin"/>
        </w:r>
        <w:r>
          <w:instrText xml:space="preserve"> PAGEREF _Toc18959 \h </w:instrText>
        </w:r>
        <w:r>
          <w:fldChar w:fldCharType="separate"/>
        </w:r>
        <w:r>
          <w:t>35</w:t>
        </w:r>
        <w:r>
          <w:fldChar w:fldCharType="end"/>
        </w:r>
      </w:hyperlink>
    </w:p>
    <w:p w:rsidR="007676BB" w14:paraId="2189D8F1" w14:textId="77777777">
      <w:pPr>
        <w:pStyle w:val="TOC2"/>
        <w:tabs>
          <w:tab w:val="right" w:leader="dot" w:pos="8306"/>
        </w:tabs>
      </w:pPr>
      <w:hyperlink w:anchor="_Toc30440" w:history="1">
        <w:r>
          <w:rPr>
            <w:rFonts w:ascii="仿宋" w:eastAsia="仿宋" w:hAnsi="仿宋" w:cs="仿宋" w:hint="eastAsia"/>
          </w:rPr>
          <w:t>（二）施工期环境影响分析</w:t>
        </w:r>
        <w:r>
          <w:tab/>
        </w:r>
        <w:r>
          <w:fldChar w:fldCharType="begin"/>
        </w:r>
        <w:r>
          <w:instrText xml:space="preserve"> PAGEREF _Toc30440 \h </w:instrText>
        </w:r>
        <w:r>
          <w:fldChar w:fldCharType="separate"/>
        </w:r>
        <w:r>
          <w:t>36</w:t>
        </w:r>
        <w:r>
          <w:fldChar w:fldCharType="end"/>
        </w:r>
      </w:hyperlink>
    </w:p>
    <w:p w:rsidR="007676BB" w14:paraId="40546919" w14:textId="77777777">
      <w:pPr>
        <w:pStyle w:val="TOC2"/>
        <w:tabs>
          <w:tab w:val="right" w:leader="dot" w:pos="8306"/>
        </w:tabs>
      </w:pPr>
      <w:hyperlink w:anchor="_Toc26173"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_Toc26173 \h </w:instrText>
        </w:r>
        <w:r>
          <w:fldChar w:fldCharType="separate"/>
        </w:r>
        <w:r>
          <w:t>38</w:t>
        </w:r>
        <w:r>
          <w:fldChar w:fldCharType="end"/>
        </w:r>
      </w:hyperlink>
    </w:p>
    <w:p w:rsidR="007676BB" w14:paraId="0150ABDE" w14:textId="77777777">
      <w:pPr>
        <w:pStyle w:val="TOC2"/>
        <w:tabs>
          <w:tab w:val="right" w:leader="dot" w:pos="8306"/>
        </w:tabs>
      </w:pPr>
      <w:hyperlink w:anchor="_Toc13326" w:history="1">
        <w:r>
          <w:rPr>
            <w:rFonts w:ascii="仿宋" w:eastAsia="仿宋" w:hAnsi="仿宋" w:cs="仿宋" w:hint="eastAsia"/>
          </w:rPr>
          <w:t>（四）综合评价</w:t>
        </w:r>
        <w:r>
          <w:tab/>
        </w:r>
        <w:r>
          <w:fldChar w:fldCharType="begin"/>
        </w:r>
        <w:r>
          <w:instrText xml:space="preserve"> PAGEREF _Toc13326 \h </w:instrText>
        </w:r>
        <w:r>
          <w:fldChar w:fldCharType="separate"/>
        </w:r>
        <w:r>
          <w:t>40</w:t>
        </w:r>
        <w:r>
          <w:fldChar w:fldCharType="end"/>
        </w:r>
      </w:hyperlink>
    </w:p>
    <w:p w:rsidR="007676BB" w14:paraId="0EDE1794" w14:textId="77777777">
      <w:pPr>
        <w:pStyle w:val="TOC1"/>
        <w:tabs>
          <w:tab w:val="right" w:leader="dot" w:pos="8306"/>
        </w:tabs>
      </w:pPr>
      <w:hyperlink w:anchor="_Toc16096" w:history="1">
        <w:r>
          <w:rPr>
            <w:rFonts w:ascii="仿宋" w:eastAsia="仿宋" w:hAnsi="仿宋" w:cs="仿宋" w:hint="eastAsia"/>
          </w:rPr>
          <w:t>十一、中医器械项目工程方案</w:t>
        </w:r>
        <w:r>
          <w:tab/>
        </w:r>
        <w:r>
          <w:fldChar w:fldCharType="begin"/>
        </w:r>
        <w:r>
          <w:instrText xml:space="preserve"> PAGEREF _Toc16096 \h </w:instrText>
        </w:r>
        <w:r>
          <w:fldChar w:fldCharType="separate"/>
        </w:r>
        <w:r>
          <w:t>41</w:t>
        </w:r>
        <w:r>
          <w:fldChar w:fldCharType="end"/>
        </w:r>
      </w:hyperlink>
    </w:p>
    <w:p w:rsidR="007676BB" w14:paraId="793B3785" w14:textId="77777777">
      <w:pPr>
        <w:pStyle w:val="TOC2"/>
        <w:tabs>
          <w:tab w:val="right" w:leader="dot" w:pos="8306"/>
        </w:tabs>
      </w:pPr>
      <w:hyperlink w:anchor="_Toc10888" w:history="1">
        <w:r>
          <w:rPr>
            <w:rFonts w:ascii="仿宋" w:eastAsia="仿宋" w:hAnsi="仿宋" w:cs="仿宋" w:hint="eastAsia"/>
          </w:rPr>
          <w:t>（一）建筑工程设计原则</w:t>
        </w:r>
        <w:r>
          <w:tab/>
        </w:r>
        <w:r>
          <w:fldChar w:fldCharType="begin"/>
        </w:r>
        <w:r>
          <w:instrText xml:space="preserve"> PAGEREF _Toc10888 \h </w:instrText>
        </w:r>
        <w:r>
          <w:fldChar w:fldCharType="separate"/>
        </w:r>
        <w:r>
          <w:t>41</w:t>
        </w:r>
        <w:r>
          <w:fldChar w:fldCharType="end"/>
        </w:r>
      </w:hyperlink>
    </w:p>
    <w:p w:rsidR="007676BB" w14:paraId="6FCDDBD7" w14:textId="77777777">
      <w:pPr>
        <w:pStyle w:val="TOC2"/>
        <w:tabs>
          <w:tab w:val="right" w:leader="dot" w:pos="8306"/>
        </w:tabs>
      </w:pPr>
      <w:hyperlink w:anchor="_Toc18530" w:history="1">
        <w:r>
          <w:rPr>
            <w:rFonts w:ascii="仿宋" w:eastAsia="仿宋" w:hAnsi="仿宋" w:cs="仿宋" w:hint="eastAsia"/>
          </w:rPr>
          <w:t>（二）土建工程设计年限及安全等级</w:t>
        </w:r>
        <w:r>
          <w:tab/>
        </w:r>
        <w:r>
          <w:fldChar w:fldCharType="begin"/>
        </w:r>
        <w:r>
          <w:instrText xml:space="preserve"> PAGEREF _Toc18530 \h </w:instrText>
        </w:r>
        <w:r>
          <w:fldChar w:fldCharType="separate"/>
        </w:r>
        <w:r>
          <w:t>41</w:t>
        </w:r>
        <w:r>
          <w:fldChar w:fldCharType="end"/>
        </w:r>
      </w:hyperlink>
    </w:p>
    <w:p w:rsidR="007676BB" w14:paraId="4777CCB4" w14:textId="77777777">
      <w:pPr>
        <w:pStyle w:val="TOC2"/>
        <w:tabs>
          <w:tab w:val="right" w:leader="dot" w:pos="8306"/>
        </w:tabs>
      </w:pPr>
      <w:hyperlink w:anchor="_Toc31953" w:history="1">
        <w:r>
          <w:rPr>
            <w:rFonts w:ascii="仿宋" w:eastAsia="仿宋" w:hAnsi="仿宋" w:cs="仿宋" w:hint="eastAsia"/>
          </w:rPr>
          <w:t>（三）建筑工程设计总体要求</w:t>
        </w:r>
        <w:r>
          <w:tab/>
        </w:r>
        <w:r>
          <w:fldChar w:fldCharType="begin"/>
        </w:r>
        <w:r>
          <w:instrText xml:space="preserve"> PAGEREF _Toc31953 \h </w:instrText>
        </w:r>
        <w:r>
          <w:fldChar w:fldCharType="separate"/>
        </w:r>
        <w:r>
          <w:t>42</w:t>
        </w:r>
        <w:r>
          <w:fldChar w:fldCharType="end"/>
        </w:r>
      </w:hyperlink>
    </w:p>
    <w:p w:rsidR="007676BB" w14:paraId="59F4EA22" w14:textId="77777777">
      <w:pPr>
        <w:pStyle w:val="TOC2"/>
        <w:tabs>
          <w:tab w:val="right" w:leader="dot" w:pos="8306"/>
        </w:tabs>
      </w:pPr>
      <w:hyperlink w:anchor="_Toc25664" w:history="1">
        <w:r>
          <w:rPr>
            <w:rFonts w:ascii="仿宋" w:eastAsia="仿宋" w:hAnsi="仿宋" w:cs="仿宋" w:hint="eastAsia"/>
          </w:rPr>
          <w:t>（四）土建工程建设指标</w:t>
        </w:r>
        <w:r>
          <w:tab/>
        </w:r>
        <w:r>
          <w:fldChar w:fldCharType="begin"/>
        </w:r>
        <w:r>
          <w:instrText xml:space="preserve"> PAGEREF _Toc25664 \h </w:instrText>
        </w:r>
        <w:r>
          <w:fldChar w:fldCharType="separate"/>
        </w:r>
        <w:r>
          <w:t>43</w:t>
        </w:r>
        <w:r>
          <w:fldChar w:fldCharType="end"/>
        </w:r>
      </w:hyperlink>
    </w:p>
    <w:p w:rsidR="007676BB" w14:paraId="23C704E7" w14:textId="77777777">
      <w:pPr>
        <w:pStyle w:val="TOC1"/>
        <w:tabs>
          <w:tab w:val="right" w:leader="dot" w:pos="8306"/>
        </w:tabs>
      </w:pPr>
      <w:hyperlink w:anchor="_Toc21423" w:history="1">
        <w:r>
          <w:rPr>
            <w:rFonts w:ascii="仿宋" w:eastAsia="仿宋" w:hAnsi="仿宋" w:cs="仿宋" w:hint="eastAsia"/>
          </w:rPr>
          <w:t>十二、社会责任</w:t>
        </w:r>
        <w:r>
          <w:tab/>
        </w:r>
        <w:r>
          <w:fldChar w:fldCharType="begin"/>
        </w:r>
        <w:r>
          <w:instrText xml:space="preserve"> PAGEREF _Toc21423 \h </w:instrText>
        </w:r>
        <w:r>
          <w:fldChar w:fldCharType="separate"/>
        </w:r>
        <w:r>
          <w:t>43</w:t>
        </w:r>
        <w:r>
          <w:fldChar w:fldCharType="end"/>
        </w:r>
      </w:hyperlink>
    </w:p>
    <w:p w:rsidR="007676BB" w14:paraId="2513D0A3" w14:textId="77777777">
      <w:pPr>
        <w:pStyle w:val="TOC2"/>
        <w:tabs>
          <w:tab w:val="right" w:leader="dot" w:pos="8306"/>
        </w:tabs>
      </w:pPr>
      <w:hyperlink w:anchor="_Toc14432" w:history="1">
        <w:r>
          <w:rPr>
            <w:rFonts w:ascii="仿宋" w:eastAsia="仿宋" w:hAnsi="仿宋" w:cs="仿宋" w:hint="eastAsia"/>
          </w:rPr>
          <w:t>（一）社会责任政策</w:t>
        </w:r>
        <w:r>
          <w:tab/>
        </w:r>
        <w:r>
          <w:fldChar w:fldCharType="begin"/>
        </w:r>
        <w:r>
          <w:instrText xml:space="preserve"> PAGEREF _Toc14432 \h </w:instrText>
        </w:r>
        <w:r>
          <w:fldChar w:fldCharType="separate"/>
        </w:r>
        <w:r>
          <w:t>43</w:t>
        </w:r>
        <w:r>
          <w:fldChar w:fldCharType="end"/>
        </w:r>
      </w:hyperlink>
    </w:p>
    <w:p w:rsidR="007676BB" w14:paraId="0437B1F8" w14:textId="77777777">
      <w:pPr>
        <w:pStyle w:val="TOC2"/>
        <w:tabs>
          <w:tab w:val="right" w:leader="dot" w:pos="8306"/>
        </w:tabs>
      </w:pPr>
      <w:hyperlink w:anchor="_Toc17603" w:history="1">
        <w:r>
          <w:rPr>
            <w:rFonts w:ascii="仿宋" w:eastAsia="仿宋" w:hAnsi="仿宋" w:cs="仿宋" w:hint="eastAsia"/>
          </w:rPr>
          <w:t>（二）可持续性计划</w:t>
        </w:r>
        <w:r>
          <w:tab/>
        </w:r>
        <w:r>
          <w:fldChar w:fldCharType="begin"/>
        </w:r>
        <w:r>
          <w:instrText xml:space="preserve"> PAGEREF _Toc17603 \h </w:instrText>
        </w:r>
        <w:r>
          <w:fldChar w:fldCharType="separate"/>
        </w:r>
        <w:r>
          <w:t>44</w:t>
        </w:r>
        <w:r>
          <w:fldChar w:fldCharType="end"/>
        </w:r>
      </w:hyperlink>
    </w:p>
    <w:p w:rsidR="007676BB" w14:paraId="67B325C6" w14:textId="77777777">
      <w:pPr>
        <w:pStyle w:val="TOC2"/>
        <w:tabs>
          <w:tab w:val="right" w:leader="dot" w:pos="8306"/>
        </w:tabs>
      </w:pPr>
      <w:hyperlink w:anchor="_Toc13801" w:history="1">
        <w:r>
          <w:rPr>
            <w:rFonts w:ascii="仿宋" w:eastAsia="仿宋" w:hAnsi="仿宋" w:cs="仿宋" w:hint="eastAsia"/>
          </w:rPr>
          <w:t>（三）社区参与</w:t>
        </w:r>
        <w:r>
          <w:tab/>
        </w:r>
        <w:r>
          <w:fldChar w:fldCharType="begin"/>
        </w:r>
        <w:r>
          <w:instrText xml:space="preserve"> PAGEREF _Toc13801 \h </w:instrText>
        </w:r>
        <w:r>
          <w:fldChar w:fldCharType="separate"/>
        </w:r>
        <w:r>
          <w:t>46</w:t>
        </w:r>
        <w:r>
          <w:fldChar w:fldCharType="end"/>
        </w:r>
      </w:hyperlink>
    </w:p>
    <w:p w:rsidR="007676BB" w14:paraId="5EBCFCFC" w14:textId="77777777">
      <w:pPr>
        <w:pStyle w:val="TOC1"/>
        <w:tabs>
          <w:tab w:val="right" w:leader="dot" w:pos="8306"/>
        </w:tabs>
      </w:pPr>
      <w:hyperlink w:anchor="_Toc3705" w:history="1">
        <w:r>
          <w:rPr>
            <w:rFonts w:ascii="仿宋" w:eastAsia="仿宋" w:hAnsi="仿宋" w:cs="仿宋" w:hint="eastAsia"/>
          </w:rPr>
          <w:t>十三、中医器械项目建设单位</w:t>
        </w:r>
        <w:r>
          <w:tab/>
        </w:r>
        <w:r>
          <w:fldChar w:fldCharType="begin"/>
        </w:r>
        <w:r>
          <w:instrText xml:space="preserve"> PAGEREF _Toc3705 \h </w:instrText>
        </w:r>
        <w:r>
          <w:fldChar w:fldCharType="separate"/>
        </w:r>
        <w:r>
          <w:t>48</w:t>
        </w:r>
        <w:r>
          <w:fldChar w:fldCharType="end"/>
        </w:r>
      </w:hyperlink>
    </w:p>
    <w:p w:rsidR="007676BB" w14:paraId="13424A82" w14:textId="77777777">
      <w:pPr>
        <w:pStyle w:val="TOC2"/>
        <w:tabs>
          <w:tab w:val="right" w:leader="dot" w:pos="8306"/>
        </w:tabs>
      </w:pPr>
      <w:hyperlink w:anchor="_Toc29679" w:history="1">
        <w:r>
          <w:rPr>
            <w:rFonts w:ascii="仿宋" w:eastAsia="仿宋" w:hAnsi="仿宋" w:cs="仿宋" w:hint="eastAsia"/>
          </w:rPr>
          <w:t>（一）中医</w:t>
        </w:r>
        <w:r>
          <w:rPr>
            <w:rFonts w:ascii="仿宋" w:eastAsia="仿宋" w:hAnsi="仿宋" w:cs="仿宋" w:hint="eastAsia"/>
          </w:rPr>
          <w:t>器械项目承办单位基本情况</w:t>
        </w:r>
        <w:r>
          <w:tab/>
        </w:r>
        <w:r>
          <w:fldChar w:fldCharType="begin"/>
        </w:r>
        <w:r>
          <w:instrText xml:space="preserve"> PAGEREF _Toc29679 \h </w:instrText>
        </w:r>
        <w:r>
          <w:fldChar w:fldCharType="separate"/>
        </w:r>
        <w:r>
          <w:t>48</w:t>
        </w:r>
        <w:r>
          <w:fldChar w:fldCharType="end"/>
        </w:r>
      </w:hyperlink>
    </w:p>
    <w:p w:rsidR="007676BB" w14:paraId="71311379" w14:textId="77777777">
      <w:pPr>
        <w:pStyle w:val="TOC2"/>
        <w:tabs>
          <w:tab w:val="right" w:leader="dot" w:pos="8306"/>
        </w:tabs>
      </w:pPr>
      <w:hyperlink w:anchor="_Toc23690" w:history="1">
        <w:r>
          <w:rPr>
            <w:rFonts w:ascii="仿宋" w:eastAsia="仿宋" w:hAnsi="仿宋" w:cs="仿宋" w:hint="eastAsia"/>
          </w:rPr>
          <w:t>（二）公司经济效益分析</w:t>
        </w:r>
        <w:r>
          <w:tab/>
        </w:r>
        <w:r>
          <w:fldChar w:fldCharType="begin"/>
        </w:r>
        <w:r>
          <w:instrText xml:space="preserve"> PAGEREF _Toc23690 \h </w:instrText>
        </w:r>
        <w:r>
          <w:fldChar w:fldCharType="separate"/>
        </w:r>
        <w:r>
          <w:t>49</w:t>
        </w:r>
        <w:r>
          <w:fldChar w:fldCharType="end"/>
        </w:r>
      </w:hyperlink>
    </w:p>
    <w:p w:rsidR="007676BB" w14:paraId="02C4F64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676BB" w14:paraId="0F95A67F" w14:textId="77777777">
      <w:pPr>
        <w:pStyle w:val="Heading1"/>
        <w:jc w:val="center"/>
        <w:rPr>
          <w:rFonts w:ascii="仿宋" w:eastAsia="仿宋" w:hAnsi="仿宋" w:cs="仿宋"/>
        </w:rPr>
      </w:pPr>
      <w:bookmarkStart w:id="0" w:name="_Toc7727"/>
      <w:r>
        <w:rPr>
          <w:rFonts w:ascii="仿宋" w:eastAsia="仿宋" w:hAnsi="仿宋" w:cs="仿宋" w:hint="eastAsia"/>
        </w:rPr>
        <w:t>序言</w:t>
      </w:r>
      <w:bookmarkEnd w:id="0"/>
    </w:p>
    <w:p w:rsidR="007676BB" w14:paraId="7B20FF3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676BB" w14:paraId="3BEB0FAF" w14:textId="77777777">
      <w:pPr>
        <w:pStyle w:val="Heading1"/>
        <w:ind w:firstLine="560" w:firstLineChars="200"/>
        <w:rPr>
          <w:rFonts w:ascii="仿宋" w:eastAsia="仿宋" w:hAnsi="仿宋" w:cs="仿宋"/>
          <w:sz w:val="28"/>
        </w:rPr>
      </w:pPr>
      <w:bookmarkStart w:id="1" w:name="_Toc22642"/>
      <w:r>
        <w:rPr>
          <w:rFonts w:ascii="仿宋" w:eastAsia="仿宋" w:hAnsi="仿宋" w:cs="仿宋" w:hint="eastAsia"/>
          <w:sz w:val="28"/>
        </w:rPr>
        <w:t>一、行业前景及市场预测</w:t>
      </w:r>
      <w:bookmarkEnd w:id="1"/>
    </w:p>
    <w:p w:rsidR="007676BB" w14:paraId="43C5836B" w14:textId="77777777">
      <w:pPr>
        <w:pStyle w:val="Heading2"/>
        <w:rPr>
          <w:rFonts w:ascii="仿宋" w:eastAsia="仿宋" w:hAnsi="仿宋" w:cs="仿宋"/>
        </w:rPr>
      </w:pPr>
      <w:bookmarkStart w:id="2" w:name="_Toc10391"/>
      <w:r>
        <w:rPr>
          <w:rFonts w:ascii="仿宋" w:eastAsia="仿宋" w:hAnsi="仿宋" w:cs="仿宋" w:hint="eastAsia"/>
        </w:rPr>
        <w:t>（一）</w:t>
      </w:r>
      <w:r>
        <w:rPr>
          <w:rFonts w:ascii="仿宋" w:eastAsia="仿宋" w:hAnsi="仿宋" w:cs="仿宋" w:hint="eastAsia"/>
        </w:rPr>
        <w:t>行业基本情况</w:t>
      </w:r>
      <w:bookmarkEnd w:id="2"/>
    </w:p>
    <w:p w:rsidR="007676BB" w14:paraId="0B4F675B" w14:textId="3101C3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行业定义：中医器械行业是一个关键的产业领域，专注于生产、分离和供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676BB" w14:paraId="003CCC7A" w14:textId="2BB620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市场规模：中医器械行业的市场规模庞大。全球范围内，该行业的市场价值数以百亿美元计。在国内市场，该行业也呈现出强劲增长势头。</w:t>
      </w:r>
    </w:p>
    <w:p w:rsidR="007676BB" w14:paraId="377D2390" w14:textId="04FC4E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行业分类：中医器械行业通常可以分为以下几个子领域，包括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676BB" w14:paraId="56CA0A7A" w14:textId="5E58EE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676BB" w14:paraId="2000D745" w14:textId="14C68FB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w:t>
      </w:r>
    </w:p>
    <w:p w:rsidR="007676BB" w14:textId="14C68FB2">
      <w:pPr>
        <w:ind w:firstLine="560" w:firstLineChars="200"/>
        <w:rPr>
          <w:rFonts w:ascii="仿宋" w:eastAsia="仿宋" w:hAnsi="仿宋" w:cs="仿宋"/>
          <w:sz w:val="28"/>
        </w:rPr>
      </w:pPr>
      <w:r>
        <w:rPr>
          <w:rFonts w:ascii="仿宋" w:eastAsia="仿宋" w:hAnsi="仿宋" w:cs="仿宋" w:hint="eastAsia"/>
          <w:sz w:val="28"/>
        </w:rPr>
        <w:t>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676BB" w14:paraId="5B4F2996" w14:textId="20835BE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7676BB" w14:paraId="06FB5030" w14:textId="6A69AE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竞争格局：全球中医器械行业竞争激烈，存在一些大型国际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676BB" w14:paraId="723FFC1B" w14:textId="735CCD5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政策和法规：环保法规、安全标准和质量管理要求对中医器械行业产生重大影响。政府制定的</w:t>
      </w:r>
      <w:r>
        <w:rPr>
          <w:rFonts w:ascii="仿宋" w:eastAsia="仿宋" w:hAnsi="仿宋" w:cs="仿宋" w:hint="eastAsia"/>
          <w:sz w:val="28"/>
        </w:rPr>
        <w:t>法规和政策对行业的合规性和可持续性产生关键作用。</w:t>
      </w:r>
    </w:p>
    <w:p w:rsidR="007676BB" w14:paraId="1BB77A44" w14:textId="4A3EA30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国际市场：国际市场对中医器械行业至关重要，特别是出口市场。国际市场的稳定性和竞争格局影响着行业内企业的国际化战略。</w:t>
      </w:r>
    </w:p>
    <w:p w:rsidR="007676BB" w14:paraId="68DA5040" w14:textId="6001195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中医器械行业有望继续保持增长。国内外市场都将提供丰富的机会，但同时也伴随着激烈的竞争和各种挑战。因此，企业需要不断创新和适应市场变化，以确保行业的可持续发展。</w:t>
      </w:r>
    </w:p>
    <w:p w:rsidR="007676BB" w14:paraId="1A45A761" w14:textId="77777777">
      <w:pPr>
        <w:pStyle w:val="Heading2"/>
        <w:ind w:firstLine="560" w:firstLineChars="200"/>
        <w:rPr>
          <w:rFonts w:ascii="仿宋" w:eastAsia="仿宋" w:hAnsi="仿宋" w:cs="仿宋"/>
          <w:sz w:val="28"/>
        </w:rPr>
      </w:pPr>
      <w:bookmarkStart w:id="3" w:name="_Toc30219"/>
      <w:r>
        <w:rPr>
          <w:rFonts w:ascii="仿宋" w:eastAsia="仿宋" w:hAnsi="仿宋" w:cs="仿宋" w:hint="eastAsia"/>
          <w:sz w:val="28"/>
        </w:rPr>
        <w:t>（二）市场分析</w:t>
      </w:r>
      <w:bookmarkEnd w:id="3"/>
    </w:p>
    <w:p w:rsidR="007676BB" w14:paraId="7D32FEF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676BB" w14:paraId="286B4110" w14:textId="77777777">
      <w:pPr>
        <w:ind w:firstLine="560" w:firstLineChars="200"/>
        <w:rPr>
          <w:rFonts w:ascii="仿宋" w:eastAsia="仿宋" w:hAnsi="仿宋" w:cs="仿宋"/>
          <w:sz w:val="28"/>
        </w:rPr>
      </w:pPr>
      <w:r>
        <w:rPr>
          <w:rFonts w:ascii="仿宋" w:eastAsia="仿宋" w:hAnsi="仿宋" w:cs="仿宋" w:hint="eastAsia"/>
          <w:sz w:val="28"/>
        </w:rPr>
        <w:t>中医器械行业是一个多元化的领域，包括多种不同产品和服务的提供。</w:t>
      </w:r>
    </w:p>
    <w:p w:rsidR="007676BB" w14:paraId="35ABD0AA"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7676BB" w14:paraId="1B70D90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676BB" w14:paraId="5342E87D" w14:textId="77777777">
      <w:pPr>
        <w:ind w:firstLine="560" w:firstLineChars="200"/>
        <w:rPr>
          <w:rFonts w:ascii="仿宋" w:eastAsia="仿宋" w:hAnsi="仿宋" w:cs="仿宋"/>
          <w:sz w:val="28"/>
        </w:rPr>
      </w:pPr>
      <w:r>
        <w:rPr>
          <w:rFonts w:ascii="仿宋" w:eastAsia="仿宋" w:hAnsi="仿宋" w:cs="仿宋" w:hint="eastAsia"/>
          <w:sz w:val="28"/>
        </w:rPr>
        <w:t>中医器械行业的市场规模巨大，全球市值数以百亿美元计。</w:t>
      </w:r>
    </w:p>
    <w:p w:rsidR="007676BB" w14:paraId="48DDE26B" w14:textId="77777777">
      <w:pPr>
        <w:ind w:firstLine="560" w:firstLineChars="200"/>
        <w:rPr>
          <w:rFonts w:ascii="仿宋" w:eastAsia="仿宋" w:hAnsi="仿宋" w:cs="仿宋"/>
          <w:sz w:val="28"/>
        </w:rPr>
      </w:pPr>
      <w:r>
        <w:rPr>
          <w:rFonts w:ascii="仿宋" w:eastAsia="仿宋" w:hAnsi="仿宋" w:cs="仿宋" w:hint="eastAsia"/>
          <w:sz w:val="28"/>
        </w:rPr>
        <w:t>在国内市场，中医器械行业也呈现强劲增长趋势，为国内经济做出了重要贡献。</w:t>
      </w:r>
    </w:p>
    <w:p w:rsidR="007676BB" w14:paraId="0344090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676BB" w14:paraId="641A0E94" w14:textId="77777777">
      <w:pPr>
        <w:ind w:firstLine="560" w:firstLineChars="200"/>
        <w:rPr>
          <w:rFonts w:ascii="仿宋" w:eastAsia="仿宋" w:hAnsi="仿宋" w:cs="仿宋"/>
          <w:sz w:val="28"/>
        </w:rPr>
      </w:pPr>
      <w:r>
        <w:rPr>
          <w:rFonts w:ascii="仿宋" w:eastAsia="仿宋" w:hAnsi="仿宋" w:cs="仿宋" w:hint="eastAsia"/>
          <w:sz w:val="28"/>
        </w:rPr>
        <w:t>中医器械行业可分为多个子领域，每个领域提供不同的产品和服务。</w:t>
      </w:r>
    </w:p>
    <w:p w:rsidR="007676BB" w14:paraId="56AE2BD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676BB" w14:paraId="72D4D36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676BB" w14:paraId="69BF4A18" w14:textId="77777777">
      <w:pPr>
        <w:ind w:firstLine="560" w:firstLineChars="200"/>
        <w:rPr>
          <w:rFonts w:ascii="仿宋" w:eastAsia="仿宋" w:hAnsi="仿宋" w:cs="仿宋"/>
          <w:sz w:val="28"/>
        </w:rPr>
      </w:pPr>
      <w:r>
        <w:rPr>
          <w:rFonts w:ascii="仿宋" w:eastAsia="仿宋" w:hAnsi="仿宋" w:cs="仿宋" w:hint="eastAsia"/>
          <w:sz w:val="28"/>
        </w:rPr>
        <w:t>中医器械行业的全球供应商包括国际公司和本土企业。</w:t>
      </w:r>
    </w:p>
    <w:p w:rsidR="007676BB" w14:paraId="6A8A6ABC"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676BB" w14:paraId="5B2D9D5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676BB" w14:paraId="7FF9F3C9" w14:textId="77777777">
      <w:pPr>
        <w:ind w:firstLine="560" w:firstLineChars="200"/>
        <w:rPr>
          <w:rFonts w:ascii="仿宋" w:eastAsia="仿宋" w:hAnsi="仿宋" w:cs="仿宋"/>
          <w:sz w:val="28"/>
        </w:rPr>
      </w:pPr>
      <w:r>
        <w:rPr>
          <w:rFonts w:ascii="仿宋" w:eastAsia="仿宋" w:hAnsi="仿宋" w:cs="仿宋" w:hint="eastAsia"/>
          <w:sz w:val="28"/>
        </w:rPr>
        <w:t>中医器械行业的产品和服务广泛应用于下游行业，包括制造业、医疗保健、食品和饮料、交通、能源等多个领域。</w:t>
      </w:r>
    </w:p>
    <w:p w:rsidR="007676BB" w14:paraId="330A566A"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676BB" w14:paraId="2EA1E5A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676BB" w14:paraId="13F49DB3" w14:textId="77777777">
      <w:pPr>
        <w:ind w:firstLine="560" w:firstLineChars="200"/>
        <w:rPr>
          <w:rFonts w:ascii="仿宋" w:eastAsia="仿宋" w:hAnsi="仿宋" w:cs="仿宋"/>
          <w:sz w:val="28"/>
        </w:rPr>
      </w:pPr>
      <w:r>
        <w:rPr>
          <w:rFonts w:ascii="仿宋" w:eastAsia="仿宋" w:hAnsi="仿宋" w:cs="仿宋" w:hint="eastAsia"/>
          <w:sz w:val="28"/>
        </w:rPr>
        <w:t>中医器械行业具有全球性影响，因为它为多个国家和地区的经济和产业提供了关键支持。</w:t>
      </w:r>
    </w:p>
    <w:p w:rsidR="007676BB" w14:paraId="2A52A7E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676BB" w14:paraId="40012F6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676BB" w14:paraId="08834E85" w14:textId="77777777">
      <w:pPr>
        <w:pStyle w:val="Heading1"/>
        <w:ind w:firstLine="560" w:firstLineChars="200"/>
        <w:rPr>
          <w:rFonts w:ascii="仿宋" w:eastAsia="仿宋" w:hAnsi="仿宋" w:cs="仿宋"/>
          <w:sz w:val="28"/>
        </w:rPr>
      </w:pPr>
      <w:bookmarkStart w:id="4" w:name="_Toc25591"/>
      <w:r>
        <w:rPr>
          <w:rFonts w:ascii="仿宋" w:eastAsia="仿宋" w:hAnsi="仿宋" w:cs="仿宋" w:hint="eastAsia"/>
          <w:sz w:val="28"/>
        </w:rPr>
        <w:t>二、原材料及成品管理</w:t>
      </w:r>
      <w:bookmarkEnd w:id="4"/>
    </w:p>
    <w:p w:rsidR="007676BB" w14:paraId="3067F339" w14:textId="77777777">
      <w:pPr>
        <w:pStyle w:val="Heading2"/>
        <w:rPr>
          <w:rFonts w:ascii="仿宋" w:eastAsia="仿宋" w:hAnsi="仿宋" w:cs="仿宋"/>
        </w:rPr>
      </w:pPr>
      <w:bookmarkStart w:id="5" w:name="_Toc10127"/>
      <w:r>
        <w:rPr>
          <w:rFonts w:ascii="仿宋" w:eastAsia="仿宋" w:hAnsi="仿宋" w:cs="仿宋" w:hint="eastAsia"/>
        </w:rPr>
        <w:t>（一）中医器械项目建设期原辅材料供应情况</w:t>
      </w:r>
      <w:bookmarkEnd w:id="5"/>
    </w:p>
    <w:p w:rsidR="007676BB" w14:paraId="1EEAA04F" w14:textId="77777777">
      <w:pPr>
        <w:ind w:firstLine="560" w:firstLineChars="200"/>
        <w:rPr>
          <w:rFonts w:ascii="仿宋" w:eastAsia="仿宋" w:hAnsi="仿宋" w:cs="仿宋"/>
          <w:sz w:val="28"/>
        </w:rPr>
      </w:pPr>
      <w:r>
        <w:rPr>
          <w:rFonts w:ascii="仿宋" w:eastAsia="仿宋" w:hAnsi="仿宋" w:cs="仿宋" w:hint="eastAsia"/>
          <w:sz w:val="28"/>
        </w:rPr>
        <w:t>本期中医器械项目在施工阶段所需的原辅材料主要包括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中医器械项目建设的需求。此外，我们还将与当地的供货厂家和商户进行密切合作，以确保材料的及时供应和质量可控。市场上存在多家可供选择的供货商，这为中医器械项目提供</w:t>
      </w:r>
      <w:r>
        <w:rPr>
          <w:rFonts w:ascii="仿宋" w:eastAsia="仿宋" w:hAnsi="仿宋" w:cs="仿宋" w:hint="eastAsia"/>
          <w:sz w:val="28"/>
        </w:rPr>
        <w:t>了充分的材料采购选择，也有助于维护竞争性的价格水平。中医器械项目管理团队将密切监测原辅材料市场的变化，以确保中医器械项目的施工进度不受材料供应方面的干扰。这一合理的供应链策略将有助于中医器械项目的高效推进和成本控制。</w:t>
      </w:r>
    </w:p>
    <w:p w:rsidR="007676BB" w14:paraId="2A14BEEF" w14:textId="77777777">
      <w:pPr>
        <w:pStyle w:val="Heading2"/>
        <w:ind w:firstLine="560" w:firstLineChars="200"/>
        <w:rPr>
          <w:rFonts w:ascii="仿宋" w:eastAsia="仿宋" w:hAnsi="仿宋" w:cs="仿宋"/>
          <w:sz w:val="28"/>
        </w:rPr>
      </w:pPr>
      <w:bookmarkStart w:id="6" w:name="_Toc17438"/>
      <w:r>
        <w:rPr>
          <w:rFonts w:ascii="仿宋" w:eastAsia="仿宋" w:hAnsi="仿宋" w:cs="仿宋" w:hint="eastAsia"/>
          <w:sz w:val="28"/>
        </w:rPr>
        <w:t>（二）中医器械项目运营期原辅材料供应及质量管理</w:t>
      </w:r>
      <w:bookmarkEnd w:id="6"/>
    </w:p>
    <w:p w:rsidR="007676BB" w14:paraId="78ED8E31" w14:textId="77777777">
      <w:pPr>
        <w:ind w:firstLine="560" w:firstLineChars="200"/>
        <w:rPr>
          <w:rFonts w:ascii="仿宋" w:eastAsia="仿宋" w:hAnsi="仿宋" w:cs="仿宋"/>
          <w:sz w:val="28"/>
        </w:rPr>
      </w:pPr>
    </w:p>
    <w:p w:rsidR="007676BB" w14:paraId="4C74F6EB" w14:textId="2535D14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676BB" w14:paraId="3E317ECC" w14:textId="32D473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中医器械项目所需的混凝土和水泥等主要建筑材料将从当地可信赖的供应商采购。这些供应商具有稳定的生产能力，以满足中医器械项目的日常需求。</w:t>
      </w:r>
    </w:p>
    <w:p w:rsidR="007676BB" w14:paraId="0BDA2165" w14:textId="250203C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金属材料如钢铁、铝等，将从多个合格的供应商处采购，以确保供应的多样性和可靠性。这有助于降低中医器械项目在原材料方面的风险。</w:t>
      </w:r>
    </w:p>
    <w:p w:rsidR="007676BB" w14:paraId="4A3FC588" w14:textId="1FCA5A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中医器械项目将使用一系列辅助材料，如绝缘材料、密封材料等。这些将从专业的供应商处获得，并严格按照产品规格和质量标准进行选择。</w:t>
      </w:r>
    </w:p>
    <w:p w:rsidR="007676BB" w14:paraId="0B89C1D5" w14:textId="310275F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676BB" w14:paraId="3EDDD089" w14:textId="075797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中医器械项目管理团队将建立有效的库存管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676BB" w14:paraId="5E95EE89" w14:textId="74CD30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所有原材料和辅助材料的质量将在供应商交付前进行检查。只有符合中医器械项目规格和质量标准的材料才能接受。在生产过程中，将定期对原材料和成品进行质量检测，以确保产品符合相关标准。</w:t>
      </w:r>
    </w:p>
    <w:p w:rsidR="007676BB" w14:paraId="38ECE4A6" w14:textId="7F1A1C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中医器械项目将建立多样的供应链，与不同供应商建立合作伙伴关系，以降低风险。在供应商之间建立合理的竞争关系，以确保价格合理竞争。</w:t>
      </w:r>
    </w:p>
    <w:p w:rsidR="007676BB" w14:paraId="730C76D7" w14:textId="40E9D6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中医器械项目管理团队将持续跟踪原材</w:t>
      </w:r>
      <w:r>
        <w:rPr>
          <w:rFonts w:ascii="仿宋" w:eastAsia="仿宋" w:hAnsi="仿宋" w:cs="仿宋" w:hint="eastAsia"/>
          <w:sz w:val="28"/>
        </w:rPr>
        <w:t>料和辅助材料的质量和供应情况。如果出现任何质量问题或供应中断，将采取迅速的纠正措施，并与供应商共同解决问题。</w:t>
      </w:r>
    </w:p>
    <w:p w:rsidR="007676BB" w14:paraId="4037FB55" w14:textId="026157F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中医器械项目鼓励可持续采购实践，如回收材料的使用和减少浪费。这有助于降低中医器械项目的环境足迹，并提高可持续性。</w:t>
      </w:r>
    </w:p>
    <w:p w:rsidR="007676BB" w14:paraId="3EB1D50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7676BB" w14:paraId="47455B22" w14:textId="77777777">
      <w:pPr>
        <w:pStyle w:val="Heading1"/>
        <w:ind w:firstLine="560" w:firstLineChars="200"/>
        <w:rPr>
          <w:rFonts w:ascii="仿宋" w:eastAsia="仿宋" w:hAnsi="仿宋" w:cs="仿宋"/>
          <w:sz w:val="28"/>
        </w:rPr>
      </w:pPr>
      <w:bookmarkStart w:id="7" w:name="_Toc18969"/>
      <w:r>
        <w:rPr>
          <w:rFonts w:ascii="仿宋" w:eastAsia="仿宋" w:hAnsi="仿宋" w:cs="仿宋" w:hint="eastAsia"/>
          <w:sz w:val="28"/>
        </w:rPr>
        <w:t>三、中医器械项目概论</w:t>
      </w:r>
      <w:bookmarkEnd w:id="7"/>
    </w:p>
    <w:p w:rsidR="007676BB" w14:paraId="4AC6040A" w14:textId="77777777">
      <w:pPr>
        <w:pStyle w:val="Heading2"/>
        <w:rPr>
          <w:rFonts w:ascii="仿宋" w:eastAsia="仿宋" w:hAnsi="仿宋" w:cs="仿宋"/>
        </w:rPr>
      </w:pPr>
      <w:bookmarkStart w:id="8" w:name="_Toc12326"/>
      <w:r>
        <w:rPr>
          <w:rFonts w:ascii="仿宋" w:eastAsia="仿宋" w:hAnsi="仿宋" w:cs="仿宋" w:hint="eastAsia"/>
        </w:rPr>
        <w:t>（一）中医器械项目名称</w:t>
      </w:r>
      <w:bookmarkEnd w:id="8"/>
    </w:p>
    <w:p w:rsidR="007676BB" w14:paraId="2995C18F"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中医器械项目</w:t>
      </w:r>
    </w:p>
    <w:p w:rsidR="007676BB" w14:paraId="712F6130" w14:textId="77777777">
      <w:pPr>
        <w:pStyle w:val="Heading2"/>
        <w:ind w:firstLine="560" w:firstLineChars="200"/>
        <w:rPr>
          <w:rFonts w:ascii="仿宋" w:eastAsia="仿宋" w:hAnsi="仿宋" w:cs="仿宋"/>
          <w:sz w:val="28"/>
        </w:rPr>
      </w:pPr>
      <w:bookmarkStart w:id="9" w:name="_Toc13620"/>
      <w:r>
        <w:rPr>
          <w:rFonts w:ascii="仿宋" w:eastAsia="仿宋" w:hAnsi="仿宋" w:cs="仿宋" w:hint="eastAsia"/>
          <w:sz w:val="28"/>
        </w:rPr>
        <w:t>（二）中医器械项目投资人</w:t>
      </w:r>
      <w:bookmarkEnd w:id="9"/>
    </w:p>
    <w:p w:rsidR="007676BB" w14:paraId="41B07143" w14:textId="6B77AEE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676BB" w14:paraId="28F5F6E0" w14:textId="77777777">
      <w:pPr>
        <w:pStyle w:val="Heading2"/>
        <w:ind w:firstLine="560" w:firstLineChars="200"/>
        <w:rPr>
          <w:rFonts w:ascii="仿宋" w:eastAsia="仿宋" w:hAnsi="仿宋" w:cs="仿宋"/>
          <w:sz w:val="28"/>
        </w:rPr>
      </w:pPr>
      <w:bookmarkStart w:id="10" w:name="_Toc25304"/>
      <w:r>
        <w:rPr>
          <w:rFonts w:ascii="仿宋" w:eastAsia="仿宋" w:hAnsi="仿宋" w:cs="仿宋" w:hint="eastAsia"/>
          <w:sz w:val="28"/>
        </w:rPr>
        <w:t>（三）建设地点</w:t>
      </w:r>
      <w:bookmarkEnd w:id="10"/>
    </w:p>
    <w:p w:rsidR="007676BB" w14:paraId="7F0CB98D" w14:textId="697F06BA">
      <w:pPr>
        <w:ind w:firstLine="560" w:firstLineChars="200"/>
        <w:rPr>
          <w:rFonts w:ascii="仿宋" w:eastAsia="仿宋" w:hAnsi="仿宋" w:cs="仿宋"/>
          <w:sz w:val="28"/>
        </w:rPr>
      </w:pPr>
      <w:r>
        <w:rPr>
          <w:rFonts w:ascii="仿宋" w:eastAsia="仿宋" w:hAnsi="仿宋" w:cs="仿宋" w:hint="eastAsia"/>
          <w:sz w:val="28"/>
        </w:rPr>
        <w:t>我们的中医器械项目选址位于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，这个地点被精心挑选，有着多重战略优势，以确保中医器械项目的成功和可持续发展。</w:t>
      </w:r>
    </w:p>
    <w:p w:rsidR="007676BB" w14:paraId="26374FAF" w14:textId="77777777">
      <w:pPr>
        <w:pStyle w:val="Heading2"/>
        <w:ind w:firstLine="560" w:firstLineChars="200"/>
        <w:rPr>
          <w:rFonts w:ascii="仿宋" w:eastAsia="仿宋" w:hAnsi="仿宋" w:cs="仿宋"/>
          <w:sz w:val="28"/>
        </w:rPr>
      </w:pPr>
      <w:bookmarkStart w:id="11" w:name="_Toc15409"/>
      <w:r>
        <w:rPr>
          <w:rFonts w:ascii="仿宋" w:eastAsia="仿宋" w:hAnsi="仿宋" w:cs="仿宋" w:hint="eastAsia"/>
          <w:sz w:val="28"/>
        </w:rPr>
        <w:t>（四）编制原则</w:t>
      </w:r>
      <w:bookmarkEnd w:id="11"/>
    </w:p>
    <w:p w:rsidR="007676BB" w14:paraId="32F8B0FC" w14:textId="1E530D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中医器械项目在法律框架内运行，以维护企业的声誉和遵守社会责任。</w:t>
      </w:r>
    </w:p>
    <w:p w:rsidR="007676BB" w14:paraId="09AA872C" w14:textId="433DAD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我们将采用成熟、可靠的技术路线，并关注前瞻性的技术趋势。通过不断改进和采用最新的工艺技术，我们将提高中医器械项目的竞争力和市场适应性，以满足客户需求。</w:t>
      </w:r>
    </w:p>
    <w:p w:rsidR="007676BB" w14:paraId="6E104B5E" w14:textId="4FE8635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7676BB" w14:textId="4FE86354">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w:t>
      </w:r>
      <w:r>
        <w:rPr>
          <w:rFonts w:ascii="仿宋" w:eastAsia="仿宋" w:hAnsi="仿宋" w:cs="仿宋" w:hint="eastAsia"/>
          <w:sz w:val="28"/>
        </w:rPr>
        <w:t>降低中医器械项目成本。</w:t>
      </w:r>
    </w:p>
    <w:p w:rsidR="007676BB" w14:paraId="022851AF" w14:textId="683C806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中医器械项目的安全、文明和清洁生产。这包括环境保护、劳动安全卫生和消防设施的同步规划、同步实施和同步运行。我们将关注可持续发展的要求，具备适应市场变化的可操作弹性。</w:t>
      </w:r>
    </w:p>
    <w:p w:rsidR="007676BB" w14:paraId="5FD255DA" w14:textId="572629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7676BB" w14:paraId="23347DA4" w14:textId="1918775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我们将充分满足中医器械项目业主对中医器械项目功能、盈利性等投资方面的要求。中医器械项目的设计和实施将</w:t>
      </w:r>
      <w:r>
        <w:rPr>
          <w:rFonts w:ascii="仿宋" w:eastAsia="仿宋" w:hAnsi="仿宋" w:cs="仿宋" w:hint="eastAsia"/>
          <w:sz w:val="28"/>
        </w:rPr>
        <w:t>以业主的期望和目标为中心，确保中医器械项目能够达到商业目标。</w:t>
      </w:r>
    </w:p>
    <w:p w:rsidR="007676BB" w14:paraId="2FC4C735" w14:textId="6850946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我们将对工程各类风险进行全面评估，并采取规避措施，以确保中医器械项目的可靠性。这包括但不限于财务风险、技术风险和市场风险的识别和管理。</w:t>
      </w:r>
    </w:p>
    <w:p w:rsidR="007676BB" w14:paraId="2B1B12CC"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通过以上原则和操作措施，我们将确保中医器械项目在合规、可持续和安全的基础上取得成功，以实现长期的业务增长和社会责任。</w:t>
      </w:r>
    </w:p>
    <w:p w:rsidR="007676BB" w14:paraId="48ACEE15" w14:textId="77777777">
      <w:pPr>
        <w:pStyle w:val="Heading2"/>
        <w:ind w:firstLine="560" w:firstLineChars="200"/>
        <w:rPr>
          <w:rFonts w:ascii="仿宋" w:eastAsia="仿宋" w:hAnsi="仿宋" w:cs="仿宋"/>
          <w:sz w:val="28"/>
        </w:rPr>
      </w:pPr>
      <w:bookmarkStart w:id="12" w:name="_Toc32584"/>
      <w:r>
        <w:rPr>
          <w:rFonts w:ascii="仿宋" w:eastAsia="仿宋" w:hAnsi="仿宋" w:cs="仿宋" w:hint="eastAsia"/>
          <w:sz w:val="28"/>
        </w:rPr>
        <w:t>（五）编制依据</w:t>
      </w:r>
      <w:bookmarkEnd w:id="12"/>
    </w:p>
    <w:p w:rsidR="007676BB" w14:paraId="2D366A88" w14:textId="77777777">
      <w:pPr>
        <w:ind w:firstLine="560" w:firstLineChars="200"/>
        <w:rPr>
          <w:rFonts w:ascii="仿宋" w:eastAsia="仿宋" w:hAnsi="仿宋" w:cs="仿宋"/>
          <w:sz w:val="28"/>
        </w:rPr>
      </w:pPr>
      <w:r>
        <w:rPr>
          <w:rFonts w:ascii="仿宋" w:eastAsia="仿宋" w:hAnsi="仿宋" w:cs="仿宋" w:hint="eastAsia"/>
          <w:sz w:val="28"/>
        </w:rPr>
        <w:t>在中医器械项目可行性研究和评估的过程中，需要综合考虑以下政策和资料，以确保中医器械项目的合规性和可行性：</w:t>
      </w:r>
    </w:p>
    <w:p w:rsidR="007676BB" w14:paraId="1BA1A126" w14:textId="765A4A3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7676BB" w14:paraId="22AFFC0F" w14:textId="00DF456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地方性规划和政策：研究中医器械项目所在地的地方性规划和政策文件，确保中医器械项目不仅符合国家政策，还符合当地政府的发展方向和规划。</w:t>
      </w:r>
    </w:p>
    <w:p w:rsidR="007676BB" w14:paraId="54658957" w14:textId="107562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相关财务制度、会计制度：深入了解并遵守最新的国家和地方财务和会计制度，以确保中医器械项目的财务管理合规。</w:t>
      </w:r>
    </w:p>
    <w:p w:rsidR="007676BB" w14:paraId="5652A9CB" w14:textId="025812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专业指南和标准：参考行业相关的专业指南和标准，如环境保护、安全生产等，以确保中医</w:t>
      </w:r>
      <w:r>
        <w:rPr>
          <w:rFonts w:ascii="仿宋" w:eastAsia="仿宋" w:hAnsi="仿宋" w:cs="仿宋" w:hint="eastAsia"/>
          <w:sz w:val="28"/>
        </w:rPr>
        <w:t>器械项目在关键领域的合规性。</w:t>
      </w:r>
    </w:p>
    <w:p w:rsidR="007676BB" w14:paraId="3C48ACC2" w14:textId="07DB897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可行性研究初期成果：对已经完成的可行性研究初期成果进行综合分析，以了解中医器械项目的潜在问题和机会。</w:t>
      </w:r>
    </w:p>
    <w:p w:rsidR="007676BB" w14:paraId="4B186A6A" w14:textId="0C34AD1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设计基础资料：根据中医器械项目性质，及时调查和收集相关设计基础资料，以支持可行性研究的全面性和深入分析。</w:t>
      </w:r>
    </w:p>
    <w:p w:rsidR="007676BB" w14:paraId="02B7397B" w14:textId="5BE186A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中医器械项目评估方法和参数：参考最新的中医器械项目评估方法和参数，确保中医器械项目的经济效益评估和风险评估符合国家和行业标准。</w:t>
      </w:r>
    </w:p>
    <w:p w:rsidR="007676BB" w14:paraId="4A24D669" w14:textId="75F6ACA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技术资料和中医器械项目方案：中医器械项目建设单位提供的技术资料、中医器械项目方案和基础材料将为可行性研究提供重要信息，需要充分考虑。</w:t>
      </w:r>
    </w:p>
    <w:p w:rsidR="007676BB" w14:paraId="024252DE" w14:textId="77777777">
      <w:pPr>
        <w:ind w:firstLine="560" w:firstLineChars="200"/>
        <w:rPr>
          <w:rFonts w:ascii="仿宋" w:eastAsia="仿宋" w:hAnsi="仿宋" w:cs="仿宋"/>
          <w:sz w:val="28"/>
        </w:rPr>
      </w:pPr>
      <w:r>
        <w:rPr>
          <w:rFonts w:ascii="仿宋" w:eastAsia="仿宋" w:hAnsi="仿宋" w:cs="仿宋" w:hint="eastAsia"/>
          <w:sz w:val="28"/>
        </w:rPr>
        <w:t>以上政策和资料将在中医器械项目的可行性研究和评估中被广泛引用和参考，以确保中医器械项目的全面性、合规性和可行性。</w:t>
      </w:r>
    </w:p>
    <w:p w:rsidR="007676BB" w14:paraId="4571B529" w14:textId="77777777">
      <w:pPr>
        <w:pStyle w:val="Heading2"/>
        <w:ind w:firstLine="560" w:firstLineChars="200"/>
        <w:rPr>
          <w:rFonts w:ascii="仿宋" w:eastAsia="仿宋" w:hAnsi="仿宋" w:cs="仿宋"/>
          <w:sz w:val="28"/>
        </w:rPr>
      </w:pPr>
      <w:bookmarkStart w:id="13" w:name="_Toc9933"/>
      <w:r>
        <w:rPr>
          <w:rFonts w:ascii="仿宋" w:eastAsia="仿宋" w:hAnsi="仿宋" w:cs="仿宋" w:hint="eastAsia"/>
          <w:sz w:val="28"/>
        </w:rPr>
        <w:t>（六）编制范围及内容</w:t>
      </w:r>
      <w:bookmarkEnd w:id="13"/>
    </w:p>
    <w:p w:rsidR="007676BB" w14:paraId="363FCDAC" w14:textId="134ACCA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中医器械项目单位和中医器械项目背景：</w:t>
      </w:r>
    </w:p>
    <w:p w:rsidR="007676BB" w14:paraId="48C21FEB" w14:textId="6F4D99AE">
      <w:pPr>
        <w:ind w:firstLine="560" w:firstLineChars="200"/>
        <w:rPr>
          <w:rFonts w:ascii="仿宋" w:eastAsia="仿宋" w:hAnsi="仿宋" w:cs="仿宋"/>
          <w:sz w:val="28"/>
        </w:rPr>
      </w:pPr>
      <w:r>
        <w:rPr>
          <w:rFonts w:ascii="仿宋" w:eastAsia="仿宋" w:hAnsi="仿宋" w:cs="仿宋" w:hint="eastAsia"/>
          <w:sz w:val="28"/>
        </w:rPr>
        <w:t>介绍中医器械项目的负责单位以及中医器械项目的基本情况，包括中医器械项目的名称、规模、定位等。</w:t>
      </w:r>
    </w:p>
    <w:p w:rsidR="007676BB" w14:paraId="5A4F4B71" w14:textId="0F0D8A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676BB" w14:paraId="2F0E1C6C" w14:textId="634013F4">
      <w:pPr>
        <w:ind w:firstLine="560" w:firstLineChars="200"/>
        <w:rPr>
          <w:rFonts w:ascii="仿宋" w:eastAsia="仿宋" w:hAnsi="仿宋" w:cs="仿宋"/>
          <w:sz w:val="28"/>
        </w:rPr>
      </w:pPr>
      <w:r>
        <w:rPr>
          <w:rFonts w:ascii="仿宋" w:eastAsia="仿宋" w:hAnsi="仿宋" w:cs="仿宋" w:hint="eastAsia"/>
          <w:sz w:val="28"/>
        </w:rPr>
        <w:t>分析中医器械项目所属的产业规划，以确定中医器械项目是否与国家或地</w:t>
      </w:r>
      <w:r>
        <w:rPr>
          <w:rFonts w:ascii="仿宋" w:eastAsia="仿宋" w:hAnsi="仿宋" w:cs="仿宋" w:hint="eastAsia"/>
          <w:sz w:val="28"/>
        </w:rPr>
        <w:t>区的产业规划一致。</w:t>
      </w:r>
    </w:p>
    <w:p w:rsidR="007676BB" w14:paraId="4B652410" w14:textId="72661C5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探讨相关的产业政策，包括政府的支持政策和激励政策，以确定中医器械项目在政策环境下的优势和契合度。</w:t>
      </w:r>
    </w:p>
    <w:p w:rsidR="007676BB" w14:paraId="022568EF" w14:textId="525A7C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7676BB" w14:paraId="70375A9C" w14:textId="7D7B48BA">
      <w:pPr>
        <w:ind w:firstLine="560" w:firstLineChars="200"/>
        <w:rPr>
          <w:rFonts w:ascii="仿宋" w:eastAsia="仿宋" w:hAnsi="仿宋" w:cs="仿宋"/>
          <w:sz w:val="28"/>
        </w:rPr>
      </w:pPr>
      <w:r>
        <w:rPr>
          <w:rFonts w:ascii="仿宋" w:eastAsia="仿宋" w:hAnsi="仿宋" w:cs="仿宋" w:hint="eastAsia"/>
          <w:sz w:val="28"/>
        </w:rPr>
        <w:t>评估中医器械项目所需的各类资源，如原材料、能源、人力资源等，以确定中医器械项目在资源供应方面的可行性。</w:t>
      </w:r>
    </w:p>
    <w:p w:rsidR="007676BB" w14:paraId="169BFEF3" w14:textId="2D598D11">
      <w:pPr>
        <w:ind w:firstLine="560" w:firstLineChars="200"/>
        <w:rPr>
          <w:rFonts w:ascii="仿宋" w:eastAsia="仿宋" w:hAnsi="仿宋" w:cs="仿宋"/>
          <w:sz w:val="28"/>
        </w:rPr>
      </w:pPr>
      <w:r>
        <w:rPr>
          <w:rFonts w:ascii="仿宋" w:eastAsia="仿宋" w:hAnsi="仿宋" w:cs="仿宋" w:hint="eastAsia"/>
          <w:sz w:val="28"/>
        </w:rPr>
        <w:t>考察中医器械项目所在地的资源丰富度、资源的可持续性，以评估资源综合利用条件。</w:t>
      </w:r>
    </w:p>
    <w:p w:rsidR="007676BB" w14:paraId="79906673" w14:textId="5F8586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676BB" w14:paraId="33B73021" w14:textId="0E0C2329">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研究用地选址方案，包括土地政策和土地利用规划，以确定中医器械项目的用地规划的可行性。</w:t>
      </w:r>
    </w:p>
    <w:p w:rsidR="007676BB" w14:paraId="15BE40A0" w14:textId="4428DC34">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w:t>
      </w:r>
      <w:r>
        <w:rPr>
          <w:rFonts w:ascii="仿宋" w:eastAsia="仿宋" w:hAnsi="仿宋" w:cs="仿宋" w:hint="eastAsia"/>
          <w:sz w:val="28"/>
        </w:rPr>
        <w:t>响等，以确定中医器械项目场地的选址方案。</w:t>
      </w:r>
    </w:p>
    <w:p w:rsidR="007676BB" w14:paraId="3EC1FD69" w14:textId="6E949C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676BB" w14:paraId="33238355" w14:textId="1D7E968E">
      <w:pPr>
        <w:ind w:firstLine="560" w:firstLineChars="200"/>
        <w:rPr>
          <w:rFonts w:ascii="仿宋" w:eastAsia="仿宋" w:hAnsi="仿宋" w:cs="仿宋"/>
          <w:sz w:val="28"/>
        </w:rPr>
      </w:pPr>
      <w:r>
        <w:rPr>
          <w:rFonts w:ascii="仿宋" w:eastAsia="仿宋" w:hAnsi="仿宋" w:cs="仿宋" w:hint="eastAsia"/>
          <w:sz w:val="28"/>
        </w:rPr>
        <w:t>进行中医器械项目对环境和生态系统的影响评估，包括大气、水质、土壤、野生动植物等，以确保中医器械项目符合最新的环保法规和生态保护要求。</w:t>
      </w:r>
    </w:p>
    <w:p w:rsidR="007676BB" w14:paraId="747213B7" w14:textId="1C62847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https://d.book118.com/405312324022011102</w:t>
        </w:r>
      </w:hyperlink>
    </w:p>
    <w:p w:rsidR="007676B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paraId="0A42B1CA"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6BB" w14:textId="77777777">
    <w:pPr>
      <w:pStyle w:val="Header"/>
      <w:jc w:val="center"/>
      <w:rPr>
        <w:rFonts w:ascii="仿宋" w:eastAsia="仿宋" w:hAnsi="仿宋" w:cs="仿宋"/>
      </w:rPr>
    </w:pPr>
    <w:r>
      <w:rPr>
        <w:rFonts w:ascii="仿宋" w:eastAsia="仿宋" w:hAnsi="仿宋" w:cs="仿宋" w:hint="eastAsia"/>
      </w:rPr>
      <w:t>中医器械相关行业投资方案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E7049B"/>
    <w:rsid w:val="007676BB"/>
    <w:rsid w:val="00D331AB"/>
    <w:rsid w:val="3AE704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202E6E"/>
  <w15:docId w15:val="{CD553004-E1AF-4C33-B8CE-2403B3EC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5312324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3948</Words>
  <Characters>22505</Characters>
  <Application>Microsoft Office Word</Application>
  <DocSecurity>0</DocSecurity>
  <Lines>187</Lines>
  <Paragraphs>52</Paragraphs>
  <ScaleCrop>false</ScaleCrop>
  <Company/>
  <LinksUpToDate>false</LinksUpToDate>
  <CharactersWithSpaces>26401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2023-12-06T08:06:00Z</dcterms:created>
  <dcterms:modified xsi:type="dcterms:W3CDTF">2024-01-01T12:15:00Z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8A9A19EA217F4538B68E3A810316DBC4_11</vt:lpwstr>
  </property>
  <property fmtid="{D5CDD505-2E9C-101B-9397-08002B2CF9AE}" pid="3" name="KSOProductBuildVer">
    <vt:lpwstr>2052-12.1.0.15990</vt:lpwstr>
  </property>
</Properties>
</file>