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救护车项目规划设计纲要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8" w:history="1">
        <w:r>
          <w:rPr>
            <w:rFonts w:ascii="仿宋" w:eastAsia="仿宋" w:hAnsi="仿宋" w:cs="仿宋" w:hint="eastAsia"/>
            <w:lang w:eastAsia="zh-CN"/>
          </w:rPr>
          <w:t>概论</w:t>
        </w:r>
        <w:r>
          <w:tab/>
        </w:r>
        <w:r>
          <w:fldChar w:fldCharType="begin"/>
        </w:r>
        <w:r>
          <w:instrText xml:space="preserve"> PAGEREF _Toc19408 \h </w:instrText>
        </w:r>
        <w:r>
          <w:fldChar w:fldCharType="separate"/>
        </w:r>
        <w:r>
          <w:t>3</w:t>
        </w:r>
        <w:r>
          <w:fldChar w:fldCharType="end"/>
        </w:r>
      </w:hyperlink>
    </w:p>
    <w:p>
      <w:pPr>
        <w:pStyle w:val="TOC1"/>
        <w:tabs>
          <w:tab w:val="right" w:leader="dot" w:pos="8306"/>
        </w:tabs>
      </w:pPr>
      <w:hyperlink w:anchor="_Toc29235" w:history="1">
        <w:r>
          <w:rPr>
            <w:rFonts w:ascii="仿宋" w:eastAsia="仿宋" w:hAnsi="仿宋" w:cs="仿宋" w:hint="eastAsia"/>
            <w:lang w:eastAsia="zh-CN"/>
          </w:rPr>
          <w:t>一、市场分析、调研</w:t>
        </w:r>
        <w:r>
          <w:tab/>
        </w:r>
        <w:r>
          <w:fldChar w:fldCharType="begin"/>
        </w:r>
        <w:r>
          <w:instrText xml:space="preserve"> PAGEREF _Toc29235 \h </w:instrText>
        </w:r>
        <w:r>
          <w:fldChar w:fldCharType="separate"/>
        </w:r>
        <w:r>
          <w:t>3</w:t>
        </w:r>
        <w:r>
          <w:fldChar w:fldCharType="end"/>
        </w:r>
      </w:hyperlink>
    </w:p>
    <w:p>
      <w:pPr>
        <w:pStyle w:val="TOC2"/>
        <w:tabs>
          <w:tab w:val="right" w:leader="dot" w:pos="8306"/>
        </w:tabs>
      </w:pPr>
      <w:hyperlink w:anchor="_Toc26979" w:history="1">
        <w:r>
          <w:rPr>
            <w:rFonts w:ascii="仿宋" w:eastAsia="仿宋" w:hAnsi="仿宋" w:cs="仿宋" w:hint="eastAsia"/>
            <w:lang w:eastAsia="zh-CN"/>
          </w:rPr>
          <w:t>(一)、救护车行业分析</w:t>
        </w:r>
        <w:r>
          <w:tab/>
        </w:r>
        <w:r>
          <w:fldChar w:fldCharType="begin"/>
        </w:r>
        <w:r>
          <w:instrText xml:space="preserve"> PAGEREF _Toc26979 \h </w:instrText>
        </w:r>
        <w:r>
          <w:fldChar w:fldCharType="separate"/>
        </w:r>
        <w:r>
          <w:t>3</w:t>
        </w:r>
        <w:r>
          <w:fldChar w:fldCharType="end"/>
        </w:r>
      </w:hyperlink>
    </w:p>
    <w:p>
      <w:pPr>
        <w:pStyle w:val="TOC2"/>
        <w:tabs>
          <w:tab w:val="right" w:leader="dot" w:pos="8306"/>
        </w:tabs>
      </w:pPr>
      <w:hyperlink w:anchor="_Toc10105" w:history="1">
        <w:r>
          <w:rPr>
            <w:rFonts w:ascii="仿宋" w:eastAsia="仿宋" w:hAnsi="仿宋" w:cs="仿宋" w:hint="eastAsia"/>
            <w:lang w:eastAsia="zh-CN"/>
          </w:rPr>
          <w:t>(二)、救护车市场分析预测</w:t>
        </w:r>
        <w:r>
          <w:tab/>
        </w:r>
        <w:r>
          <w:fldChar w:fldCharType="begin"/>
        </w:r>
        <w:r>
          <w:instrText xml:space="preserve"> PAGEREF _Toc10105 \h </w:instrText>
        </w:r>
        <w:r>
          <w:fldChar w:fldCharType="separate"/>
        </w:r>
        <w:r>
          <w:t>4</w:t>
        </w:r>
        <w:r>
          <w:fldChar w:fldCharType="end"/>
        </w:r>
      </w:hyperlink>
    </w:p>
    <w:p>
      <w:pPr>
        <w:pStyle w:val="TOC1"/>
        <w:tabs>
          <w:tab w:val="right" w:leader="dot" w:pos="8306"/>
        </w:tabs>
      </w:pPr>
      <w:hyperlink w:anchor="_Toc6712" w:history="1">
        <w:r>
          <w:rPr>
            <w:rFonts w:ascii="仿宋" w:eastAsia="仿宋" w:hAnsi="仿宋" w:cs="仿宋" w:hint="eastAsia"/>
            <w:lang w:eastAsia="zh-CN"/>
          </w:rPr>
          <w:t>二、救护车项目概论</w:t>
        </w:r>
        <w:r>
          <w:tab/>
        </w:r>
        <w:r>
          <w:fldChar w:fldCharType="begin"/>
        </w:r>
        <w:r>
          <w:instrText xml:space="preserve"> PAGEREF _Toc6712 \h </w:instrText>
        </w:r>
        <w:r>
          <w:fldChar w:fldCharType="separate"/>
        </w:r>
        <w:r>
          <w:t>5</w:t>
        </w:r>
        <w:r>
          <w:fldChar w:fldCharType="end"/>
        </w:r>
      </w:hyperlink>
    </w:p>
    <w:p>
      <w:pPr>
        <w:pStyle w:val="TOC2"/>
        <w:tabs>
          <w:tab w:val="right" w:leader="dot" w:pos="8306"/>
        </w:tabs>
      </w:pPr>
      <w:hyperlink w:anchor="_Toc13098" w:history="1">
        <w:r>
          <w:rPr>
            <w:rFonts w:ascii="仿宋" w:eastAsia="仿宋" w:hAnsi="仿宋" w:cs="仿宋" w:hint="eastAsia"/>
            <w:lang w:eastAsia="zh-CN"/>
          </w:rPr>
          <w:t>(一)、救护车项目概况</w:t>
        </w:r>
        <w:r>
          <w:tab/>
        </w:r>
        <w:r>
          <w:fldChar w:fldCharType="begin"/>
        </w:r>
        <w:r>
          <w:instrText xml:space="preserve"> PAGEREF _Toc13098 \h </w:instrText>
        </w:r>
        <w:r>
          <w:fldChar w:fldCharType="separate"/>
        </w:r>
        <w:r>
          <w:t>5</w:t>
        </w:r>
        <w:r>
          <w:fldChar w:fldCharType="end"/>
        </w:r>
      </w:hyperlink>
    </w:p>
    <w:p>
      <w:pPr>
        <w:pStyle w:val="TOC2"/>
        <w:tabs>
          <w:tab w:val="right" w:leader="dot" w:pos="8306"/>
        </w:tabs>
      </w:pPr>
      <w:hyperlink w:anchor="_Toc27702" w:history="1">
        <w:r>
          <w:rPr>
            <w:rFonts w:ascii="仿宋" w:eastAsia="仿宋" w:hAnsi="仿宋" w:cs="仿宋" w:hint="eastAsia"/>
            <w:lang w:eastAsia="zh-CN"/>
          </w:rPr>
          <w:t>(二)、救护车项目目标</w:t>
        </w:r>
        <w:r>
          <w:tab/>
        </w:r>
        <w:r>
          <w:fldChar w:fldCharType="begin"/>
        </w:r>
        <w:r>
          <w:instrText xml:space="preserve"> PAGEREF _Toc27702 \h </w:instrText>
        </w:r>
        <w:r>
          <w:fldChar w:fldCharType="separate"/>
        </w:r>
        <w:r>
          <w:t>7</w:t>
        </w:r>
        <w:r>
          <w:fldChar w:fldCharType="end"/>
        </w:r>
      </w:hyperlink>
    </w:p>
    <w:p>
      <w:pPr>
        <w:pStyle w:val="TOC2"/>
        <w:tabs>
          <w:tab w:val="right" w:leader="dot" w:pos="8306"/>
        </w:tabs>
      </w:pPr>
      <w:hyperlink w:anchor="_Toc28443" w:history="1">
        <w:r>
          <w:rPr>
            <w:rFonts w:ascii="仿宋" w:eastAsia="仿宋" w:hAnsi="仿宋" w:cs="仿宋" w:hint="eastAsia"/>
            <w:lang w:eastAsia="zh-CN"/>
          </w:rPr>
          <w:t>(三)、救护车项目提出的理由</w:t>
        </w:r>
        <w:r>
          <w:tab/>
        </w:r>
        <w:r>
          <w:fldChar w:fldCharType="begin"/>
        </w:r>
        <w:r>
          <w:instrText xml:space="preserve"> PAGEREF _Toc28443 \h </w:instrText>
        </w:r>
        <w:r>
          <w:fldChar w:fldCharType="separate"/>
        </w:r>
        <w:r>
          <w:t>8</w:t>
        </w:r>
        <w:r>
          <w:fldChar w:fldCharType="end"/>
        </w:r>
      </w:hyperlink>
    </w:p>
    <w:p>
      <w:pPr>
        <w:pStyle w:val="TOC2"/>
        <w:tabs>
          <w:tab w:val="right" w:leader="dot" w:pos="8306"/>
        </w:tabs>
      </w:pPr>
      <w:hyperlink w:anchor="_Toc28483" w:history="1">
        <w:r>
          <w:rPr>
            <w:rFonts w:ascii="仿宋" w:eastAsia="仿宋" w:hAnsi="仿宋" w:cs="仿宋" w:hint="eastAsia"/>
            <w:lang w:eastAsia="zh-CN"/>
          </w:rPr>
          <w:t>(四)、救护车项目意义</w:t>
        </w:r>
        <w:r>
          <w:tab/>
        </w:r>
        <w:r>
          <w:fldChar w:fldCharType="begin"/>
        </w:r>
        <w:r>
          <w:instrText xml:space="preserve"> PAGEREF _Toc28483 \h </w:instrText>
        </w:r>
        <w:r>
          <w:fldChar w:fldCharType="separate"/>
        </w:r>
        <w:r>
          <w:t>9</w:t>
        </w:r>
        <w:r>
          <w:fldChar w:fldCharType="end"/>
        </w:r>
      </w:hyperlink>
    </w:p>
    <w:p>
      <w:pPr>
        <w:pStyle w:val="TOC2"/>
        <w:tabs>
          <w:tab w:val="right" w:leader="dot" w:pos="8306"/>
        </w:tabs>
      </w:pPr>
      <w:hyperlink w:anchor="_Toc23411" w:history="1">
        <w:r>
          <w:rPr>
            <w:rFonts w:ascii="仿宋" w:eastAsia="仿宋" w:hAnsi="仿宋" w:cs="仿宋" w:hint="eastAsia"/>
            <w:lang w:eastAsia="zh-CN"/>
          </w:rPr>
          <w:t>(五)、救护车项目背景</w:t>
        </w:r>
        <w:r>
          <w:tab/>
        </w:r>
        <w:r>
          <w:fldChar w:fldCharType="begin"/>
        </w:r>
        <w:r>
          <w:instrText xml:space="preserve"> PAGEREF _Toc23411 \h </w:instrText>
        </w:r>
        <w:r>
          <w:fldChar w:fldCharType="separate"/>
        </w:r>
        <w:r>
          <w:t>10</w:t>
        </w:r>
        <w:r>
          <w:fldChar w:fldCharType="end"/>
        </w:r>
      </w:hyperlink>
    </w:p>
    <w:p>
      <w:pPr>
        <w:pStyle w:val="TOC1"/>
        <w:tabs>
          <w:tab w:val="right" w:leader="dot" w:pos="8306"/>
        </w:tabs>
      </w:pPr>
      <w:hyperlink w:anchor="_Toc31579" w:history="1">
        <w:r>
          <w:rPr>
            <w:rFonts w:ascii="仿宋" w:eastAsia="仿宋" w:hAnsi="仿宋" w:cs="仿宋" w:hint="eastAsia"/>
            <w:lang w:eastAsia="zh-CN"/>
          </w:rPr>
          <w:t>三、救护车项目选址可行性分析</w:t>
        </w:r>
        <w:r>
          <w:tab/>
        </w:r>
        <w:r>
          <w:fldChar w:fldCharType="begin"/>
        </w:r>
        <w:r>
          <w:instrText xml:space="preserve"> PAGEREF _Toc31579 \h </w:instrText>
        </w:r>
        <w:r>
          <w:fldChar w:fldCharType="separate"/>
        </w:r>
        <w:r>
          <w:t>11</w:t>
        </w:r>
        <w:r>
          <w:fldChar w:fldCharType="end"/>
        </w:r>
      </w:hyperlink>
    </w:p>
    <w:p>
      <w:pPr>
        <w:pStyle w:val="TOC2"/>
        <w:tabs>
          <w:tab w:val="right" w:leader="dot" w:pos="8306"/>
        </w:tabs>
      </w:pPr>
      <w:hyperlink w:anchor="_Toc12009" w:history="1">
        <w:r>
          <w:rPr>
            <w:rFonts w:ascii="仿宋" w:eastAsia="仿宋" w:hAnsi="仿宋" w:cs="仿宋" w:hint="eastAsia"/>
            <w:lang w:eastAsia="zh-CN"/>
          </w:rPr>
          <w:t>(一)、救护车项目选址</w:t>
        </w:r>
        <w:r>
          <w:tab/>
        </w:r>
        <w:r>
          <w:fldChar w:fldCharType="begin"/>
        </w:r>
        <w:r>
          <w:instrText xml:space="preserve"> PAGEREF _Toc12009 \h </w:instrText>
        </w:r>
        <w:r>
          <w:fldChar w:fldCharType="separate"/>
        </w:r>
        <w:r>
          <w:t>11</w:t>
        </w:r>
        <w:r>
          <w:fldChar w:fldCharType="end"/>
        </w:r>
      </w:hyperlink>
    </w:p>
    <w:p>
      <w:pPr>
        <w:pStyle w:val="TOC2"/>
        <w:tabs>
          <w:tab w:val="right" w:leader="dot" w:pos="8306"/>
        </w:tabs>
      </w:pPr>
      <w:hyperlink w:anchor="_Toc22619" w:history="1">
        <w:r>
          <w:rPr>
            <w:rFonts w:ascii="仿宋" w:eastAsia="仿宋" w:hAnsi="仿宋" w:cs="仿宋" w:hint="eastAsia"/>
            <w:lang w:eastAsia="zh-CN"/>
          </w:rPr>
          <w:t>(二)、用地控制指标</w:t>
        </w:r>
        <w:r>
          <w:tab/>
        </w:r>
        <w:r>
          <w:fldChar w:fldCharType="begin"/>
        </w:r>
        <w:r>
          <w:instrText xml:space="preserve"> PAGEREF _Toc22619 \h </w:instrText>
        </w:r>
        <w:r>
          <w:fldChar w:fldCharType="separate"/>
        </w:r>
        <w:r>
          <w:t>11</w:t>
        </w:r>
        <w:r>
          <w:fldChar w:fldCharType="end"/>
        </w:r>
      </w:hyperlink>
    </w:p>
    <w:p>
      <w:pPr>
        <w:pStyle w:val="TOC2"/>
        <w:tabs>
          <w:tab w:val="right" w:leader="dot" w:pos="8306"/>
        </w:tabs>
      </w:pPr>
      <w:hyperlink w:anchor="_Toc21985" w:history="1">
        <w:r>
          <w:rPr>
            <w:rFonts w:ascii="仿宋" w:eastAsia="仿宋" w:hAnsi="仿宋" w:cs="仿宋" w:hint="eastAsia"/>
            <w:lang w:eastAsia="zh-CN"/>
          </w:rPr>
          <w:t>(三)、节约用地措施</w:t>
        </w:r>
        <w:r>
          <w:tab/>
        </w:r>
        <w:r>
          <w:fldChar w:fldCharType="begin"/>
        </w:r>
        <w:r>
          <w:instrText xml:space="preserve"> PAGEREF _Toc21985 \h </w:instrText>
        </w:r>
        <w:r>
          <w:fldChar w:fldCharType="separate"/>
        </w:r>
        <w:r>
          <w:t>13</w:t>
        </w:r>
        <w:r>
          <w:fldChar w:fldCharType="end"/>
        </w:r>
      </w:hyperlink>
    </w:p>
    <w:p>
      <w:pPr>
        <w:pStyle w:val="TOC2"/>
        <w:tabs>
          <w:tab w:val="right" w:leader="dot" w:pos="8306"/>
        </w:tabs>
      </w:pPr>
      <w:hyperlink w:anchor="_Toc23850" w:history="1">
        <w:r>
          <w:rPr>
            <w:rFonts w:ascii="仿宋" w:eastAsia="仿宋" w:hAnsi="仿宋" w:cs="仿宋" w:hint="eastAsia"/>
            <w:lang w:eastAsia="zh-CN"/>
          </w:rPr>
          <w:t>(四)、总图布置方案</w:t>
        </w:r>
        <w:r>
          <w:tab/>
        </w:r>
        <w:r>
          <w:fldChar w:fldCharType="begin"/>
        </w:r>
        <w:r>
          <w:instrText xml:space="preserve"> PAGEREF _Toc23850 \h </w:instrText>
        </w:r>
        <w:r>
          <w:fldChar w:fldCharType="separate"/>
        </w:r>
        <w:r>
          <w:t>14</w:t>
        </w:r>
        <w:r>
          <w:fldChar w:fldCharType="end"/>
        </w:r>
      </w:hyperlink>
    </w:p>
    <w:p>
      <w:pPr>
        <w:pStyle w:val="TOC2"/>
        <w:tabs>
          <w:tab w:val="right" w:leader="dot" w:pos="8306"/>
        </w:tabs>
      </w:pPr>
      <w:hyperlink w:anchor="_Toc16242" w:history="1">
        <w:r>
          <w:rPr>
            <w:rFonts w:ascii="仿宋" w:eastAsia="仿宋" w:hAnsi="仿宋" w:cs="仿宋" w:hint="eastAsia"/>
            <w:lang w:eastAsia="zh-CN"/>
          </w:rPr>
          <w:t>(五)、选址综合评价</w:t>
        </w:r>
        <w:r>
          <w:tab/>
        </w:r>
        <w:r>
          <w:fldChar w:fldCharType="begin"/>
        </w:r>
        <w:r>
          <w:instrText xml:space="preserve"> PAGEREF _Toc16242 \h </w:instrText>
        </w:r>
        <w:r>
          <w:fldChar w:fldCharType="separate"/>
        </w:r>
        <w:r>
          <w:t>15</w:t>
        </w:r>
        <w:r>
          <w:fldChar w:fldCharType="end"/>
        </w:r>
      </w:hyperlink>
    </w:p>
    <w:p>
      <w:pPr>
        <w:pStyle w:val="TOC1"/>
        <w:tabs>
          <w:tab w:val="right" w:leader="dot" w:pos="8306"/>
        </w:tabs>
      </w:pPr>
      <w:hyperlink w:anchor="_Toc2340" w:history="1">
        <w:r>
          <w:rPr>
            <w:rFonts w:ascii="仿宋" w:eastAsia="仿宋" w:hAnsi="仿宋" w:cs="仿宋" w:hint="eastAsia"/>
            <w:lang w:eastAsia="zh-CN"/>
          </w:rPr>
          <w:t>四、救护车项目建设背景及必要性分析</w:t>
        </w:r>
        <w:r>
          <w:tab/>
        </w:r>
        <w:r>
          <w:fldChar w:fldCharType="begin"/>
        </w:r>
        <w:r>
          <w:instrText xml:space="preserve"> PAGEREF _Toc2340 \h </w:instrText>
        </w:r>
        <w:r>
          <w:fldChar w:fldCharType="separate"/>
        </w:r>
        <w:r>
          <w:t>16</w:t>
        </w:r>
        <w:r>
          <w:fldChar w:fldCharType="end"/>
        </w:r>
      </w:hyperlink>
    </w:p>
    <w:p>
      <w:pPr>
        <w:pStyle w:val="TOC2"/>
        <w:tabs>
          <w:tab w:val="right" w:leader="dot" w:pos="8306"/>
        </w:tabs>
      </w:pPr>
      <w:hyperlink w:anchor="_Toc3997" w:history="1">
        <w:r>
          <w:rPr>
            <w:rFonts w:ascii="仿宋" w:eastAsia="仿宋" w:hAnsi="仿宋" w:cs="仿宋" w:hint="eastAsia"/>
            <w:lang w:eastAsia="zh-CN"/>
          </w:rPr>
          <w:t>(一)、救护车项目背景分析</w:t>
        </w:r>
        <w:r>
          <w:tab/>
        </w:r>
        <w:r>
          <w:fldChar w:fldCharType="begin"/>
        </w:r>
        <w:r>
          <w:instrText xml:space="preserve"> PAGEREF _Toc3997 \h </w:instrText>
        </w:r>
        <w:r>
          <w:fldChar w:fldCharType="separate"/>
        </w:r>
        <w:r>
          <w:t>16</w:t>
        </w:r>
        <w:r>
          <w:fldChar w:fldCharType="end"/>
        </w:r>
      </w:hyperlink>
    </w:p>
    <w:p>
      <w:pPr>
        <w:pStyle w:val="TOC2"/>
        <w:tabs>
          <w:tab w:val="right" w:leader="dot" w:pos="8306"/>
        </w:tabs>
      </w:pPr>
      <w:hyperlink w:anchor="_Toc29177" w:history="1">
        <w:r>
          <w:rPr>
            <w:rFonts w:ascii="仿宋" w:eastAsia="仿宋" w:hAnsi="仿宋" w:cs="仿宋" w:hint="eastAsia"/>
            <w:lang w:eastAsia="zh-CN"/>
          </w:rPr>
          <w:t>(二)、救护车项目建设必要性分析</w:t>
        </w:r>
        <w:r>
          <w:tab/>
        </w:r>
        <w:r>
          <w:fldChar w:fldCharType="begin"/>
        </w:r>
        <w:r>
          <w:instrText xml:space="preserve"> PAGEREF _Toc29177 \h </w:instrText>
        </w:r>
        <w:r>
          <w:fldChar w:fldCharType="separate"/>
        </w:r>
        <w:r>
          <w:t>18</w:t>
        </w:r>
        <w:r>
          <w:fldChar w:fldCharType="end"/>
        </w:r>
      </w:hyperlink>
    </w:p>
    <w:p>
      <w:pPr>
        <w:pStyle w:val="TOC1"/>
        <w:tabs>
          <w:tab w:val="right" w:leader="dot" w:pos="8306"/>
        </w:tabs>
      </w:pPr>
      <w:hyperlink w:anchor="_Toc18492" w:history="1">
        <w:r>
          <w:rPr>
            <w:rFonts w:ascii="仿宋" w:eastAsia="仿宋" w:hAnsi="仿宋" w:cs="仿宋" w:hint="eastAsia"/>
            <w:lang w:eastAsia="zh-CN"/>
          </w:rPr>
          <w:t>五、救护车项目土建工程</w:t>
        </w:r>
        <w:r>
          <w:tab/>
        </w:r>
        <w:r>
          <w:fldChar w:fldCharType="begin"/>
        </w:r>
        <w:r>
          <w:instrText xml:space="preserve"> PAGEREF _Toc18492 \h </w:instrText>
        </w:r>
        <w:r>
          <w:fldChar w:fldCharType="separate"/>
        </w:r>
        <w:r>
          <w:t>19</w:t>
        </w:r>
        <w:r>
          <w:fldChar w:fldCharType="end"/>
        </w:r>
      </w:hyperlink>
    </w:p>
    <w:p>
      <w:pPr>
        <w:pStyle w:val="TOC2"/>
        <w:tabs>
          <w:tab w:val="right" w:leader="dot" w:pos="8306"/>
        </w:tabs>
      </w:pPr>
      <w:hyperlink w:anchor="_Toc29020" w:history="1">
        <w:r>
          <w:rPr>
            <w:rFonts w:ascii="仿宋" w:eastAsia="仿宋" w:hAnsi="仿宋" w:cs="仿宋" w:hint="eastAsia"/>
            <w:lang w:eastAsia="zh-CN"/>
          </w:rPr>
          <w:t>(一)、建筑工程设计原则</w:t>
        </w:r>
        <w:r>
          <w:tab/>
        </w:r>
        <w:r>
          <w:fldChar w:fldCharType="begin"/>
        </w:r>
        <w:r>
          <w:instrText xml:space="preserve"> PAGEREF _Toc29020 \h </w:instrText>
        </w:r>
        <w:r>
          <w:fldChar w:fldCharType="separate"/>
        </w:r>
        <w:r>
          <w:t>19</w:t>
        </w:r>
        <w:r>
          <w:fldChar w:fldCharType="end"/>
        </w:r>
      </w:hyperlink>
    </w:p>
    <w:p>
      <w:pPr>
        <w:pStyle w:val="TOC2"/>
        <w:tabs>
          <w:tab w:val="right" w:leader="dot" w:pos="8306"/>
        </w:tabs>
      </w:pPr>
      <w:hyperlink w:anchor="_Toc18037" w:history="1">
        <w:r>
          <w:rPr>
            <w:rFonts w:ascii="仿宋" w:eastAsia="仿宋" w:hAnsi="仿宋" w:cs="仿宋" w:hint="eastAsia"/>
            <w:lang w:eastAsia="zh-CN"/>
          </w:rPr>
          <w:t>(二)、土建工程设计年限及安全等级</w:t>
        </w:r>
        <w:r>
          <w:tab/>
        </w:r>
        <w:r>
          <w:fldChar w:fldCharType="begin"/>
        </w:r>
        <w:r>
          <w:instrText xml:space="preserve"> PAGEREF _Toc18037 \h </w:instrText>
        </w:r>
        <w:r>
          <w:fldChar w:fldCharType="separate"/>
        </w:r>
        <w:r>
          <w:t>20</w:t>
        </w:r>
        <w:r>
          <w:fldChar w:fldCharType="end"/>
        </w:r>
      </w:hyperlink>
    </w:p>
    <w:p>
      <w:pPr>
        <w:pStyle w:val="TOC2"/>
        <w:tabs>
          <w:tab w:val="right" w:leader="dot" w:pos="8306"/>
        </w:tabs>
      </w:pPr>
      <w:hyperlink w:anchor="_Toc6443" w:history="1">
        <w:r>
          <w:rPr>
            <w:rFonts w:ascii="仿宋" w:eastAsia="仿宋" w:hAnsi="仿宋" w:cs="仿宋" w:hint="eastAsia"/>
            <w:lang w:eastAsia="zh-CN"/>
          </w:rPr>
          <w:t>(三)、建筑工程设计总体要求</w:t>
        </w:r>
        <w:r>
          <w:tab/>
        </w:r>
        <w:r>
          <w:fldChar w:fldCharType="begin"/>
        </w:r>
        <w:r>
          <w:instrText xml:space="preserve"> PAGEREF _Toc6443 \h </w:instrText>
        </w:r>
        <w:r>
          <w:fldChar w:fldCharType="separate"/>
        </w:r>
        <w:r>
          <w:t>21</w:t>
        </w:r>
        <w:r>
          <w:fldChar w:fldCharType="end"/>
        </w:r>
      </w:hyperlink>
    </w:p>
    <w:p>
      <w:pPr>
        <w:pStyle w:val="TOC2"/>
        <w:tabs>
          <w:tab w:val="right" w:leader="dot" w:pos="8306"/>
        </w:tabs>
      </w:pPr>
      <w:hyperlink w:anchor="_Toc8373" w:history="1">
        <w:r>
          <w:rPr>
            <w:rFonts w:ascii="仿宋" w:eastAsia="仿宋" w:hAnsi="仿宋" w:cs="仿宋" w:hint="eastAsia"/>
            <w:lang w:eastAsia="zh-CN"/>
          </w:rPr>
          <w:t>(四)、土建工程建设指标</w:t>
        </w:r>
        <w:r>
          <w:tab/>
        </w:r>
        <w:r>
          <w:fldChar w:fldCharType="begin"/>
        </w:r>
        <w:r>
          <w:instrText xml:space="preserve"> PAGEREF _Toc8373 \h </w:instrText>
        </w:r>
        <w:r>
          <w:fldChar w:fldCharType="separate"/>
        </w:r>
        <w:r>
          <w:t>22</w:t>
        </w:r>
        <w:r>
          <w:fldChar w:fldCharType="end"/>
        </w:r>
      </w:hyperlink>
    </w:p>
    <w:p>
      <w:pPr>
        <w:pStyle w:val="TOC1"/>
        <w:tabs>
          <w:tab w:val="right" w:leader="dot" w:pos="8306"/>
        </w:tabs>
      </w:pPr>
      <w:hyperlink w:anchor="_Toc27142" w:history="1">
        <w:r>
          <w:rPr>
            <w:rFonts w:ascii="仿宋" w:eastAsia="仿宋" w:hAnsi="仿宋" w:cs="仿宋" w:hint="eastAsia"/>
            <w:lang w:eastAsia="zh-CN"/>
          </w:rPr>
          <w:t>六、工艺说明</w:t>
        </w:r>
        <w:r>
          <w:tab/>
        </w:r>
        <w:r>
          <w:fldChar w:fldCharType="begin"/>
        </w:r>
        <w:r>
          <w:instrText xml:space="preserve"> PAGEREF _Toc27142 \h </w:instrText>
        </w:r>
        <w:r>
          <w:fldChar w:fldCharType="separate"/>
        </w:r>
        <w:r>
          <w:t>22</w:t>
        </w:r>
        <w:r>
          <w:fldChar w:fldCharType="end"/>
        </w:r>
      </w:hyperlink>
    </w:p>
    <w:p>
      <w:pPr>
        <w:pStyle w:val="TOC2"/>
        <w:tabs>
          <w:tab w:val="right" w:leader="dot" w:pos="8306"/>
        </w:tabs>
      </w:pPr>
      <w:hyperlink w:anchor="_Toc4471" w:history="1">
        <w:r>
          <w:rPr>
            <w:rFonts w:ascii="仿宋" w:eastAsia="仿宋" w:hAnsi="仿宋" w:cs="仿宋" w:hint="eastAsia"/>
            <w:lang w:eastAsia="zh-CN"/>
          </w:rPr>
          <w:t>(一)、技术管理特点</w:t>
        </w:r>
        <w:r>
          <w:tab/>
        </w:r>
        <w:r>
          <w:fldChar w:fldCharType="begin"/>
        </w:r>
        <w:r>
          <w:instrText xml:space="preserve"> PAGEREF _Toc4471 \h </w:instrText>
        </w:r>
        <w:r>
          <w:fldChar w:fldCharType="separate"/>
        </w:r>
        <w:r>
          <w:t>22</w:t>
        </w:r>
        <w:r>
          <w:fldChar w:fldCharType="end"/>
        </w:r>
      </w:hyperlink>
    </w:p>
    <w:p>
      <w:pPr>
        <w:pStyle w:val="TOC2"/>
        <w:tabs>
          <w:tab w:val="right" w:leader="dot" w:pos="8306"/>
        </w:tabs>
      </w:pPr>
      <w:hyperlink w:anchor="_Toc26474" w:history="1">
        <w:r>
          <w:rPr>
            <w:rFonts w:ascii="仿宋" w:eastAsia="仿宋" w:hAnsi="仿宋" w:cs="仿宋" w:hint="eastAsia"/>
            <w:lang w:eastAsia="zh-CN"/>
          </w:rPr>
          <w:t>(二)、救护车项目工艺技术设计方案</w:t>
        </w:r>
        <w:r>
          <w:tab/>
        </w:r>
        <w:r>
          <w:fldChar w:fldCharType="begin"/>
        </w:r>
        <w:r>
          <w:instrText xml:space="preserve"> PAGEREF _Toc26474 \h </w:instrText>
        </w:r>
        <w:r>
          <w:fldChar w:fldCharType="separate"/>
        </w:r>
        <w:r>
          <w:t>23</w:t>
        </w:r>
        <w:r>
          <w:fldChar w:fldCharType="end"/>
        </w:r>
      </w:hyperlink>
    </w:p>
    <w:p>
      <w:pPr>
        <w:pStyle w:val="TOC2"/>
        <w:tabs>
          <w:tab w:val="right" w:leader="dot" w:pos="8306"/>
        </w:tabs>
      </w:pPr>
      <w:hyperlink w:anchor="_Toc15724" w:history="1">
        <w:r>
          <w:rPr>
            <w:rFonts w:ascii="仿宋" w:eastAsia="仿宋" w:hAnsi="仿宋" w:cs="仿宋" w:hint="eastAsia"/>
            <w:lang w:eastAsia="zh-CN"/>
          </w:rPr>
          <w:t>(三)、设备选型方案</w:t>
        </w:r>
        <w:r>
          <w:tab/>
        </w:r>
        <w:r>
          <w:fldChar w:fldCharType="begin"/>
        </w:r>
        <w:r>
          <w:instrText xml:space="preserve"> PAGEREF _Toc15724 \h </w:instrText>
        </w:r>
        <w:r>
          <w:fldChar w:fldCharType="separate"/>
        </w:r>
        <w:r>
          <w:t>25</w:t>
        </w:r>
        <w:r>
          <w:fldChar w:fldCharType="end"/>
        </w:r>
      </w:hyperlink>
    </w:p>
    <w:p>
      <w:pPr>
        <w:pStyle w:val="TOC1"/>
        <w:tabs>
          <w:tab w:val="right" w:leader="dot" w:pos="8306"/>
        </w:tabs>
      </w:pPr>
      <w:hyperlink w:anchor="_Toc15815" w:history="1">
        <w:r>
          <w:rPr>
            <w:rFonts w:ascii="仿宋" w:eastAsia="仿宋" w:hAnsi="仿宋" w:cs="仿宋" w:hint="eastAsia"/>
            <w:lang w:eastAsia="zh-CN"/>
          </w:rPr>
          <w:t>七、救护车项目环境影响分析</w:t>
        </w:r>
        <w:r>
          <w:tab/>
        </w:r>
        <w:r>
          <w:fldChar w:fldCharType="begin"/>
        </w:r>
        <w:r>
          <w:instrText xml:space="preserve"> PAGEREF _Toc15815 \h </w:instrText>
        </w:r>
        <w:r>
          <w:fldChar w:fldCharType="separate"/>
        </w:r>
        <w:r>
          <w:t>26</w:t>
        </w:r>
        <w:r>
          <w:fldChar w:fldCharType="end"/>
        </w:r>
      </w:hyperlink>
    </w:p>
    <w:p>
      <w:pPr>
        <w:pStyle w:val="TOC2"/>
        <w:tabs>
          <w:tab w:val="right" w:leader="dot" w:pos="8306"/>
        </w:tabs>
      </w:pPr>
      <w:hyperlink w:anchor="_Toc22463" w:history="1">
        <w:r>
          <w:rPr>
            <w:rFonts w:ascii="仿宋" w:eastAsia="仿宋" w:hAnsi="仿宋" w:cs="仿宋" w:hint="eastAsia"/>
            <w:lang w:eastAsia="zh-CN"/>
          </w:rPr>
          <w:t>(一)、建设区域环境质量现状</w:t>
        </w:r>
        <w:r>
          <w:tab/>
        </w:r>
        <w:r>
          <w:fldChar w:fldCharType="begin"/>
        </w:r>
        <w:r>
          <w:instrText xml:space="preserve"> PAGEREF _Toc22463 \h </w:instrText>
        </w:r>
        <w:r>
          <w:fldChar w:fldCharType="separate"/>
        </w:r>
        <w:r>
          <w:t>26</w:t>
        </w:r>
        <w:r>
          <w:fldChar w:fldCharType="end"/>
        </w:r>
      </w:hyperlink>
    </w:p>
    <w:p>
      <w:pPr>
        <w:pStyle w:val="TOC2"/>
        <w:tabs>
          <w:tab w:val="right" w:leader="dot" w:pos="8306"/>
        </w:tabs>
      </w:pPr>
      <w:hyperlink w:anchor="_Toc4656" w:history="1">
        <w:r>
          <w:rPr>
            <w:rFonts w:ascii="仿宋" w:eastAsia="仿宋" w:hAnsi="仿宋" w:cs="仿宋" w:hint="eastAsia"/>
            <w:lang w:eastAsia="zh-CN"/>
          </w:rPr>
          <w:t>(二)、建设期环境保护</w:t>
        </w:r>
        <w:r>
          <w:tab/>
        </w:r>
        <w:r>
          <w:fldChar w:fldCharType="begin"/>
        </w:r>
        <w:r>
          <w:instrText xml:space="preserve"> PAGEREF _Toc4656 \h </w:instrText>
        </w:r>
        <w:r>
          <w:fldChar w:fldCharType="separate"/>
        </w:r>
        <w:r>
          <w:t>27</w:t>
        </w:r>
        <w:r>
          <w:fldChar w:fldCharType="end"/>
        </w:r>
      </w:hyperlink>
    </w:p>
    <w:p>
      <w:pPr>
        <w:pStyle w:val="TOC2"/>
        <w:tabs>
          <w:tab w:val="right" w:leader="dot" w:pos="8306"/>
        </w:tabs>
      </w:pPr>
      <w:hyperlink w:anchor="_Toc32129" w:history="1">
        <w:r>
          <w:rPr>
            <w:rFonts w:ascii="仿宋" w:eastAsia="仿宋" w:hAnsi="仿宋" w:cs="仿宋" w:hint="eastAsia"/>
            <w:lang w:eastAsia="zh-CN"/>
          </w:rPr>
          <w:t>(三)、运营期环境保护</w:t>
        </w:r>
        <w:r>
          <w:tab/>
        </w:r>
        <w:r>
          <w:fldChar w:fldCharType="begin"/>
        </w:r>
        <w:r>
          <w:instrText xml:space="preserve"> PAGEREF _Toc32129 \h </w:instrText>
        </w:r>
        <w:r>
          <w:fldChar w:fldCharType="separate"/>
        </w:r>
        <w:r>
          <w:t>29</w:t>
        </w:r>
        <w:r>
          <w:fldChar w:fldCharType="end"/>
        </w:r>
      </w:hyperlink>
    </w:p>
    <w:p>
      <w:pPr>
        <w:pStyle w:val="TOC2"/>
        <w:tabs>
          <w:tab w:val="right" w:leader="dot" w:pos="8306"/>
        </w:tabs>
      </w:pPr>
      <w:hyperlink w:anchor="_Toc4240" w:history="1">
        <w:r>
          <w:rPr>
            <w:rFonts w:ascii="仿宋" w:eastAsia="仿宋" w:hAnsi="仿宋" w:cs="仿宋" w:hint="eastAsia"/>
            <w:lang w:eastAsia="zh-CN"/>
          </w:rPr>
          <w:t>(四)、救护车项目建设对区域经济的影响</w:t>
        </w:r>
        <w:r>
          <w:tab/>
        </w:r>
        <w:r>
          <w:fldChar w:fldCharType="begin"/>
        </w:r>
        <w:r>
          <w:instrText xml:space="preserve"> PAGEREF _Toc4240 \h </w:instrText>
        </w:r>
        <w:r>
          <w:fldChar w:fldCharType="separate"/>
        </w:r>
        <w:r>
          <w:t>30</w:t>
        </w:r>
        <w:r>
          <w:fldChar w:fldCharType="end"/>
        </w:r>
      </w:hyperlink>
    </w:p>
    <w:p>
      <w:pPr>
        <w:pStyle w:val="TOC2"/>
        <w:tabs>
          <w:tab w:val="right" w:leader="dot" w:pos="8306"/>
        </w:tabs>
      </w:pPr>
      <w:hyperlink w:anchor="_Toc10637" w:history="1">
        <w:r>
          <w:rPr>
            <w:rFonts w:ascii="仿宋" w:eastAsia="仿宋" w:hAnsi="仿宋" w:cs="仿宋" w:hint="eastAsia"/>
            <w:lang w:eastAsia="zh-CN"/>
          </w:rPr>
          <w:t>(五)、废弃物处理</w:t>
        </w:r>
        <w:r>
          <w:tab/>
        </w:r>
        <w:r>
          <w:fldChar w:fldCharType="begin"/>
        </w:r>
        <w:r>
          <w:instrText xml:space="preserve"> PAGEREF _Toc10637 \h </w:instrText>
        </w:r>
        <w:r>
          <w:fldChar w:fldCharType="separate"/>
        </w:r>
        <w:r>
          <w:t>32</w:t>
        </w:r>
        <w:r>
          <w:fldChar w:fldCharType="end"/>
        </w:r>
      </w:hyperlink>
    </w:p>
    <w:p>
      <w:pPr>
        <w:pStyle w:val="TOC2"/>
        <w:tabs>
          <w:tab w:val="right" w:leader="dot" w:pos="8306"/>
        </w:tabs>
      </w:pPr>
      <w:hyperlink w:anchor="_Toc13452" w:history="1">
        <w:r>
          <w:rPr>
            <w:rFonts w:ascii="仿宋" w:eastAsia="仿宋" w:hAnsi="仿宋" w:cs="仿宋" w:hint="eastAsia"/>
            <w:lang w:eastAsia="zh-CN"/>
          </w:rPr>
          <w:t>(六)、特殊环境影响分析</w:t>
        </w:r>
        <w:r>
          <w:tab/>
        </w:r>
        <w:r>
          <w:fldChar w:fldCharType="begin"/>
        </w:r>
        <w:r>
          <w:instrText xml:space="preserve"> PAGEREF _Toc13452 \h </w:instrText>
        </w:r>
        <w:r>
          <w:fldChar w:fldCharType="separate"/>
        </w:r>
        <w:r>
          <w:t>33</w:t>
        </w:r>
        <w:r>
          <w:fldChar w:fldCharType="end"/>
        </w:r>
      </w:hyperlink>
    </w:p>
    <w:p>
      <w:pPr>
        <w:pStyle w:val="TOC2"/>
        <w:tabs>
          <w:tab w:val="right" w:leader="dot" w:pos="8306"/>
        </w:tabs>
      </w:pPr>
      <w:hyperlink w:anchor="_Toc27739" w:history="1">
        <w:r>
          <w:rPr>
            <w:rFonts w:ascii="仿宋" w:eastAsia="仿宋" w:hAnsi="仿宋" w:cs="仿宋" w:hint="eastAsia"/>
            <w:lang w:eastAsia="zh-CN"/>
          </w:rPr>
          <w:t>(七)、清洁生产</w:t>
        </w:r>
        <w:r>
          <w:tab/>
        </w:r>
        <w:r>
          <w:fldChar w:fldCharType="begin"/>
        </w:r>
        <w:r>
          <w:instrText xml:space="preserve"> PAGEREF _Toc27739 \h </w:instrText>
        </w:r>
        <w:r>
          <w:fldChar w:fldCharType="separate"/>
        </w:r>
        <w:r>
          <w:t>34</w:t>
        </w:r>
        <w:r>
          <w:fldChar w:fldCharType="end"/>
        </w:r>
      </w:hyperlink>
    </w:p>
    <w:p>
      <w:pPr>
        <w:pStyle w:val="TOC2"/>
        <w:tabs>
          <w:tab w:val="right" w:leader="dot" w:pos="8306"/>
        </w:tabs>
      </w:pPr>
      <w:hyperlink w:anchor="_Toc27261" w:history="1">
        <w:r>
          <w:rPr>
            <w:rFonts w:ascii="仿宋" w:eastAsia="仿宋" w:hAnsi="仿宋" w:cs="仿宋" w:hint="eastAsia"/>
            <w:lang w:eastAsia="zh-CN"/>
          </w:rPr>
          <w:t>(八)、环境保护综合评价</w:t>
        </w:r>
        <w:r>
          <w:tab/>
        </w:r>
        <w:r>
          <w:fldChar w:fldCharType="begin"/>
        </w:r>
        <w:r>
          <w:instrText xml:space="preserve"> PAGEREF _Toc27261 \h </w:instrText>
        </w:r>
        <w:r>
          <w:fldChar w:fldCharType="separate"/>
        </w:r>
        <w:r>
          <w:t>35</w:t>
        </w:r>
        <w:r>
          <w:fldChar w:fldCharType="end"/>
        </w:r>
      </w:hyperlink>
    </w:p>
    <w:p>
      <w:pPr>
        <w:pStyle w:val="TOC1"/>
        <w:tabs>
          <w:tab w:val="right" w:leader="dot" w:pos="8306"/>
        </w:tabs>
      </w:pPr>
      <w:hyperlink w:anchor="_Toc12187" w:history="1">
        <w:r>
          <w:rPr>
            <w:rFonts w:ascii="仿宋" w:eastAsia="仿宋" w:hAnsi="仿宋" w:cs="仿宋" w:hint="eastAsia"/>
            <w:lang w:eastAsia="zh-CN"/>
          </w:rPr>
          <w:t>八、救护车项目创新与研发</w:t>
        </w:r>
        <w:r>
          <w:tab/>
        </w:r>
        <w:r>
          <w:fldChar w:fldCharType="begin"/>
        </w:r>
        <w:r>
          <w:instrText xml:space="preserve"> PAGEREF _Toc12187 \h </w:instrText>
        </w:r>
        <w:r>
          <w:fldChar w:fldCharType="separate"/>
        </w:r>
        <w:r>
          <w:t>36</w:t>
        </w:r>
        <w:r>
          <w:fldChar w:fldCharType="end"/>
        </w:r>
      </w:hyperlink>
    </w:p>
    <w:p>
      <w:pPr>
        <w:pStyle w:val="TOC2"/>
        <w:tabs>
          <w:tab w:val="right" w:leader="dot" w:pos="8306"/>
        </w:tabs>
      </w:pPr>
      <w:hyperlink w:anchor="_Toc20771" w:history="1">
        <w:r>
          <w:rPr>
            <w:rFonts w:ascii="仿宋" w:eastAsia="仿宋" w:hAnsi="仿宋" w:cs="仿宋" w:hint="eastAsia"/>
            <w:lang w:eastAsia="zh-CN"/>
          </w:rPr>
          <w:t>(一)、创新策略与方向</w:t>
        </w:r>
        <w:r>
          <w:tab/>
        </w:r>
        <w:r>
          <w:fldChar w:fldCharType="begin"/>
        </w:r>
        <w:r>
          <w:instrText xml:space="preserve"> PAGEREF _Toc20771 \h </w:instrText>
        </w:r>
        <w:r>
          <w:fldChar w:fldCharType="separate"/>
        </w:r>
        <w:r>
          <w:t>36</w:t>
        </w:r>
        <w:r>
          <w:fldChar w:fldCharType="end"/>
        </w:r>
      </w:hyperlink>
    </w:p>
    <w:p>
      <w:pPr>
        <w:pStyle w:val="TOC2"/>
        <w:tabs>
          <w:tab w:val="right" w:leader="dot" w:pos="8306"/>
        </w:tabs>
      </w:pPr>
      <w:hyperlink w:anchor="_Toc19352" w:history="1">
        <w:r>
          <w:rPr>
            <w:rFonts w:ascii="仿宋" w:eastAsia="仿宋" w:hAnsi="仿宋" w:cs="仿宋" w:hint="eastAsia"/>
            <w:lang w:eastAsia="zh-CN"/>
          </w:rPr>
          <w:t>(二)、研发规划与投入</w:t>
        </w:r>
        <w:r>
          <w:tab/>
        </w:r>
        <w:r>
          <w:fldChar w:fldCharType="begin"/>
        </w:r>
        <w:r>
          <w:instrText xml:space="preserve"> PAGEREF _Toc19352 \h </w:instrText>
        </w:r>
        <w:r>
          <w:fldChar w:fldCharType="separate"/>
        </w:r>
        <w:r>
          <w:t>38</w:t>
        </w:r>
        <w:r>
          <w:fldChar w:fldCharType="end"/>
        </w:r>
      </w:hyperlink>
    </w:p>
    <w:p>
      <w:pPr>
        <w:pStyle w:val="TOC1"/>
        <w:tabs>
          <w:tab w:val="right" w:leader="dot" w:pos="8306"/>
        </w:tabs>
      </w:pPr>
      <w:hyperlink w:anchor="_Toc27133" w:history="1">
        <w:r>
          <w:rPr>
            <w:rFonts w:ascii="仿宋" w:eastAsia="仿宋" w:hAnsi="仿宋" w:cs="仿宋" w:hint="eastAsia"/>
            <w:lang w:eastAsia="zh-CN"/>
          </w:rPr>
          <w:t>九、救护车项目财务管理</w:t>
        </w:r>
        <w:r>
          <w:tab/>
        </w:r>
        <w:r>
          <w:fldChar w:fldCharType="begin"/>
        </w:r>
        <w:r>
          <w:instrText xml:space="preserve"> PAGEREF _Toc27133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9" w:history="1">
        <w:r>
          <w:rPr>
            <w:rFonts w:ascii="仿宋" w:eastAsia="仿宋" w:hAnsi="仿宋" w:cs="仿宋" w:hint="eastAsia"/>
            <w:lang w:eastAsia="zh-CN"/>
          </w:rPr>
          <w:t>(一)、资金需求大</w:t>
        </w:r>
        <w:r>
          <w:tab/>
        </w:r>
        <w:r>
          <w:fldChar w:fldCharType="begin"/>
        </w:r>
        <w:r>
          <w:instrText xml:space="preserve"> PAGEREF _Toc9389 \h </w:instrText>
        </w:r>
        <w:r>
          <w:fldChar w:fldCharType="separate"/>
        </w:r>
        <w:r>
          <w:t>39</w:t>
        </w:r>
        <w:r>
          <w:fldChar w:fldCharType="end"/>
        </w:r>
      </w:hyperlink>
    </w:p>
    <w:p>
      <w:pPr>
        <w:pStyle w:val="TOC2"/>
        <w:tabs>
          <w:tab w:val="right" w:leader="dot" w:pos="8306"/>
        </w:tabs>
      </w:pPr>
      <w:hyperlink w:anchor="_Toc13685" w:history="1">
        <w:r>
          <w:rPr>
            <w:rFonts w:ascii="仿宋" w:eastAsia="仿宋" w:hAnsi="仿宋" w:cs="仿宋" w:hint="eastAsia"/>
            <w:lang w:eastAsia="zh-CN"/>
          </w:rPr>
          <w:t>(二)、研发周期长</w:t>
        </w:r>
        <w:r>
          <w:tab/>
        </w:r>
        <w:r>
          <w:fldChar w:fldCharType="begin"/>
        </w:r>
        <w:r>
          <w:instrText xml:space="preserve"> PAGEREF _Toc13685 \h </w:instrText>
        </w:r>
        <w:r>
          <w:fldChar w:fldCharType="separate"/>
        </w:r>
        <w:r>
          <w:t>41</w:t>
        </w:r>
        <w:r>
          <w:fldChar w:fldCharType="end"/>
        </w:r>
      </w:hyperlink>
    </w:p>
    <w:p>
      <w:pPr>
        <w:pStyle w:val="TOC2"/>
        <w:tabs>
          <w:tab w:val="right" w:leader="dot" w:pos="8306"/>
        </w:tabs>
      </w:pPr>
      <w:hyperlink w:anchor="_Toc31050" w:history="1">
        <w:r>
          <w:rPr>
            <w:rFonts w:ascii="仿宋" w:eastAsia="仿宋" w:hAnsi="仿宋" w:cs="仿宋" w:hint="eastAsia"/>
            <w:lang w:eastAsia="zh-CN"/>
          </w:rPr>
          <w:t>(三)、市场风险大</w:t>
        </w:r>
        <w:r>
          <w:tab/>
        </w:r>
        <w:r>
          <w:fldChar w:fldCharType="begin"/>
        </w:r>
        <w:r>
          <w:instrText xml:space="preserve"> PAGEREF _Toc31050 \h </w:instrText>
        </w:r>
        <w:r>
          <w:fldChar w:fldCharType="separate"/>
        </w:r>
        <w:r>
          <w:t>42</w:t>
        </w:r>
        <w:r>
          <w:fldChar w:fldCharType="end"/>
        </w:r>
      </w:hyperlink>
    </w:p>
    <w:p>
      <w:pPr>
        <w:pStyle w:val="TOC2"/>
        <w:tabs>
          <w:tab w:val="right" w:leader="dot" w:pos="8306"/>
        </w:tabs>
      </w:pPr>
      <w:hyperlink w:anchor="_Toc24884" w:history="1">
        <w:r>
          <w:rPr>
            <w:rFonts w:ascii="仿宋" w:eastAsia="仿宋" w:hAnsi="仿宋" w:cs="仿宋" w:hint="eastAsia"/>
            <w:lang w:eastAsia="zh-CN"/>
          </w:rPr>
          <w:t>(四)、利润率高</w:t>
        </w:r>
        <w:r>
          <w:tab/>
        </w:r>
        <w:r>
          <w:fldChar w:fldCharType="begin"/>
        </w:r>
        <w:r>
          <w:instrText xml:space="preserve"> PAGEREF _Toc24884 \h </w:instrText>
        </w:r>
        <w:r>
          <w:fldChar w:fldCharType="separate"/>
        </w:r>
        <w:r>
          <w:t>44</w:t>
        </w:r>
        <w:r>
          <w:fldChar w:fldCharType="end"/>
        </w:r>
      </w:hyperlink>
    </w:p>
    <w:p>
      <w:pPr>
        <w:pStyle w:val="TOC1"/>
        <w:tabs>
          <w:tab w:val="right" w:leader="dot" w:pos="8306"/>
        </w:tabs>
      </w:pPr>
      <w:hyperlink w:anchor="_Toc3433" w:history="1">
        <w:r>
          <w:rPr>
            <w:rFonts w:ascii="仿宋" w:eastAsia="仿宋" w:hAnsi="仿宋" w:cs="仿宋" w:hint="eastAsia"/>
            <w:lang w:eastAsia="zh-CN"/>
          </w:rPr>
          <w:t>十、救护车项目人力资源管理</w:t>
        </w:r>
        <w:r>
          <w:tab/>
        </w:r>
        <w:r>
          <w:fldChar w:fldCharType="begin"/>
        </w:r>
        <w:r>
          <w:instrText xml:space="preserve"> PAGEREF _Toc3433 \h </w:instrText>
        </w:r>
        <w:r>
          <w:fldChar w:fldCharType="separate"/>
        </w:r>
        <w:r>
          <w:t>46</w:t>
        </w:r>
        <w:r>
          <w:fldChar w:fldCharType="end"/>
        </w:r>
      </w:hyperlink>
    </w:p>
    <w:p>
      <w:pPr>
        <w:pStyle w:val="TOC2"/>
        <w:tabs>
          <w:tab w:val="right" w:leader="dot" w:pos="8306"/>
        </w:tabs>
      </w:pPr>
      <w:hyperlink w:anchor="_Toc8801" w:history="1">
        <w:r>
          <w:rPr>
            <w:rFonts w:ascii="仿宋" w:eastAsia="仿宋" w:hAnsi="仿宋" w:cs="仿宋" w:hint="eastAsia"/>
            <w:lang w:eastAsia="zh-CN"/>
          </w:rPr>
          <w:t>(一)、建立健全的预算管理制度</w:t>
        </w:r>
        <w:r>
          <w:tab/>
        </w:r>
        <w:r>
          <w:fldChar w:fldCharType="begin"/>
        </w:r>
        <w:r>
          <w:instrText xml:space="preserve"> PAGEREF _Toc8801 \h </w:instrText>
        </w:r>
        <w:r>
          <w:fldChar w:fldCharType="separate"/>
        </w:r>
        <w:r>
          <w:t>46</w:t>
        </w:r>
        <w:r>
          <w:fldChar w:fldCharType="end"/>
        </w:r>
      </w:hyperlink>
    </w:p>
    <w:p>
      <w:pPr>
        <w:pStyle w:val="TOC2"/>
        <w:tabs>
          <w:tab w:val="right" w:leader="dot" w:pos="8306"/>
        </w:tabs>
      </w:pPr>
      <w:hyperlink w:anchor="_Toc1632" w:history="1">
        <w:r>
          <w:rPr>
            <w:rFonts w:ascii="仿宋" w:eastAsia="仿宋" w:hAnsi="仿宋" w:cs="仿宋" w:hint="eastAsia"/>
            <w:lang w:eastAsia="zh-CN"/>
          </w:rPr>
          <w:t>(二)、加强资金流动监控</w:t>
        </w:r>
        <w:r>
          <w:tab/>
        </w:r>
        <w:r>
          <w:fldChar w:fldCharType="begin"/>
        </w:r>
        <w:r>
          <w:instrText xml:space="preserve"> PAGEREF _Toc1632 \h </w:instrText>
        </w:r>
        <w:r>
          <w:fldChar w:fldCharType="separate"/>
        </w:r>
        <w:r>
          <w:t>48</w:t>
        </w:r>
        <w:r>
          <w:fldChar w:fldCharType="end"/>
        </w:r>
      </w:hyperlink>
    </w:p>
    <w:p>
      <w:pPr>
        <w:pStyle w:val="TOC2"/>
        <w:tabs>
          <w:tab w:val="right" w:leader="dot" w:pos="8306"/>
        </w:tabs>
      </w:pPr>
      <w:hyperlink w:anchor="_Toc25245" w:history="1">
        <w:r>
          <w:rPr>
            <w:rFonts w:ascii="仿宋" w:eastAsia="仿宋" w:hAnsi="仿宋" w:cs="仿宋" w:hint="eastAsia"/>
            <w:lang w:eastAsia="zh-CN"/>
          </w:rPr>
          <w:t>(三)、制定完善的风险控制机制</w:t>
        </w:r>
        <w:r>
          <w:tab/>
        </w:r>
        <w:r>
          <w:fldChar w:fldCharType="begin"/>
        </w:r>
        <w:r>
          <w:instrText xml:space="preserve"> PAGEREF _Toc25245 \h </w:instrText>
        </w:r>
        <w:r>
          <w:fldChar w:fldCharType="separate"/>
        </w:r>
        <w:r>
          <w:t>49</w:t>
        </w:r>
        <w:r>
          <w:fldChar w:fldCharType="end"/>
        </w:r>
      </w:hyperlink>
    </w:p>
    <w:p>
      <w:pPr>
        <w:pStyle w:val="TOC2"/>
        <w:tabs>
          <w:tab w:val="right" w:leader="dot" w:pos="8306"/>
        </w:tabs>
      </w:pPr>
      <w:hyperlink w:anchor="_Toc8809" w:history="1">
        <w:r>
          <w:rPr>
            <w:rFonts w:ascii="仿宋" w:eastAsia="仿宋" w:hAnsi="仿宋" w:cs="仿宋" w:hint="eastAsia"/>
            <w:lang w:eastAsia="zh-CN"/>
          </w:rPr>
          <w:t>(四)、优化成本管理</w:t>
        </w:r>
        <w:r>
          <w:tab/>
        </w:r>
        <w:r>
          <w:fldChar w:fldCharType="begin"/>
        </w:r>
        <w:r>
          <w:instrText xml:space="preserve"> PAGEREF _Toc8809 \h </w:instrText>
        </w:r>
        <w:r>
          <w:fldChar w:fldCharType="separate"/>
        </w:r>
        <w:r>
          <w:t>50</w:t>
        </w:r>
        <w:r>
          <w:fldChar w:fldCharType="end"/>
        </w:r>
      </w:hyperlink>
    </w:p>
    <w:p>
      <w:pPr>
        <w:pStyle w:val="TOC1"/>
        <w:tabs>
          <w:tab w:val="right" w:leader="dot" w:pos="8306"/>
        </w:tabs>
      </w:pPr>
      <w:hyperlink w:anchor="_Toc24043" w:history="1">
        <w:r>
          <w:rPr>
            <w:rFonts w:ascii="仿宋" w:eastAsia="仿宋" w:hAnsi="仿宋" w:cs="仿宋" w:hint="eastAsia"/>
            <w:lang w:eastAsia="zh-CN"/>
          </w:rPr>
          <w:t>十一、救护车项目计划安排</w:t>
        </w:r>
        <w:r>
          <w:tab/>
        </w:r>
        <w:r>
          <w:fldChar w:fldCharType="begin"/>
        </w:r>
        <w:r>
          <w:instrText xml:space="preserve"> PAGEREF _Toc24043 \h </w:instrText>
        </w:r>
        <w:r>
          <w:fldChar w:fldCharType="separate"/>
        </w:r>
        <w:r>
          <w:t>52</w:t>
        </w:r>
        <w:r>
          <w:fldChar w:fldCharType="end"/>
        </w:r>
      </w:hyperlink>
    </w:p>
    <w:p>
      <w:pPr>
        <w:pStyle w:val="TOC2"/>
        <w:tabs>
          <w:tab w:val="right" w:leader="dot" w:pos="8306"/>
        </w:tabs>
      </w:pPr>
      <w:hyperlink w:anchor="_Toc4450" w:history="1">
        <w:r>
          <w:rPr>
            <w:rFonts w:ascii="仿宋" w:eastAsia="仿宋" w:hAnsi="仿宋" w:cs="仿宋" w:hint="eastAsia"/>
            <w:lang w:eastAsia="zh-CN"/>
          </w:rPr>
          <w:t>(一)、建设周期</w:t>
        </w:r>
        <w:r>
          <w:tab/>
        </w:r>
        <w:r>
          <w:fldChar w:fldCharType="begin"/>
        </w:r>
        <w:r>
          <w:instrText xml:space="preserve"> PAGEREF _Toc4450 \h </w:instrText>
        </w:r>
        <w:r>
          <w:fldChar w:fldCharType="separate"/>
        </w:r>
        <w:r>
          <w:t>52</w:t>
        </w:r>
        <w:r>
          <w:fldChar w:fldCharType="end"/>
        </w:r>
      </w:hyperlink>
    </w:p>
    <w:p>
      <w:pPr>
        <w:pStyle w:val="TOC2"/>
        <w:tabs>
          <w:tab w:val="right" w:leader="dot" w:pos="8306"/>
        </w:tabs>
      </w:pPr>
      <w:hyperlink w:anchor="_Toc244" w:history="1">
        <w:r>
          <w:rPr>
            <w:rFonts w:ascii="仿宋" w:eastAsia="仿宋" w:hAnsi="仿宋" w:cs="仿宋" w:hint="eastAsia"/>
            <w:lang w:eastAsia="zh-CN"/>
          </w:rPr>
          <w:t>(二)、建设进度</w:t>
        </w:r>
        <w:r>
          <w:tab/>
        </w:r>
        <w:r>
          <w:fldChar w:fldCharType="begin"/>
        </w:r>
        <w:r>
          <w:instrText xml:space="preserve"> PAGEREF _Toc244 \h </w:instrText>
        </w:r>
        <w:r>
          <w:fldChar w:fldCharType="separate"/>
        </w:r>
        <w:r>
          <w:t>53</w:t>
        </w:r>
        <w:r>
          <w:fldChar w:fldCharType="end"/>
        </w:r>
      </w:hyperlink>
    </w:p>
    <w:p>
      <w:pPr>
        <w:pStyle w:val="TOC2"/>
        <w:tabs>
          <w:tab w:val="right" w:leader="dot" w:pos="8306"/>
        </w:tabs>
      </w:pPr>
      <w:hyperlink w:anchor="_Toc8335" w:history="1">
        <w:r>
          <w:rPr>
            <w:rFonts w:ascii="仿宋" w:eastAsia="仿宋" w:hAnsi="仿宋" w:cs="仿宋" w:hint="eastAsia"/>
            <w:lang w:eastAsia="zh-CN"/>
          </w:rPr>
          <w:t>(三)、进度安排注意事项</w:t>
        </w:r>
        <w:r>
          <w:tab/>
        </w:r>
        <w:r>
          <w:fldChar w:fldCharType="begin"/>
        </w:r>
        <w:r>
          <w:instrText xml:space="preserve"> PAGEREF _Toc8335 \h </w:instrText>
        </w:r>
        <w:r>
          <w:fldChar w:fldCharType="separate"/>
        </w:r>
        <w:r>
          <w:t>53</w:t>
        </w:r>
        <w:r>
          <w:fldChar w:fldCharType="end"/>
        </w:r>
      </w:hyperlink>
    </w:p>
    <w:p>
      <w:pPr>
        <w:pStyle w:val="TOC2"/>
        <w:tabs>
          <w:tab w:val="right" w:leader="dot" w:pos="8306"/>
        </w:tabs>
      </w:pPr>
      <w:hyperlink w:anchor="_Toc4670" w:history="1">
        <w:r>
          <w:rPr>
            <w:rFonts w:ascii="仿宋" w:eastAsia="仿宋" w:hAnsi="仿宋" w:cs="仿宋" w:hint="eastAsia"/>
            <w:lang w:eastAsia="zh-CN"/>
          </w:rPr>
          <w:t>(四)、人力资源配置</w:t>
        </w:r>
        <w:r>
          <w:tab/>
        </w:r>
        <w:r>
          <w:fldChar w:fldCharType="begin"/>
        </w:r>
        <w:r>
          <w:instrText xml:space="preserve"> PAGEREF _Toc4670 \h </w:instrText>
        </w:r>
        <w:r>
          <w:fldChar w:fldCharType="separate"/>
        </w:r>
        <w:r>
          <w:t>55</w:t>
        </w:r>
        <w:r>
          <w:fldChar w:fldCharType="end"/>
        </w:r>
      </w:hyperlink>
    </w:p>
    <w:p>
      <w:pPr>
        <w:pStyle w:val="TOC1"/>
        <w:tabs>
          <w:tab w:val="right" w:leader="dot" w:pos="8306"/>
        </w:tabs>
      </w:pPr>
      <w:hyperlink w:anchor="_Toc14690" w:history="1">
        <w:r>
          <w:rPr>
            <w:rFonts w:ascii="仿宋" w:eastAsia="仿宋" w:hAnsi="仿宋" w:cs="仿宋" w:hint="eastAsia"/>
            <w:lang w:eastAsia="zh-CN"/>
          </w:rPr>
          <w:t>十二、救护车项目风险管理</w:t>
        </w:r>
        <w:r>
          <w:tab/>
        </w:r>
        <w:r>
          <w:fldChar w:fldCharType="begin"/>
        </w:r>
        <w:r>
          <w:instrText xml:space="preserve"> PAGEREF _Toc14690 \h </w:instrText>
        </w:r>
        <w:r>
          <w:fldChar w:fldCharType="separate"/>
        </w:r>
        <w:r>
          <w:t>56</w:t>
        </w:r>
        <w:r>
          <w:fldChar w:fldCharType="end"/>
        </w:r>
      </w:hyperlink>
    </w:p>
    <w:p>
      <w:pPr>
        <w:pStyle w:val="TOC2"/>
        <w:tabs>
          <w:tab w:val="right" w:leader="dot" w:pos="8306"/>
        </w:tabs>
      </w:pPr>
      <w:hyperlink w:anchor="_Toc18003" w:history="1">
        <w:r>
          <w:rPr>
            <w:rFonts w:ascii="仿宋" w:eastAsia="仿宋" w:hAnsi="仿宋" w:cs="仿宋" w:hint="eastAsia"/>
            <w:lang w:eastAsia="zh-CN"/>
          </w:rPr>
          <w:t>(一)、风险识别与评估</w:t>
        </w:r>
        <w:r>
          <w:tab/>
        </w:r>
        <w:r>
          <w:fldChar w:fldCharType="begin"/>
        </w:r>
        <w:r>
          <w:instrText xml:space="preserve"> PAGEREF _Toc18003 \h </w:instrText>
        </w:r>
        <w:r>
          <w:fldChar w:fldCharType="separate"/>
        </w:r>
        <w:r>
          <w:t>56</w:t>
        </w:r>
        <w:r>
          <w:fldChar w:fldCharType="end"/>
        </w:r>
      </w:hyperlink>
    </w:p>
    <w:p>
      <w:pPr>
        <w:pStyle w:val="TOC2"/>
        <w:tabs>
          <w:tab w:val="right" w:leader="dot" w:pos="8306"/>
        </w:tabs>
      </w:pPr>
      <w:hyperlink w:anchor="_Toc29592" w:history="1">
        <w:r>
          <w:rPr>
            <w:rFonts w:ascii="仿宋" w:eastAsia="仿宋" w:hAnsi="仿宋" w:cs="仿宋" w:hint="eastAsia"/>
            <w:lang w:eastAsia="zh-CN"/>
          </w:rPr>
          <w:t>(二)、风险应对策略</w:t>
        </w:r>
        <w:r>
          <w:tab/>
        </w:r>
        <w:r>
          <w:fldChar w:fldCharType="begin"/>
        </w:r>
        <w:r>
          <w:instrText xml:space="preserve"> PAGEREF _Toc29592 \h </w:instrText>
        </w:r>
        <w:r>
          <w:fldChar w:fldCharType="separate"/>
        </w:r>
        <w:r>
          <w:t>57</w:t>
        </w:r>
        <w:r>
          <w:fldChar w:fldCharType="end"/>
        </w:r>
      </w:hyperlink>
    </w:p>
    <w:p>
      <w:pPr>
        <w:pStyle w:val="TOC2"/>
        <w:tabs>
          <w:tab w:val="right" w:leader="dot" w:pos="8306"/>
        </w:tabs>
      </w:pPr>
      <w:hyperlink w:anchor="_Toc7661" w:history="1">
        <w:r>
          <w:rPr>
            <w:rFonts w:ascii="仿宋" w:eastAsia="仿宋" w:hAnsi="仿宋" w:cs="仿宋" w:hint="eastAsia"/>
            <w:lang w:eastAsia="zh-CN"/>
          </w:rPr>
          <w:t>(三)、风险监控与控制</w:t>
        </w:r>
        <w:r>
          <w:tab/>
        </w:r>
        <w:r>
          <w:fldChar w:fldCharType="begin"/>
        </w:r>
        <w:r>
          <w:instrText xml:space="preserve"> PAGEREF _Toc7661 \h </w:instrText>
        </w:r>
        <w:r>
          <w:fldChar w:fldCharType="separate"/>
        </w:r>
        <w:r>
          <w:t>59</w:t>
        </w:r>
        <w:r>
          <w:fldChar w:fldCharType="end"/>
        </w:r>
      </w:hyperlink>
    </w:p>
    <w:p>
      <w:pPr>
        <w:pStyle w:val="TOC1"/>
        <w:tabs>
          <w:tab w:val="right" w:leader="dot" w:pos="8306"/>
        </w:tabs>
      </w:pPr>
      <w:hyperlink w:anchor="_Toc15663" w:history="1">
        <w:r>
          <w:rPr>
            <w:rFonts w:ascii="仿宋" w:eastAsia="仿宋" w:hAnsi="仿宋" w:cs="仿宋" w:hint="eastAsia"/>
            <w:lang w:eastAsia="zh-CN"/>
          </w:rPr>
          <w:t>十三、救护车项目工程方案分析</w:t>
        </w:r>
        <w:r>
          <w:tab/>
        </w:r>
        <w:r>
          <w:fldChar w:fldCharType="begin"/>
        </w:r>
        <w:r>
          <w:instrText xml:space="preserve"> PAGEREF _Toc15663 \h </w:instrText>
        </w:r>
        <w:r>
          <w:fldChar w:fldCharType="separate"/>
        </w:r>
        <w:r>
          <w:t>60</w:t>
        </w:r>
        <w:r>
          <w:fldChar w:fldCharType="end"/>
        </w:r>
      </w:hyperlink>
    </w:p>
    <w:p>
      <w:pPr>
        <w:pStyle w:val="TOC2"/>
        <w:tabs>
          <w:tab w:val="right" w:leader="dot" w:pos="8306"/>
        </w:tabs>
      </w:pPr>
      <w:hyperlink w:anchor="_Toc9883" w:history="1">
        <w:r>
          <w:rPr>
            <w:rFonts w:ascii="仿宋" w:eastAsia="仿宋" w:hAnsi="仿宋" w:cs="仿宋" w:hint="eastAsia"/>
            <w:lang w:eastAsia="zh-CN"/>
          </w:rPr>
          <w:t>(一)、建筑工程设计原则</w:t>
        </w:r>
        <w:r>
          <w:tab/>
        </w:r>
        <w:r>
          <w:fldChar w:fldCharType="begin"/>
        </w:r>
        <w:r>
          <w:instrText xml:space="preserve"> PAGEREF _Toc9883 \h </w:instrText>
        </w:r>
        <w:r>
          <w:fldChar w:fldCharType="separate"/>
        </w:r>
        <w:r>
          <w:t>60</w:t>
        </w:r>
        <w:r>
          <w:fldChar w:fldCharType="end"/>
        </w:r>
      </w:hyperlink>
    </w:p>
    <w:p>
      <w:pPr>
        <w:pStyle w:val="TOC2"/>
        <w:tabs>
          <w:tab w:val="right" w:leader="dot" w:pos="8306"/>
        </w:tabs>
      </w:pPr>
      <w:hyperlink w:anchor="_Toc28404" w:history="1">
        <w:r>
          <w:rPr>
            <w:rFonts w:ascii="仿宋" w:eastAsia="仿宋" w:hAnsi="仿宋" w:cs="仿宋" w:hint="eastAsia"/>
            <w:lang w:eastAsia="zh-CN"/>
          </w:rPr>
          <w:t>(二)、土建工程建设指标</w:t>
        </w:r>
        <w:r>
          <w:tab/>
        </w:r>
        <w:r>
          <w:fldChar w:fldCharType="begin"/>
        </w:r>
        <w:r>
          <w:instrText xml:space="preserve"> PAGEREF _Toc28404 \h </w:instrText>
        </w:r>
        <w:r>
          <w:fldChar w:fldCharType="separate"/>
        </w:r>
        <w:r>
          <w:t>63</w:t>
        </w:r>
        <w:r>
          <w:fldChar w:fldCharType="end"/>
        </w:r>
      </w:hyperlink>
    </w:p>
    <w:p>
      <w:pPr>
        <w:pStyle w:val="TOC1"/>
        <w:tabs>
          <w:tab w:val="right" w:leader="dot" w:pos="8306"/>
        </w:tabs>
      </w:pPr>
      <w:hyperlink w:anchor="_Toc14718" w:history="1">
        <w:r>
          <w:rPr>
            <w:rFonts w:ascii="仿宋" w:eastAsia="仿宋" w:hAnsi="仿宋" w:cs="仿宋" w:hint="eastAsia"/>
            <w:lang w:eastAsia="zh-CN"/>
          </w:rPr>
          <w:t>十四、营销与推广策略</w:t>
        </w:r>
        <w:r>
          <w:tab/>
        </w:r>
        <w:r>
          <w:fldChar w:fldCharType="begin"/>
        </w:r>
        <w:r>
          <w:instrText xml:space="preserve"> PAGEREF _Toc14718 \h </w:instrText>
        </w:r>
        <w:r>
          <w:fldChar w:fldCharType="separate"/>
        </w:r>
        <w:r>
          <w:t>65</w:t>
        </w:r>
        <w:r>
          <w:fldChar w:fldCharType="end"/>
        </w:r>
      </w:hyperlink>
    </w:p>
    <w:p>
      <w:pPr>
        <w:pStyle w:val="TOC2"/>
        <w:tabs>
          <w:tab w:val="right" w:leader="dot" w:pos="8306"/>
        </w:tabs>
      </w:pPr>
      <w:hyperlink w:anchor="_Toc6859" w:history="1">
        <w:r>
          <w:rPr>
            <w:rFonts w:ascii="仿宋" w:eastAsia="仿宋" w:hAnsi="仿宋" w:cs="仿宋" w:hint="eastAsia"/>
            <w:lang w:eastAsia="zh-CN"/>
          </w:rPr>
          <w:t>(一)、产品/服务定位与特点</w:t>
        </w:r>
        <w:r>
          <w:tab/>
        </w:r>
        <w:r>
          <w:fldChar w:fldCharType="begin"/>
        </w:r>
        <w:r>
          <w:instrText xml:space="preserve"> PAGEREF _Toc6859 \h </w:instrText>
        </w:r>
        <w:r>
          <w:fldChar w:fldCharType="separate"/>
        </w:r>
        <w:r>
          <w:t>65</w:t>
        </w:r>
        <w:r>
          <w:fldChar w:fldCharType="end"/>
        </w:r>
      </w:hyperlink>
    </w:p>
    <w:p>
      <w:pPr>
        <w:pStyle w:val="TOC2"/>
        <w:tabs>
          <w:tab w:val="right" w:leader="dot" w:pos="8306"/>
        </w:tabs>
      </w:pPr>
      <w:hyperlink w:anchor="_Toc28949" w:history="1">
        <w:r>
          <w:rPr>
            <w:rFonts w:ascii="仿宋" w:eastAsia="仿宋" w:hAnsi="仿宋" w:cs="仿宋" w:hint="eastAsia"/>
            <w:lang w:eastAsia="zh-CN"/>
          </w:rPr>
          <w:t>(二)、市场定位与竞争分析</w:t>
        </w:r>
        <w:r>
          <w:tab/>
        </w:r>
        <w:r>
          <w:fldChar w:fldCharType="begin"/>
        </w:r>
        <w:r>
          <w:instrText xml:space="preserve"> PAGEREF _Toc28949 \h </w:instrText>
        </w:r>
        <w:r>
          <w:fldChar w:fldCharType="separate"/>
        </w:r>
        <w:r>
          <w:t>66</w:t>
        </w:r>
        <w:r>
          <w:fldChar w:fldCharType="end"/>
        </w:r>
      </w:hyperlink>
    </w:p>
    <w:p>
      <w:pPr>
        <w:pStyle w:val="TOC2"/>
        <w:tabs>
          <w:tab w:val="right" w:leader="dot" w:pos="8306"/>
        </w:tabs>
      </w:pPr>
      <w:hyperlink w:anchor="_Toc2261" w:history="1">
        <w:r>
          <w:rPr>
            <w:rFonts w:ascii="仿宋" w:eastAsia="仿宋" w:hAnsi="仿宋" w:cs="仿宋" w:hint="eastAsia"/>
            <w:lang w:eastAsia="zh-CN"/>
          </w:rPr>
          <w:t>(三)、营销渠道与策略</w:t>
        </w:r>
        <w:r>
          <w:tab/>
        </w:r>
        <w:r>
          <w:fldChar w:fldCharType="begin"/>
        </w:r>
        <w:r>
          <w:instrText xml:space="preserve"> PAGEREF _Toc2261 \h </w:instrText>
        </w:r>
        <w:r>
          <w:fldChar w:fldCharType="separate"/>
        </w:r>
        <w:r>
          <w:t>67</w:t>
        </w:r>
        <w:r>
          <w:fldChar w:fldCharType="end"/>
        </w:r>
      </w:hyperlink>
    </w:p>
    <w:p>
      <w:pPr>
        <w:pStyle w:val="TOC2"/>
        <w:tabs>
          <w:tab w:val="right" w:leader="dot" w:pos="8306"/>
        </w:tabs>
      </w:pPr>
      <w:hyperlink w:anchor="_Toc5673" w:history="1">
        <w:r>
          <w:rPr>
            <w:rFonts w:ascii="仿宋" w:eastAsia="仿宋" w:hAnsi="仿宋" w:cs="仿宋" w:hint="eastAsia"/>
            <w:lang w:eastAsia="zh-CN"/>
          </w:rPr>
          <w:t>(四)、推广与宣传活动</w:t>
        </w:r>
        <w:r>
          <w:tab/>
        </w:r>
        <w:r>
          <w:fldChar w:fldCharType="begin"/>
        </w:r>
        <w:r>
          <w:instrText xml:space="preserve"> PAGEREF _Toc5673 \h </w:instrText>
        </w:r>
        <w:r>
          <w:fldChar w:fldCharType="separate"/>
        </w:r>
        <w:r>
          <w:t>68</w:t>
        </w:r>
        <w:r>
          <w:fldChar w:fldCharType="end"/>
        </w:r>
      </w:hyperlink>
    </w:p>
    <w:p>
      <w:pPr>
        <w:pStyle w:val="TOC1"/>
        <w:tabs>
          <w:tab w:val="right" w:leader="dot" w:pos="8306"/>
        </w:tabs>
      </w:pPr>
      <w:hyperlink w:anchor="_Toc17183" w:history="1">
        <w:r>
          <w:rPr>
            <w:rFonts w:ascii="仿宋" w:eastAsia="仿宋" w:hAnsi="仿宋" w:cs="仿宋" w:hint="eastAsia"/>
            <w:lang w:eastAsia="zh-CN"/>
          </w:rPr>
          <w:t>十五、质量管理体系</w:t>
        </w:r>
        <w:r>
          <w:tab/>
        </w:r>
        <w:r>
          <w:fldChar w:fldCharType="begin"/>
        </w:r>
        <w:r>
          <w:instrText xml:space="preserve"> PAGEREF _Toc17183 \h </w:instrText>
        </w:r>
        <w:r>
          <w:fldChar w:fldCharType="separate"/>
        </w:r>
        <w:r>
          <w:t>74</w:t>
        </w:r>
        <w:r>
          <w:fldChar w:fldCharType="end"/>
        </w:r>
      </w:hyperlink>
    </w:p>
    <w:p>
      <w:pPr>
        <w:pStyle w:val="TOC2"/>
        <w:tabs>
          <w:tab w:val="right" w:leader="dot" w:pos="8306"/>
        </w:tabs>
      </w:pPr>
      <w:hyperlink w:anchor="_Toc1369" w:history="1">
        <w:r>
          <w:rPr>
            <w:rFonts w:ascii="仿宋" w:eastAsia="仿宋" w:hAnsi="仿宋" w:cs="仿宋" w:hint="eastAsia"/>
            <w:lang w:eastAsia="zh-CN"/>
          </w:rPr>
          <w:t>(一)、质量目标与方针</w:t>
        </w:r>
        <w:r>
          <w:tab/>
        </w:r>
        <w:r>
          <w:fldChar w:fldCharType="begin"/>
        </w:r>
        <w:r>
          <w:instrText xml:space="preserve"> PAGEREF _Toc1369 \h </w:instrText>
        </w:r>
        <w:r>
          <w:fldChar w:fldCharType="separate"/>
        </w:r>
        <w:r>
          <w:t>74</w:t>
        </w:r>
        <w:r>
          <w:fldChar w:fldCharType="end"/>
        </w:r>
      </w:hyperlink>
    </w:p>
    <w:p>
      <w:pPr>
        <w:pStyle w:val="TOC2"/>
        <w:tabs>
          <w:tab w:val="right" w:leader="dot" w:pos="8306"/>
        </w:tabs>
      </w:pPr>
      <w:hyperlink w:anchor="_Toc19335" w:history="1">
        <w:r>
          <w:rPr>
            <w:rFonts w:ascii="仿宋" w:eastAsia="仿宋" w:hAnsi="仿宋" w:cs="仿宋" w:hint="eastAsia"/>
            <w:lang w:eastAsia="zh-CN"/>
          </w:rPr>
          <w:t>(二)、质量管理责任</w:t>
        </w:r>
        <w:r>
          <w:tab/>
        </w:r>
        <w:r>
          <w:fldChar w:fldCharType="begin"/>
        </w:r>
        <w:r>
          <w:instrText xml:space="preserve"> PAGEREF _Toc19335 \h </w:instrText>
        </w:r>
        <w:r>
          <w:fldChar w:fldCharType="separate"/>
        </w:r>
        <w:r>
          <w:t>75</w:t>
        </w:r>
        <w:r>
          <w:fldChar w:fldCharType="end"/>
        </w:r>
      </w:hyperlink>
    </w:p>
    <w:p>
      <w:pPr>
        <w:pStyle w:val="TOC2"/>
        <w:tabs>
          <w:tab w:val="right" w:leader="dot" w:pos="8306"/>
        </w:tabs>
      </w:pPr>
      <w:hyperlink w:anchor="_Toc23005" w:history="1">
        <w:r>
          <w:rPr>
            <w:rFonts w:ascii="仿宋" w:eastAsia="仿宋" w:hAnsi="仿宋" w:cs="仿宋" w:hint="eastAsia"/>
            <w:lang w:eastAsia="zh-CN"/>
          </w:rPr>
          <w:t>(三)、质量管理体系文件</w:t>
        </w:r>
        <w:r>
          <w:tab/>
        </w:r>
        <w:r>
          <w:fldChar w:fldCharType="begin"/>
        </w:r>
        <w:r>
          <w:instrText xml:space="preserve"> PAGEREF _Toc23005 \h </w:instrText>
        </w:r>
        <w:r>
          <w:fldChar w:fldCharType="separate"/>
        </w:r>
        <w:r>
          <w:t>76</w:t>
        </w:r>
        <w:r>
          <w:fldChar w:fldCharType="end"/>
        </w:r>
      </w:hyperlink>
    </w:p>
    <w:p>
      <w:pPr>
        <w:pStyle w:val="TOC2"/>
        <w:tabs>
          <w:tab w:val="right" w:leader="dot" w:pos="8306"/>
        </w:tabs>
      </w:pPr>
      <w:hyperlink w:anchor="_Toc13806" w:history="1">
        <w:r>
          <w:rPr>
            <w:rFonts w:ascii="仿宋" w:eastAsia="仿宋" w:hAnsi="仿宋" w:cs="仿宋" w:hint="eastAsia"/>
            <w:lang w:eastAsia="zh-CN"/>
          </w:rPr>
          <w:t>(四)、质量培训与教育</w:t>
        </w:r>
        <w:r>
          <w:tab/>
        </w:r>
        <w:r>
          <w:fldChar w:fldCharType="begin"/>
        </w:r>
        <w:r>
          <w:instrText xml:space="preserve"> PAGEREF _Toc13806 \h </w:instrText>
        </w:r>
        <w:r>
          <w:fldChar w:fldCharType="separate"/>
        </w:r>
        <w:r>
          <w:t>78</w:t>
        </w:r>
        <w:r>
          <w:fldChar w:fldCharType="end"/>
        </w:r>
      </w:hyperlink>
    </w:p>
    <w:p>
      <w:pPr>
        <w:pStyle w:val="TOC2"/>
        <w:tabs>
          <w:tab w:val="right" w:leader="dot" w:pos="8306"/>
        </w:tabs>
      </w:pPr>
      <w:hyperlink w:anchor="_Toc20335" w:history="1">
        <w:r>
          <w:rPr>
            <w:rFonts w:ascii="仿宋" w:eastAsia="仿宋" w:hAnsi="仿宋" w:cs="仿宋" w:hint="eastAsia"/>
            <w:lang w:eastAsia="zh-CN"/>
          </w:rPr>
          <w:t>(五)、质量审核与评价</w:t>
        </w:r>
        <w:r>
          <w:tab/>
        </w:r>
        <w:r>
          <w:fldChar w:fldCharType="begin"/>
        </w:r>
        <w:r>
          <w:instrText xml:space="preserve"> PAGEREF _Toc20335 \h </w:instrText>
        </w:r>
        <w:r>
          <w:fldChar w:fldCharType="separate"/>
        </w:r>
        <w:r>
          <w:t>79</w:t>
        </w:r>
        <w:r>
          <w:fldChar w:fldCharType="end"/>
        </w:r>
      </w:hyperlink>
    </w:p>
    <w:p>
      <w:pPr>
        <w:pStyle w:val="TOC2"/>
        <w:tabs>
          <w:tab w:val="right" w:leader="dot" w:pos="8306"/>
        </w:tabs>
      </w:pPr>
      <w:hyperlink w:anchor="_Toc28927" w:history="1">
        <w:r>
          <w:rPr>
            <w:rFonts w:ascii="仿宋" w:eastAsia="仿宋" w:hAnsi="仿宋" w:cs="仿宋" w:hint="eastAsia"/>
            <w:lang w:eastAsia="zh-CN"/>
          </w:rPr>
          <w:t>(六)、不符合与纠正措施</w:t>
        </w:r>
        <w:r>
          <w:tab/>
        </w:r>
        <w:r>
          <w:fldChar w:fldCharType="begin"/>
        </w:r>
        <w:r>
          <w:instrText xml:space="preserve"> PAGEREF _Toc28927 \h </w:instrText>
        </w:r>
        <w:r>
          <w:fldChar w:fldCharType="separate"/>
        </w:r>
        <w:r>
          <w:t>80</w:t>
        </w:r>
        <w:r>
          <w:fldChar w:fldCharType="end"/>
        </w:r>
      </w:hyperlink>
    </w:p>
    <w:p>
      <w:pPr>
        <w:pStyle w:val="TOC1"/>
        <w:tabs>
          <w:tab w:val="right" w:leader="dot" w:pos="8306"/>
        </w:tabs>
      </w:pPr>
      <w:hyperlink w:anchor="_Toc7300" w:history="1">
        <w:r>
          <w:rPr>
            <w:rFonts w:ascii="仿宋" w:eastAsia="仿宋" w:hAnsi="仿宋" w:cs="仿宋" w:hint="eastAsia"/>
            <w:lang w:eastAsia="zh-CN"/>
          </w:rPr>
          <w:t>十六、救护车项目变更管理</w:t>
        </w:r>
        <w:r>
          <w:tab/>
        </w:r>
        <w:r>
          <w:fldChar w:fldCharType="begin"/>
        </w:r>
        <w:r>
          <w:instrText xml:space="preserve"> PAGEREF _Toc7300 \h </w:instrText>
        </w:r>
        <w:r>
          <w:fldChar w:fldCharType="separate"/>
        </w:r>
        <w:r>
          <w:t>81</w:t>
        </w:r>
        <w:r>
          <w:fldChar w:fldCharType="end"/>
        </w:r>
      </w:hyperlink>
    </w:p>
    <w:p>
      <w:pPr>
        <w:pStyle w:val="TOC2"/>
        <w:tabs>
          <w:tab w:val="right" w:leader="dot" w:pos="8306"/>
        </w:tabs>
      </w:pPr>
      <w:hyperlink w:anchor="_Toc6664" w:history="1">
        <w:r>
          <w:rPr>
            <w:rFonts w:ascii="仿宋" w:eastAsia="仿宋" w:hAnsi="仿宋" w:cs="仿宋" w:hint="eastAsia"/>
            <w:lang w:eastAsia="zh-CN"/>
          </w:rPr>
          <w:t>(一)、变更申请与评估</w:t>
        </w:r>
        <w:r>
          <w:tab/>
        </w:r>
        <w:r>
          <w:fldChar w:fldCharType="begin"/>
        </w:r>
        <w:r>
          <w:instrText xml:space="preserve"> PAGEREF _Toc6664 \h </w:instrText>
        </w:r>
        <w:r>
          <w:fldChar w:fldCharType="separate"/>
        </w:r>
        <w:r>
          <w:t>81</w:t>
        </w:r>
        <w:r>
          <w:fldChar w:fldCharType="end"/>
        </w:r>
      </w:hyperlink>
    </w:p>
    <w:p>
      <w:pPr>
        <w:pStyle w:val="TOC2"/>
        <w:tabs>
          <w:tab w:val="right" w:leader="dot" w:pos="8306"/>
        </w:tabs>
      </w:pPr>
      <w:hyperlink w:anchor="_Toc20277" w:history="1">
        <w:r>
          <w:rPr>
            <w:rFonts w:ascii="仿宋" w:eastAsia="仿宋" w:hAnsi="仿宋" w:cs="仿宋" w:hint="eastAsia"/>
            <w:lang w:eastAsia="zh-CN"/>
          </w:rPr>
          <w:t>(二)、变更实施与控制</w:t>
        </w:r>
        <w:r>
          <w:tab/>
        </w:r>
        <w:r>
          <w:fldChar w:fldCharType="begin"/>
        </w:r>
        <w:r>
          <w:instrText xml:space="preserve"> PAGEREF _Toc20277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979"/>
      <w:r>
        <w:rPr>
          <w:rFonts w:ascii="仿宋" w:eastAsia="仿宋" w:hAnsi="仿宋" w:cs="仿宋" w:hint="eastAsia"/>
          <w:lang w:eastAsia="zh-CN"/>
        </w:rPr>
        <w:t>(一)、救护车行业分析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救护车行业一直以来都是市场的关注焦点。行业内的发展趋势、竞争态势以及潜在机会都对救护车项目的推进产生深远的影响。通过深入研究行业的整体概貌，我们将更好地理解行业的核心特征，为救护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行业，技术一直是推动创新和发展的关键因素。我们将对当前技术趋势进行详尽分析，包括但不限于人工智能、大数据应用、先进制造技术等。这有助于救护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救护车项目成功的基础。我们将对主要竞争对手进行深入研究，包括其市场份额、产品特点、市场定位等。通过全面了解竞争对手的优势和劣势，救护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105"/>
      <w:r>
        <w:rPr>
          <w:rFonts w:ascii="仿宋" w:eastAsia="仿宋" w:hAnsi="仿宋" w:cs="仿宋" w:hint="eastAsia"/>
          <w:sz w:val="28"/>
          <w:lang w:eastAsia="zh-CN"/>
        </w:rPr>
        <w:t>(二)、救护车市场分析预测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通过对市场规模的深入调研，我们将预测救护车市场未来的增长趋势。这包括市场的整体规模、各细分领域的发展趋势等。救护车项目可以根据市场的扩张速度和潜在机会，制定更符合市场需求的发展策略。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了解消费者的需求是市场分析的核心。我们将通过调查研究，深入挖掘目标消费者的需求特点、购买习惯以及对产品和服务的期望。这有助于救护车项目更好地定位目标市场，提供更符合消费者期待的解决方案。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救护车项目实施过程中需要充分考虑的因素。我们将对市场风险进行全面评估，包括但不限于政策法规风险、市场竞争风险、技术变革风险等。通过对潜在风险的深入分析，救护车项目可以制定相应的风险缓解策略，降低不确定性对救护车项目的影响。</w:t>
      </w:r>
    </w:p>
    <w:p>
      <w:pPr>
        <w:pStyle w:val="Heading1"/>
        <w:ind w:firstLine="560" w:firstLineChars="200"/>
        <w:rPr>
          <w:rFonts w:ascii="仿宋" w:eastAsia="仿宋" w:hAnsi="仿宋" w:cs="仿宋" w:hint="eastAsia"/>
          <w:sz w:val="28"/>
          <w:lang w:eastAsia="zh-CN"/>
        </w:rPr>
      </w:pPr>
      <w:bookmarkStart w:id="5" w:name="_Toc6712"/>
      <w:r>
        <w:rPr>
          <w:rFonts w:ascii="仿宋" w:eastAsia="仿宋" w:hAnsi="仿宋" w:cs="仿宋" w:hint="eastAsia"/>
          <w:sz w:val="28"/>
          <w:lang w:eastAsia="zh-CN"/>
        </w:rPr>
        <w:t>二、救护车项目概论</w:t>
      </w:r>
      <w:bookmarkEnd w:id="5"/>
    </w:p>
    <w:p>
      <w:pPr>
        <w:pStyle w:val="Heading2"/>
        <w:rPr>
          <w:rFonts w:ascii="仿宋" w:eastAsia="仿宋" w:hAnsi="仿宋" w:cs="仿宋" w:hint="eastAsia"/>
          <w:lang w:eastAsia="zh-CN"/>
        </w:rPr>
      </w:pPr>
      <w:bookmarkStart w:id="6" w:name="_Toc13098"/>
      <w:r>
        <w:rPr>
          <w:rFonts w:ascii="仿宋" w:eastAsia="仿宋" w:hAnsi="仿宋" w:cs="仿宋" w:hint="eastAsia"/>
          <w:lang w:eastAsia="zh-CN"/>
        </w:rPr>
        <w:t>(一)、救护车项目概况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起源追溯至对市场的深入洞察。市场的不断演变与变革为救护车项目提供了难得的机遇。当前市场存在的需求缺口和变革的大环境共同构成了救护车项目的背景。这个救护车项目旨在充分利用市场机遇，填补行业中尚未满足的需求，为客户提供全新的解决方案。市场的变革和需求的增长使得这个救护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救护车项目名称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正式命名为救护车。这个名称不仅仅是一个标识，更代表了救护车项目的核心理念和愿景。它蕴含着救护车项目所要解决问题的关键字，具有强烈的表达和辨识度，为救护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救护车项目目标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核心目标是提供一种全新、高效的解决方案，满足客户日益增长的需求。救护车项目追求的不仅仅是满足市场需求，更是在市场中获得卓越的竞争优势。通过不断提升产品或服务的质量和创新水平，救护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救护车项目范围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全面涵盖了产品研发、制造、市场推广和售后服务，确保从产品设计到最终用户体验的全方位关注。这一全面的救护车项目范围是为了确保救护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救护车项目时间表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救护车项目计划在未来18个月内完成，包括研发、测试、市场试点和正式推出等不同阶段。这个时间表的合理设计是为了确保救护车项目各个阶段的顺利推进，以便按时交付高质量的成果。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救护车项目预算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救护车项目总预算估算为XX百万美元，主要分配在研发、市场推广、人员培训和运营等方面。这一充足的预算为救护车项目提供了充足的资源，确保救护车项目在各个方面都能取得优异的表现。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救护车项目风险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救护车项目可能面临的风险包括市场接受度低、技术难题、竞争激烈等。救护车项目团队已经制定了相应的风险应对计划，通过前瞻性的风险管理，确保救护车项目在面对不确定性时能够迅速做出应对。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救护车项目团队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救护车项目汇聚了一支经验丰富、多领域专业素养的核心团队，确保救护车项目在各个方面都能拥有高水平的执行力。团队的协同作战是救护车项目成功的关键因素之一。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救护车项目背景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救护车项目的背景根植于市场对更高效、创新产品的渴望，同时也受到科技发展对行业格局的深刻改变的影响。这为救护车项目提供了广阔的发展空间和市场需求。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救护车项目现状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截至目前，救护车项目已完成市场调研和技术验证，取得了初步的成功。这为救护车项目在未来的发展奠定了坚实的基础，为更远大的目标打下了坚实的基石。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702"/>
      <w:r>
        <w:rPr>
          <w:rFonts w:ascii="仿宋" w:eastAsia="仿宋" w:hAnsi="仿宋" w:cs="仿宋" w:hint="eastAsia"/>
          <w:sz w:val="28"/>
          <w:lang w:eastAsia="zh-CN"/>
        </w:rPr>
        <w:t>(二)、救护车项目目标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keyword》救护车项目首要业务目标是在市场中占据有利地位，实现产品/服务的成功推广和销售。通过不断提升产品质量、创新性，救护车项目追求成为行业中的领导者，赢得更多客户的青睐。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在科技迅速发展的时代，救护车项目着眼于技术创新。通过持续的研发和技术升级，救护车项目旨在推出更具创新性的产品或服务，以满足市场对新鲜、先进解决方案的需求。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为了建立可持续的客户关系，救护车项目设定了客户满意度目标。通过提供卓越的产品质量和优质的客户服务，救护车项目追求赢得客户的信任和忠诚度，确保他们的满意度达到行业领先水平。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救护车项目注重社会责任和可持续发展。通过实施环保、社会责任救护车项目，救护车项目致力于在经济发展的同时保护环境，促进社会公平，实现可持续经营。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救护车项目的团队是实现目标的核心驱动力。因此，救护车项目设定了团队发展目标，包括提升团队成员的专业技能、培养领导力，以及搭建协同高效的团队工作氛围。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443"/>
      <w:r>
        <w:rPr>
          <w:rFonts w:ascii="仿宋" w:eastAsia="仿宋" w:hAnsi="仿宋" w:cs="仿宋" w:hint="eastAsia"/>
          <w:sz w:val="28"/>
          <w:lang w:eastAsia="zh-CN"/>
        </w:rPr>
        <w:t>(三)、救护车项目提出的理由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救护车项目提出的理由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提出源于对市场机遇的深刻洞察。当前市场中存在的需求缺口和行业发展趋势表明，有巨大的商业机会等待被开发。通过准确捕捉市场机遇，救护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理念基于对技术创新的信仰。通过持续的研发和技术投入，救护车项目有望推出更具创新性的产品或服务。在科技飞速发展的当下，救护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提出是为了增强企业的行业竞争力。通过提升产品或服务的质量和独特性，救护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救护车项目响应了消费者需求的变化。随着社会和科技的不断发展，消费者对产品和服务的需求也在发生变化。通过深入了解并及时回应消费者的新需求，救护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救护车项目的提出是企业战略发展规划的一部分。在面对日益激烈的市场竞争和不断变化的商业环境中，救护车项目作为企业战略的一环，旨在为企业开辟新的增长领域，巩固企业在行业中的地位。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救护车项目的提出不仅仅是基于商业考量，还注重社会责任。通过推出环保、社会责任等方面的救护车项目，救护车企业可以在社会中树立积极形象，为社会做出积极贡献，实现经济效益和社会效益的双赢。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救护车项目的提出反映了对利益相关者期望的关注。包括客户、员工、投资者等利益相关者在企业发展中都有着各自的期望，救护车项目力求在满足这些期望的同时，取得更大的共赢。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483"/>
      <w:r>
        <w:rPr>
          <w:rFonts w:ascii="仿宋" w:eastAsia="仿宋" w:hAnsi="仿宋" w:cs="仿宋" w:hint="eastAsia"/>
          <w:sz w:val="28"/>
          <w:lang w:eastAsia="zh-CN"/>
        </w:rPr>
        <w:t>(四)、救护车项目意义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在实施救护车项目的过程中，我们不仅仅是在追逐商业成功，更是为企业和社会的多个层面创造了深远的意义。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救护车项目的首要意义在于提升企业的市场竞争力。通过持续的创新和对产品质量的高标准要求，救护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救护车项目的推进将促使行业技术水平的提升。通过引入先进技术和创新性解决方案，救护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在社会层面，救护车项目不仅创造了大量就业机会，提高了就业水平，还注重社会责任和环保。通过参与社会公益事业和推动环保救护车项目，救护车项目为社会贡献了一份力量，体现了企业对社会的积极回馈。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综合而言，救护车项目意义重大，不仅推动了企业的发展，也为行业和社会的进步贡献了积极力量。这是一个全面而深刻的影响，将在未来产生可持续的正面效应。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411"/>
      <w:r>
        <w:rPr>
          <w:rFonts w:ascii="仿宋" w:eastAsia="仿宋" w:hAnsi="仿宋" w:cs="仿宋" w:hint="eastAsia"/>
          <w:sz w:val="28"/>
          <w:lang w:eastAsia="zh-CN"/>
        </w:rPr>
        <w:t>(五)、救护车项目背景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在当今迅猛发展的商业环境中，救护车项目的动因根植于对多方面因素的审慎考量。这个救护车项目的提出并非孤立的决策，而是对企业所处背景深入思考的产物。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市场的不断演变是救护车项目背后的首要原因。科技的迅速发展和全球市场的快速变化使得企业必须灵活应对。救护车项目应运而生，旨在通过创新性的解决方案迎合市场的多变需求，赢得竞争中的先机。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竞争的激烈程度也是救护车项目背景中不可忽视的一环。企业需要在激烈竞争中脱颖而出，为此，救护车项目致力于打破常规，提供独特的价值主张，以吸引客户并确保市场份额的增长。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技术的迅速发展为企业带来了机遇与挑战。作为救护车项目启动的背景之一，对新兴技术的应用将有助于提升企业的技术水平，使其在不断演进的商业环境中保持竞争优势。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此外，社会对企业责任的期望也在逐渐升高。救护车项目充分融入了社会责任的理念，通过可持续经营和社会公益救护车项目，企图为社会贡献一份力量，在商业成功的同时关注社会价值。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579"/>
      <w:r>
        <w:rPr>
          <w:rFonts w:ascii="仿宋" w:eastAsia="仿宋" w:hAnsi="仿宋" w:cs="仿宋" w:hint="eastAsia"/>
          <w:sz w:val="28"/>
          <w:lang w:eastAsia="zh-CN"/>
        </w:rPr>
        <w:t>三、救护车项目选址可行性分析</w:t>
      </w:r>
      <w:bookmarkEnd w:id="11"/>
    </w:p>
    <w:p>
      <w:pPr>
        <w:pStyle w:val="Heading2"/>
        <w:rPr>
          <w:rFonts w:ascii="仿宋" w:eastAsia="仿宋" w:hAnsi="仿宋" w:cs="仿宋" w:hint="eastAsia"/>
          <w:lang w:eastAsia="zh-CN"/>
        </w:rPr>
      </w:pPr>
      <w:bookmarkStart w:id="12" w:name="_Toc12009"/>
      <w:r>
        <w:rPr>
          <w:rFonts w:ascii="仿宋" w:eastAsia="仿宋" w:hAnsi="仿宋" w:cs="仿宋" w:hint="eastAsia"/>
          <w:lang w:eastAsia="zh-CN"/>
        </w:rPr>
        <w:t>(一)、救护车项目选址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该救护车项目选址位于XX省XX市XX区XXX街道</w:t>
      </w:r>
    </w:p>
    <w:p>
      <w:pPr>
        <w:pStyle w:val="Heading2"/>
        <w:ind w:firstLine="560" w:firstLineChars="200"/>
        <w:rPr>
          <w:rFonts w:ascii="仿宋" w:eastAsia="仿宋" w:hAnsi="仿宋" w:cs="仿宋" w:hint="eastAsia"/>
          <w:sz w:val="28"/>
          <w:lang w:eastAsia="zh-CN"/>
        </w:rPr>
      </w:pPr>
      <w:bookmarkStart w:id="13" w:name="_Toc2261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救护车项目的征地面积将根据救护车项目的实际规模和需求进行精确规划。具体面积XXX平方米，旨在确保救护车项目不仅能够满足当前的发展需求，还能够预留空间以适应未来的扩展。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净用地面积是在征地面积基础上去除不可利用面积后的实际可开发用地。具体面积XXX平方米，考虑到环保、交通、安全等多方面因素，以确保救护车项目在整体利用效率上达到最优。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救护车项目计划建设的建筑总规模具体面积XXX平方米。这一规模的确定综合考虑了救护车项目的性质、规模，以及城市规划的相关要求，确保建筑布局与周边环境协调一致。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绿地率是救护车项目用地中被规划为绿地的比例。具体面积XXX平方米，旨在通过合理规划绿地，改善救护车项目周边环境，提升居民生活质量，并符合城市整体绿化规划。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容积率是用地上可以建设的建筑总体积与用地面积之比。具体面积XXX，通过合理的容积率规划，确保救护车项目建筑规模与周边环境和谐共生。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确保救护车项目选址与当地城市规划相一致，具体面积XXX平方米。通过与城市规划部门深入沟通，确保救护车项目不仅符合城市的整体发展方向，还能够融入城市的发展布局，为城市的长远发展贡献力量。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充分了解并确保救护车项目选址符合当地产业政策，具体面积XXX平方米。这包括救护车项目对当地经济的促进作用，以及对相关产业的带动效应，确保救护车项目与地方政府的产业政策保持一致，促进共赢合作。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用地总体要求必须符合环保和可持续发展的原则，具体面积XXX平方米。通过采用绿色建筑设计、节能减排等措施，确保救护车项目在建设和运营过程中对环境的影响最小化，达到可持续发展的要求。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确保救护车项目选址具备必要的公共设施配套，具体面积XXX平方米。这包括交通便利性、教育、医疗等基础设施，以提高居民生活品质，使得救护车项目选址更具吸引力。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考虑用地总体要求对当地社会稳定性的影响，具体面积XXX平方米。通过深入了解当地社区反馈，确保救护车项目的选址和建设过程对当地社会和谐稳定产生积极作用。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救护车项目选址不仅符合法规和规划，还在实际操作中具有可行性。这一全面规划将为救护车项目的成功实施提供坚实的基础，确保救护车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98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救护车项目的设备规划和空间设计中，我们将采取灵活设备布局的措施。设备布局将根据实际需求进行灵活设计，避免不必要的浪费。通过合理规划设备摆放位置，我们将提高设备的利用率，减少设备间距，以确保救护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救护车项目内部引入共享设施的概念，例如共享会议室、办公区等。通过这种方式，我们可以减少对资源的重复建设，提高资源共享效率，从而减小救护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85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救护车项目的总图布置中，我们将不同功能区域进行明确的规划，以最大程度满足救护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24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我们首先关注市场因素，包括潜在客户分布、竞争对手位置、市场需求等。通过深入的市场调研，我们能够更准确地评估选址对于市场开拓和产品销售的影响，确保救护车项目能够在有利的市场环境中蓬勃发展。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救护车项目对环境的影响是综合评价的重要因素之一。我们将详细考虑选址周边的自然环境、生态保护区、水源地等情况，确保救护车项目的建设和运营对环境影响最小化，并符合当地的环保法规标准。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对选址的评价还需充分考虑当地政府的产业政策和法规。我们将详细了解救护车项目所在地的相关政策，确保救护车项目的规划和运营与当地法规相符，降低不必要的法律风险。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考虑到社会稳定性对企业运营的重要性，我们将评估选址地区的社会安全情况、劳工关系、社区反馈等方面，以确保救护车项目的建设和运营不会受到社会稳定性的负面影响。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最后，我们将综合考虑用地成本，包括土地购置费用、土地开发成本等。通过对用地成本的详细评估，我们能够做出更为精确的经济效益分析，为救护车项目的投资决策提供有力支持。</w:t>
      </w:r>
    </w:p>
    <w:p>
      <w:pPr>
        <w:pStyle w:val="Heading1"/>
        <w:ind w:firstLine="560" w:firstLineChars="200"/>
        <w:rPr>
          <w:rFonts w:ascii="仿宋" w:eastAsia="仿宋" w:hAnsi="仿宋" w:cs="仿宋" w:hint="eastAsia"/>
          <w:sz w:val="28"/>
          <w:lang w:eastAsia="zh-CN"/>
        </w:rPr>
      </w:pPr>
      <w:bookmarkStart w:id="17" w:name="_Toc2340"/>
      <w:r>
        <w:rPr>
          <w:rFonts w:ascii="仿宋" w:eastAsia="仿宋" w:hAnsi="仿宋" w:cs="仿宋" w:hint="eastAsia"/>
          <w:sz w:val="28"/>
          <w:lang w:eastAsia="zh-CN"/>
        </w:rPr>
        <w:t>四、救护车项目建设背景及必要性分析</w:t>
      </w:r>
      <w:bookmarkEnd w:id="17"/>
    </w:p>
    <w:p>
      <w:pPr>
        <w:pStyle w:val="Heading2"/>
        <w:rPr>
          <w:rFonts w:ascii="仿宋" w:eastAsia="仿宋" w:hAnsi="仿宋" w:cs="仿宋" w:hint="eastAsia"/>
          <w:lang w:eastAsia="zh-CN"/>
        </w:rPr>
      </w:pPr>
      <w:bookmarkStart w:id="18" w:name="_Toc3997"/>
      <w:r>
        <w:rPr>
          <w:rFonts w:ascii="仿宋" w:eastAsia="仿宋" w:hAnsi="仿宋" w:cs="仿宋" w:hint="eastAsia"/>
          <w:lang w:eastAsia="zh-CN"/>
        </w:rPr>
        <w:t>(一)、救护车项目背景分析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救护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https://d.book118.com/405331300140011101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83F92"/>
    <w:rsid w:val="24083F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3313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2024-01-28T10:54:00Z</dcterms:created>
  <dcterms:modified xsi:type="dcterms:W3CDTF">2024-01-28T10:55:07Z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0A52ADEC2C76444EB56E8D259BC07CC2_11</vt:lpwstr>
  </property>
  <property fmtid="{D5CDD505-2E9C-101B-9397-08002B2CF9AE}" pid="3" name="KSOProductBuildVer">
    <vt:lpwstr>2052-12.1.0.16120</vt:lpwstr>
  </property>
</Properties>
</file>