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83444" w:rsidP="00E83444" w14:paraId="523C2FF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83444">
        <w:rPr>
          <w:rFonts w:ascii="华文中宋" w:eastAsia="华文中宋" w:hAnsi="华文中宋"/>
          <w:b/>
          <w:sz w:val="30"/>
        </w:rPr>
        <w:t>2024</w:t>
      </w:r>
      <w:r w:rsidRPr="00E83444">
        <w:rPr>
          <w:rFonts w:ascii="华文中宋" w:eastAsia="华文中宋" w:hAnsi="华文中宋"/>
          <w:b/>
          <w:sz w:val="30"/>
        </w:rPr>
        <w:t>中国建筑一局（集团）有限公司工程研究院高效建造研究中心复杂结构建造岗招聘</w:t>
      </w:r>
      <w:r w:rsidRPr="00E83444">
        <w:rPr>
          <w:rFonts w:ascii="华文中宋" w:eastAsia="华文中宋" w:hAnsi="华文中宋"/>
          <w:b/>
          <w:sz w:val="30"/>
        </w:rPr>
        <w:t>1</w:t>
      </w:r>
      <w:r w:rsidRPr="00E83444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6A09CDC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52764F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235846B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中国古代演戏的场所在历史上有过各种不同的名称和形态。就建筑而言，唐代称为戏场，宋代称为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C9ED50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、戏园</w:t>
      </w:r>
    </w:p>
    <w:p w:rsidR="006D34C4" w14:paraId="445EED2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、勾阑</w:t>
      </w:r>
    </w:p>
    <w:p w:rsidR="006D34C4" w14:paraId="08BD67F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、戏台</w:t>
      </w:r>
    </w:p>
    <w:p w:rsidR="006D34C4" w14:paraId="654AEE7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、戏楼</w:t>
      </w:r>
    </w:p>
    <w:p w:rsidR="006D34C4" w14:paraId="06AAFC6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68A11B6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戏场泛指中国古代演戏的场所，在历史上有过各种不同的名称和形态。唐代中国戏剧已具雏形，至宋，金两代正式形成。各个朝代的演戏场所随着戏剧艺术的发展而演进。就建筑而言，以唐代的戏场，宋代的勾阑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也作勾栏，构栏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，元代的戏台和清代的戏楼，戏园为其主流。故选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7A6576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调查报告的写作主要采用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三种表达方式。</w:t>
      </w:r>
    </w:p>
    <w:p w:rsidR="006D34C4" w14:paraId="1372E6D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、议论、说明、描写</w:t>
      </w:r>
    </w:p>
    <w:p w:rsidR="006D34C4" w14:paraId="3A0EFF0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、记叙、议论、说明</w:t>
      </w:r>
    </w:p>
    <w:p w:rsidR="006D34C4" w14:paraId="6C5A947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、记叙、议论、抒情</w:t>
      </w:r>
    </w:p>
    <w:p w:rsidR="006D34C4" w14:paraId="69FEB32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、说明、记叙、描写</w:t>
      </w:r>
    </w:p>
    <w:p w:rsidR="006D34C4" w14:paraId="6B2AFCC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6B30984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调查报告以介绍事实材料为主，运用叙述的方法把事情的起因、发展和结果交待清楚，但它不是运用文学具体描绘和形象刻画，是让读者具体了解经验成功之处或错误失误之处，所以要运用材料叙述来说明问题。为了揭示事物的本质意义，表明作者的主观见解，在叙述的过程中，作者往往要进行一些议论。但这种议论只能是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画龙点睛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的，要恰到好处、点到即止。故选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24E3C4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下列关于服务大局的说法中，不正确的是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E6A2B1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、服务大局是对法治事业在我国社会主义事业全局中的正确定位</w:t>
      </w:r>
    </w:p>
    <w:p w:rsidR="006D34C4" w14:paraId="5A048C1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、服务大局是实现党和国家根本任务的必然要求</w:t>
      </w:r>
    </w:p>
    <w:p w:rsidR="006D34C4" w14:paraId="7B7E392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、服务大局是社会主义法治的重要使命</w:t>
      </w:r>
    </w:p>
    <w:p w:rsidR="006D34C4" w14:paraId="3464346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、服务大局是社会主义法治的根本要求</w:t>
      </w:r>
    </w:p>
    <w:p w:rsidR="006D34C4" w14:paraId="033A86E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7756ADC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服务大局是对法治事业在我国社会主义事业全局中的正确定位，是实现党和国家根本任务的必然要求，从而也是社会主义法治的重要使命。故选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3548A6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提供企业核心竞争力，促进产品升级的最直接有效的途径是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D4F42C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、品牌营销</w:t>
      </w:r>
    </w:p>
    <w:p w:rsidR="006D34C4" w14:paraId="14C0A0B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、扩大规模</w:t>
      </w:r>
    </w:p>
    <w:p w:rsidR="006D34C4" w14:paraId="3CE21B6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、降低成本</w:t>
      </w:r>
    </w:p>
    <w:p w:rsidR="006D34C4" w14:paraId="4941AAC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、创新发展</w:t>
      </w:r>
    </w:p>
    <w:p w:rsidR="006D34C4" w14:paraId="7741CA9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3206007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企业核心竞争力是企业获取持续竞争优势的来源和基础。企业只有以创新发展为核心，以信息化为动力，以争创名牌为手段，以企业文化为后盾，全面提升自己的核心竞争力，才能在日趋激烈的国际市场竞争中有所作为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B4B8CA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由于成长环境和性格不同，人们会形成不同的理想信念，从而使之具有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C5F8C7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、阶级性</w:t>
      </w:r>
    </w:p>
    <w:p w:rsidR="006D34C4" w14:paraId="489D0BC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、实践性</w:t>
      </w:r>
    </w:p>
    <w:p w:rsidR="006D34C4" w14:paraId="4BDA650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、共同性</w:t>
      </w:r>
    </w:p>
    <w:p w:rsidR="006D34C4" w14:paraId="1462A82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、多样性</w:t>
      </w:r>
    </w:p>
    <w:p w:rsidR="006D34C4" w14:paraId="27DA3F4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7ABB6A5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理想信念具有多样性与共同性。由于成长环境和性格等的不同，人们会形成不同的理想信念，从而使之具有多样性。但同时，在一定的社会中，人们各自的理想信念又有相同之处，从而形成共同的理想信念。故选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2EAEDF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6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对于道德与法律，描述不正确的是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9B6C65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、道德是法律的外延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https://d.book118.com/405344124331011101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3444" w:rsidP="00B77510" w14:paraId="4A0592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3444" w14:paraId="5C5C32B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3444" w:rsidP="00B77510" w14:paraId="52C4FA59" w14:textId="16928D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83444" w14:paraId="7AD5C80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3444" w14:paraId="421A9A6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3444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344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3444" w:rsidP="00B77510" w14:textId="16928D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8344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344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3444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344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3444" w:rsidP="00B77510" w14:textId="16928D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8344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344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3444" w14:paraId="157C1E5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3444" w14:paraId="553D460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3444" w14:paraId="299B7EC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344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344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344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344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344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344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A77B3E"/>
    <w:rsid w:val="00B77510"/>
    <w:rsid w:val="00CA2A55"/>
    <w:rsid w:val="00E8344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9EA3679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E8344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83444"/>
    <w:rPr>
      <w:sz w:val="18"/>
      <w:szCs w:val="18"/>
    </w:rPr>
  </w:style>
  <w:style w:type="paragraph" w:styleId="Footer">
    <w:name w:val="footer"/>
    <w:basedOn w:val="Normal"/>
    <w:link w:val="a0"/>
    <w:rsid w:val="00E8344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83444"/>
    <w:rPr>
      <w:sz w:val="18"/>
      <w:szCs w:val="18"/>
    </w:rPr>
  </w:style>
  <w:style w:type="character" w:styleId="PageNumber">
    <w:name w:val="page number"/>
    <w:basedOn w:val="DefaultParagraphFont"/>
    <w:rsid w:val="00E834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05344124331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3034</Words>
  <Characters>17296</Characters>
  <Application>Microsoft Office Word</Application>
  <DocSecurity>0</DocSecurity>
  <Lines>144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2024-01-30T13:26:00Z</dcterms:created>
  <dcterms:modified xsi:type="dcterms:W3CDTF">2024-01-30T13:26:00Z</dcterms:modified>
</cp:coreProperties>
</file>