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地球化学元素野外现场快速分析仪行业相关公司设立可行性研究报告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14" w:history="1">
        <w:r>
          <w:rPr>
            <w:rFonts w:ascii="仿宋" w:eastAsia="仿宋" w:hAnsi="仿宋" w:cs="仿宋" w:hint="eastAsia"/>
            <w:lang w:eastAsia="zh-CN"/>
          </w:rPr>
          <w:t>概论</w:t>
        </w:r>
        <w:r>
          <w:tab/>
        </w:r>
        <w:r>
          <w:fldChar w:fldCharType="begin"/>
        </w:r>
        <w:r>
          <w:instrText xml:space="preserve"> PAGEREF _Toc27814 \h </w:instrText>
        </w:r>
        <w:r>
          <w:fldChar w:fldCharType="separate"/>
        </w:r>
        <w:r>
          <w:t>3</w:t>
        </w:r>
        <w:r>
          <w:fldChar w:fldCharType="end"/>
        </w:r>
      </w:hyperlink>
    </w:p>
    <w:p>
      <w:pPr>
        <w:pStyle w:val="TOC1"/>
        <w:tabs>
          <w:tab w:val="right" w:leader="dot" w:pos="8306"/>
        </w:tabs>
      </w:pPr>
      <w:hyperlink w:anchor="_Toc20831" w:history="1">
        <w:r>
          <w:rPr>
            <w:rFonts w:ascii="仿宋" w:eastAsia="仿宋" w:hAnsi="仿宋" w:cs="仿宋" w:hint="eastAsia"/>
            <w:lang w:eastAsia="zh-CN"/>
          </w:rPr>
          <w:t>一、地球化学元素野外现场快速分析仪筹建公司基本信息</w:t>
        </w:r>
        <w:r>
          <w:tab/>
        </w:r>
        <w:r>
          <w:fldChar w:fldCharType="begin"/>
        </w:r>
        <w:r>
          <w:instrText xml:space="preserve"> PAGEREF _Toc20831 \h </w:instrText>
        </w:r>
        <w:r>
          <w:fldChar w:fldCharType="separate"/>
        </w:r>
        <w:r>
          <w:t>3</w:t>
        </w:r>
        <w:r>
          <w:fldChar w:fldCharType="end"/>
        </w:r>
      </w:hyperlink>
    </w:p>
    <w:p>
      <w:pPr>
        <w:pStyle w:val="TOC2"/>
        <w:tabs>
          <w:tab w:val="right" w:leader="dot" w:pos="8306"/>
        </w:tabs>
      </w:pPr>
      <w:hyperlink w:anchor="_Toc24076" w:history="1">
        <w:r>
          <w:rPr>
            <w:rFonts w:ascii="仿宋" w:eastAsia="仿宋" w:hAnsi="仿宋" w:cs="仿宋" w:hint="eastAsia"/>
            <w:lang w:eastAsia="zh-CN"/>
          </w:rPr>
          <w:t>(一)、公司名称</w:t>
        </w:r>
        <w:r>
          <w:tab/>
        </w:r>
        <w:r>
          <w:fldChar w:fldCharType="begin"/>
        </w:r>
        <w:r>
          <w:instrText xml:space="preserve"> PAGEREF _Toc24076 \h </w:instrText>
        </w:r>
        <w:r>
          <w:fldChar w:fldCharType="separate"/>
        </w:r>
        <w:r>
          <w:t>3</w:t>
        </w:r>
        <w:r>
          <w:fldChar w:fldCharType="end"/>
        </w:r>
      </w:hyperlink>
    </w:p>
    <w:p>
      <w:pPr>
        <w:pStyle w:val="TOC2"/>
        <w:tabs>
          <w:tab w:val="right" w:leader="dot" w:pos="8306"/>
        </w:tabs>
      </w:pPr>
      <w:hyperlink w:anchor="_Toc19817" w:history="1">
        <w:r>
          <w:rPr>
            <w:rFonts w:ascii="仿宋" w:eastAsia="仿宋" w:hAnsi="仿宋" w:cs="仿宋" w:hint="eastAsia"/>
            <w:lang w:eastAsia="zh-CN"/>
          </w:rPr>
          <w:t>(二)、注册资本</w:t>
        </w:r>
        <w:r>
          <w:tab/>
        </w:r>
        <w:r>
          <w:fldChar w:fldCharType="begin"/>
        </w:r>
        <w:r>
          <w:instrText xml:space="preserve"> PAGEREF _Toc19817 \h </w:instrText>
        </w:r>
        <w:r>
          <w:fldChar w:fldCharType="separate"/>
        </w:r>
        <w:r>
          <w:t>3</w:t>
        </w:r>
        <w:r>
          <w:fldChar w:fldCharType="end"/>
        </w:r>
      </w:hyperlink>
    </w:p>
    <w:p>
      <w:pPr>
        <w:pStyle w:val="TOC2"/>
        <w:tabs>
          <w:tab w:val="right" w:leader="dot" w:pos="8306"/>
        </w:tabs>
      </w:pPr>
      <w:hyperlink w:anchor="_Toc11601" w:history="1">
        <w:r>
          <w:rPr>
            <w:rFonts w:ascii="仿宋" w:eastAsia="仿宋" w:hAnsi="仿宋" w:cs="仿宋" w:hint="eastAsia"/>
            <w:lang w:eastAsia="zh-CN"/>
          </w:rPr>
          <w:t>(三)、注册地址</w:t>
        </w:r>
        <w:r>
          <w:tab/>
        </w:r>
        <w:r>
          <w:fldChar w:fldCharType="begin"/>
        </w:r>
        <w:r>
          <w:instrText xml:space="preserve"> PAGEREF _Toc11601 \h </w:instrText>
        </w:r>
        <w:r>
          <w:fldChar w:fldCharType="separate"/>
        </w:r>
        <w:r>
          <w:t>3</w:t>
        </w:r>
        <w:r>
          <w:fldChar w:fldCharType="end"/>
        </w:r>
      </w:hyperlink>
    </w:p>
    <w:p>
      <w:pPr>
        <w:pStyle w:val="TOC2"/>
        <w:tabs>
          <w:tab w:val="right" w:leader="dot" w:pos="8306"/>
        </w:tabs>
      </w:pPr>
      <w:hyperlink w:anchor="_Toc30989" w:history="1">
        <w:r>
          <w:rPr>
            <w:rFonts w:ascii="仿宋" w:eastAsia="仿宋" w:hAnsi="仿宋" w:cs="仿宋" w:hint="eastAsia"/>
            <w:lang w:eastAsia="zh-CN"/>
          </w:rPr>
          <w:t>(四)、法人代表</w:t>
        </w:r>
        <w:r>
          <w:tab/>
        </w:r>
        <w:r>
          <w:fldChar w:fldCharType="begin"/>
        </w:r>
        <w:r>
          <w:instrText xml:space="preserve"> PAGEREF _Toc30989 \h </w:instrText>
        </w:r>
        <w:r>
          <w:fldChar w:fldCharType="separate"/>
        </w:r>
        <w:r>
          <w:t>3</w:t>
        </w:r>
        <w:r>
          <w:fldChar w:fldCharType="end"/>
        </w:r>
      </w:hyperlink>
    </w:p>
    <w:p>
      <w:pPr>
        <w:pStyle w:val="TOC2"/>
        <w:tabs>
          <w:tab w:val="right" w:leader="dot" w:pos="8306"/>
        </w:tabs>
      </w:pPr>
      <w:hyperlink w:anchor="_Toc13101" w:history="1">
        <w:r>
          <w:rPr>
            <w:rFonts w:ascii="仿宋" w:eastAsia="仿宋" w:hAnsi="仿宋" w:cs="仿宋" w:hint="eastAsia"/>
            <w:lang w:eastAsia="zh-CN"/>
          </w:rPr>
          <w:t>(五)、主要经营范围</w:t>
        </w:r>
        <w:r>
          <w:tab/>
        </w:r>
        <w:r>
          <w:fldChar w:fldCharType="begin"/>
        </w:r>
        <w:r>
          <w:instrText xml:space="preserve"> PAGEREF _Toc13101 \h </w:instrText>
        </w:r>
        <w:r>
          <w:fldChar w:fldCharType="separate"/>
        </w:r>
        <w:r>
          <w:t>4</w:t>
        </w:r>
        <w:r>
          <w:fldChar w:fldCharType="end"/>
        </w:r>
      </w:hyperlink>
    </w:p>
    <w:p>
      <w:pPr>
        <w:pStyle w:val="TOC2"/>
        <w:tabs>
          <w:tab w:val="right" w:leader="dot" w:pos="8306"/>
        </w:tabs>
      </w:pPr>
      <w:hyperlink w:anchor="_Toc19907" w:history="1">
        <w:r>
          <w:rPr>
            <w:rFonts w:ascii="仿宋" w:eastAsia="仿宋" w:hAnsi="仿宋" w:cs="仿宋" w:hint="eastAsia"/>
            <w:lang w:eastAsia="zh-CN"/>
          </w:rPr>
          <w:t>(六)、主要股东</w:t>
        </w:r>
        <w:r>
          <w:tab/>
        </w:r>
        <w:r>
          <w:fldChar w:fldCharType="begin"/>
        </w:r>
        <w:r>
          <w:instrText xml:space="preserve"> PAGEREF _Toc19907 \h </w:instrText>
        </w:r>
        <w:r>
          <w:fldChar w:fldCharType="separate"/>
        </w:r>
        <w:r>
          <w:t>4</w:t>
        </w:r>
        <w:r>
          <w:fldChar w:fldCharType="end"/>
        </w:r>
      </w:hyperlink>
    </w:p>
    <w:p>
      <w:pPr>
        <w:pStyle w:val="TOC1"/>
        <w:tabs>
          <w:tab w:val="right" w:leader="dot" w:pos="8306"/>
        </w:tabs>
      </w:pPr>
      <w:hyperlink w:anchor="_Toc80" w:history="1">
        <w:r>
          <w:rPr>
            <w:rFonts w:ascii="仿宋" w:eastAsia="仿宋" w:hAnsi="仿宋" w:cs="仿宋" w:hint="eastAsia"/>
            <w:lang w:eastAsia="zh-CN"/>
          </w:rPr>
          <w:t>二、选址分析</w:t>
        </w:r>
        <w:r>
          <w:tab/>
        </w:r>
        <w:r>
          <w:fldChar w:fldCharType="begin"/>
        </w:r>
        <w:r>
          <w:instrText xml:space="preserve"> PAGEREF _Toc80 \h </w:instrText>
        </w:r>
        <w:r>
          <w:fldChar w:fldCharType="separate"/>
        </w:r>
        <w:r>
          <w:t>5</w:t>
        </w:r>
        <w:r>
          <w:fldChar w:fldCharType="end"/>
        </w:r>
      </w:hyperlink>
    </w:p>
    <w:p>
      <w:pPr>
        <w:pStyle w:val="TOC2"/>
        <w:tabs>
          <w:tab w:val="right" w:leader="dot" w:pos="8306"/>
        </w:tabs>
      </w:pPr>
      <w:hyperlink w:anchor="_Toc2604" w:history="1">
        <w:r>
          <w:rPr>
            <w:rFonts w:ascii="仿宋" w:eastAsia="仿宋" w:hAnsi="仿宋" w:cs="仿宋" w:hint="eastAsia"/>
            <w:lang w:eastAsia="zh-CN"/>
          </w:rPr>
          <w:t>(一)、地球化学元素野外现场快速分析仪项目选址原则</w:t>
        </w:r>
        <w:r>
          <w:tab/>
        </w:r>
        <w:r>
          <w:fldChar w:fldCharType="begin"/>
        </w:r>
        <w:r>
          <w:instrText xml:space="preserve"> PAGEREF _Toc2604 \h </w:instrText>
        </w:r>
        <w:r>
          <w:fldChar w:fldCharType="separate"/>
        </w:r>
        <w:r>
          <w:t>5</w:t>
        </w:r>
        <w:r>
          <w:fldChar w:fldCharType="end"/>
        </w:r>
      </w:hyperlink>
    </w:p>
    <w:p>
      <w:pPr>
        <w:pStyle w:val="TOC2"/>
        <w:tabs>
          <w:tab w:val="right" w:leader="dot" w:pos="8306"/>
        </w:tabs>
      </w:pPr>
      <w:hyperlink w:anchor="_Toc20163" w:history="1">
        <w:r>
          <w:rPr>
            <w:rFonts w:ascii="仿宋" w:eastAsia="仿宋" w:hAnsi="仿宋" w:cs="仿宋" w:hint="eastAsia"/>
            <w:lang w:eastAsia="zh-CN"/>
          </w:rPr>
          <w:t>(二)、建设区基本情况</w:t>
        </w:r>
        <w:r>
          <w:tab/>
        </w:r>
        <w:r>
          <w:fldChar w:fldCharType="begin"/>
        </w:r>
        <w:r>
          <w:instrText xml:space="preserve"> PAGEREF _Toc20163 \h </w:instrText>
        </w:r>
        <w:r>
          <w:fldChar w:fldCharType="separate"/>
        </w:r>
        <w:r>
          <w:t>7</w:t>
        </w:r>
        <w:r>
          <w:fldChar w:fldCharType="end"/>
        </w:r>
      </w:hyperlink>
    </w:p>
    <w:p>
      <w:pPr>
        <w:pStyle w:val="TOC2"/>
        <w:tabs>
          <w:tab w:val="right" w:leader="dot" w:pos="8306"/>
        </w:tabs>
      </w:pPr>
      <w:hyperlink w:anchor="_Toc18030" w:history="1">
        <w:r>
          <w:rPr>
            <w:rFonts w:ascii="仿宋" w:eastAsia="仿宋" w:hAnsi="仿宋" w:cs="仿宋" w:hint="eastAsia"/>
            <w:lang w:eastAsia="zh-CN"/>
          </w:rPr>
          <w:t>(三)、发展目标</w:t>
        </w:r>
        <w:r>
          <w:tab/>
        </w:r>
        <w:r>
          <w:fldChar w:fldCharType="begin"/>
        </w:r>
        <w:r>
          <w:instrText xml:space="preserve"> PAGEREF _Toc18030 \h </w:instrText>
        </w:r>
        <w:r>
          <w:fldChar w:fldCharType="separate"/>
        </w:r>
        <w:r>
          <w:t>8</w:t>
        </w:r>
        <w:r>
          <w:fldChar w:fldCharType="end"/>
        </w:r>
      </w:hyperlink>
    </w:p>
    <w:p>
      <w:pPr>
        <w:pStyle w:val="TOC2"/>
        <w:tabs>
          <w:tab w:val="right" w:leader="dot" w:pos="8306"/>
        </w:tabs>
      </w:pPr>
      <w:hyperlink w:anchor="_Toc2888" w:history="1">
        <w:r>
          <w:rPr>
            <w:rFonts w:ascii="仿宋" w:eastAsia="仿宋" w:hAnsi="仿宋" w:cs="仿宋" w:hint="eastAsia"/>
            <w:lang w:eastAsia="zh-CN"/>
          </w:rPr>
          <w:t>(四)、产业发展方向</w:t>
        </w:r>
        <w:r>
          <w:tab/>
        </w:r>
        <w:r>
          <w:fldChar w:fldCharType="begin"/>
        </w:r>
        <w:r>
          <w:instrText xml:space="preserve"> PAGEREF _Toc2888 \h </w:instrText>
        </w:r>
        <w:r>
          <w:fldChar w:fldCharType="separate"/>
        </w:r>
        <w:r>
          <w:t>9</w:t>
        </w:r>
        <w:r>
          <w:fldChar w:fldCharType="end"/>
        </w:r>
      </w:hyperlink>
    </w:p>
    <w:p>
      <w:pPr>
        <w:pStyle w:val="TOC2"/>
        <w:tabs>
          <w:tab w:val="right" w:leader="dot" w:pos="8306"/>
        </w:tabs>
      </w:pPr>
      <w:hyperlink w:anchor="_Toc1176" w:history="1">
        <w:r>
          <w:rPr>
            <w:rFonts w:ascii="仿宋" w:eastAsia="仿宋" w:hAnsi="仿宋" w:cs="仿宋" w:hint="eastAsia"/>
            <w:lang w:eastAsia="zh-CN"/>
          </w:rPr>
          <w:t>(五)、地球化学元素野外现场快速分析仪项目选址综合评价</w:t>
        </w:r>
        <w:r>
          <w:tab/>
        </w:r>
        <w:r>
          <w:fldChar w:fldCharType="begin"/>
        </w:r>
        <w:r>
          <w:instrText xml:space="preserve"> PAGEREF _Toc1176 \h </w:instrText>
        </w:r>
        <w:r>
          <w:fldChar w:fldCharType="separate"/>
        </w:r>
        <w:r>
          <w:t>10</w:t>
        </w:r>
        <w:r>
          <w:fldChar w:fldCharType="end"/>
        </w:r>
      </w:hyperlink>
    </w:p>
    <w:p>
      <w:pPr>
        <w:pStyle w:val="TOC1"/>
        <w:tabs>
          <w:tab w:val="right" w:leader="dot" w:pos="8306"/>
        </w:tabs>
      </w:pPr>
      <w:hyperlink w:anchor="_Toc7875" w:history="1">
        <w:r>
          <w:rPr>
            <w:rFonts w:ascii="仿宋" w:eastAsia="仿宋" w:hAnsi="仿宋" w:cs="仿宋" w:hint="eastAsia"/>
            <w:lang w:eastAsia="zh-CN"/>
          </w:rPr>
          <w:t>三、公司成立方案</w:t>
        </w:r>
        <w:r>
          <w:tab/>
        </w:r>
        <w:r>
          <w:fldChar w:fldCharType="begin"/>
        </w:r>
        <w:r>
          <w:instrText xml:space="preserve"> PAGEREF _Toc7875 \h </w:instrText>
        </w:r>
        <w:r>
          <w:fldChar w:fldCharType="separate"/>
        </w:r>
        <w:r>
          <w:t>11</w:t>
        </w:r>
        <w:r>
          <w:fldChar w:fldCharType="end"/>
        </w:r>
      </w:hyperlink>
    </w:p>
    <w:p>
      <w:pPr>
        <w:pStyle w:val="TOC2"/>
        <w:tabs>
          <w:tab w:val="right" w:leader="dot" w:pos="8306"/>
        </w:tabs>
      </w:pPr>
      <w:hyperlink w:anchor="_Toc25818" w:history="1">
        <w:r>
          <w:rPr>
            <w:rFonts w:ascii="仿宋" w:eastAsia="仿宋" w:hAnsi="仿宋" w:cs="仿宋" w:hint="eastAsia"/>
            <w:lang w:eastAsia="zh-CN"/>
          </w:rPr>
          <w:t>(一)、公司经营宗旨</w:t>
        </w:r>
        <w:r>
          <w:tab/>
        </w:r>
        <w:r>
          <w:fldChar w:fldCharType="begin"/>
        </w:r>
        <w:r>
          <w:instrText xml:space="preserve"> PAGEREF _Toc25818 \h </w:instrText>
        </w:r>
        <w:r>
          <w:fldChar w:fldCharType="separate"/>
        </w:r>
        <w:r>
          <w:t>11</w:t>
        </w:r>
        <w:r>
          <w:fldChar w:fldCharType="end"/>
        </w:r>
      </w:hyperlink>
    </w:p>
    <w:p>
      <w:pPr>
        <w:pStyle w:val="TOC2"/>
        <w:tabs>
          <w:tab w:val="right" w:leader="dot" w:pos="8306"/>
        </w:tabs>
      </w:pPr>
      <w:hyperlink w:anchor="_Toc8186" w:history="1">
        <w:r>
          <w:rPr>
            <w:rFonts w:ascii="仿宋" w:eastAsia="仿宋" w:hAnsi="仿宋" w:cs="仿宋" w:hint="eastAsia"/>
            <w:lang w:eastAsia="zh-CN"/>
          </w:rPr>
          <w:t>(二)、公司的目标、主要职责</w:t>
        </w:r>
        <w:r>
          <w:tab/>
        </w:r>
        <w:r>
          <w:fldChar w:fldCharType="begin"/>
        </w:r>
        <w:r>
          <w:instrText xml:space="preserve"> PAGEREF _Toc8186 \h </w:instrText>
        </w:r>
        <w:r>
          <w:fldChar w:fldCharType="separate"/>
        </w:r>
        <w:r>
          <w:t>12</w:t>
        </w:r>
        <w:r>
          <w:fldChar w:fldCharType="end"/>
        </w:r>
      </w:hyperlink>
    </w:p>
    <w:p>
      <w:pPr>
        <w:pStyle w:val="TOC2"/>
        <w:tabs>
          <w:tab w:val="right" w:leader="dot" w:pos="8306"/>
        </w:tabs>
      </w:pPr>
      <w:hyperlink w:anchor="_Toc9436" w:history="1">
        <w:r>
          <w:rPr>
            <w:rFonts w:ascii="仿宋" w:eastAsia="仿宋" w:hAnsi="仿宋" w:cs="仿宋" w:hint="eastAsia"/>
            <w:lang w:eastAsia="zh-CN"/>
          </w:rPr>
          <w:t>(三)、公司组建方式</w:t>
        </w:r>
        <w:r>
          <w:tab/>
        </w:r>
        <w:r>
          <w:fldChar w:fldCharType="begin"/>
        </w:r>
        <w:r>
          <w:instrText xml:space="preserve"> PAGEREF _Toc9436 \h </w:instrText>
        </w:r>
        <w:r>
          <w:fldChar w:fldCharType="separate"/>
        </w:r>
        <w:r>
          <w:t>15</w:t>
        </w:r>
        <w:r>
          <w:fldChar w:fldCharType="end"/>
        </w:r>
      </w:hyperlink>
    </w:p>
    <w:p>
      <w:pPr>
        <w:pStyle w:val="TOC2"/>
        <w:tabs>
          <w:tab w:val="right" w:leader="dot" w:pos="8306"/>
        </w:tabs>
      </w:pPr>
      <w:hyperlink w:anchor="_Toc6179" w:history="1">
        <w:r>
          <w:rPr>
            <w:rFonts w:ascii="仿宋" w:eastAsia="仿宋" w:hAnsi="仿宋" w:cs="仿宋" w:hint="eastAsia"/>
            <w:lang w:eastAsia="zh-CN"/>
          </w:rPr>
          <w:t>(四)、公司管理体制</w:t>
        </w:r>
        <w:r>
          <w:tab/>
        </w:r>
        <w:r>
          <w:fldChar w:fldCharType="begin"/>
        </w:r>
        <w:r>
          <w:instrText xml:space="preserve"> PAGEREF _Toc6179 \h </w:instrText>
        </w:r>
        <w:r>
          <w:fldChar w:fldCharType="separate"/>
        </w:r>
        <w:r>
          <w:t>15</w:t>
        </w:r>
        <w:r>
          <w:fldChar w:fldCharType="end"/>
        </w:r>
      </w:hyperlink>
    </w:p>
    <w:p>
      <w:pPr>
        <w:pStyle w:val="TOC2"/>
        <w:tabs>
          <w:tab w:val="right" w:leader="dot" w:pos="8306"/>
        </w:tabs>
      </w:pPr>
      <w:hyperlink w:anchor="_Toc2683" w:history="1">
        <w:r>
          <w:rPr>
            <w:rFonts w:ascii="仿宋" w:eastAsia="仿宋" w:hAnsi="仿宋" w:cs="仿宋" w:hint="eastAsia"/>
            <w:lang w:eastAsia="zh-CN"/>
          </w:rPr>
          <w:t>(五)、部门职责及权限</w:t>
        </w:r>
        <w:r>
          <w:tab/>
        </w:r>
        <w:r>
          <w:fldChar w:fldCharType="begin"/>
        </w:r>
        <w:r>
          <w:instrText xml:space="preserve"> PAGEREF _Toc2683 \h </w:instrText>
        </w:r>
        <w:r>
          <w:fldChar w:fldCharType="separate"/>
        </w:r>
        <w:r>
          <w:t>16</w:t>
        </w:r>
        <w:r>
          <w:fldChar w:fldCharType="end"/>
        </w:r>
      </w:hyperlink>
    </w:p>
    <w:p>
      <w:pPr>
        <w:pStyle w:val="TOC2"/>
        <w:tabs>
          <w:tab w:val="right" w:leader="dot" w:pos="8306"/>
        </w:tabs>
      </w:pPr>
      <w:hyperlink w:anchor="_Toc6427" w:history="1">
        <w:r>
          <w:rPr>
            <w:rFonts w:ascii="仿宋" w:eastAsia="仿宋" w:hAnsi="仿宋" w:cs="仿宋" w:hint="eastAsia"/>
            <w:lang w:eastAsia="zh-CN"/>
          </w:rPr>
          <w:t>(六)、核心人员介绍</w:t>
        </w:r>
        <w:r>
          <w:tab/>
        </w:r>
        <w:r>
          <w:fldChar w:fldCharType="begin"/>
        </w:r>
        <w:r>
          <w:instrText xml:space="preserve"> PAGEREF _Toc6427 \h </w:instrText>
        </w:r>
        <w:r>
          <w:fldChar w:fldCharType="separate"/>
        </w:r>
        <w:r>
          <w:t>19</w:t>
        </w:r>
        <w:r>
          <w:fldChar w:fldCharType="end"/>
        </w:r>
      </w:hyperlink>
    </w:p>
    <w:p>
      <w:pPr>
        <w:pStyle w:val="TOC2"/>
        <w:tabs>
          <w:tab w:val="right" w:leader="dot" w:pos="8306"/>
        </w:tabs>
      </w:pPr>
      <w:hyperlink w:anchor="_Toc7600" w:history="1">
        <w:r>
          <w:rPr>
            <w:rFonts w:ascii="仿宋" w:eastAsia="仿宋" w:hAnsi="仿宋" w:cs="仿宋" w:hint="eastAsia"/>
            <w:lang w:eastAsia="zh-CN"/>
          </w:rPr>
          <w:t>(七)、财务会计制度</w:t>
        </w:r>
        <w:r>
          <w:tab/>
        </w:r>
        <w:r>
          <w:fldChar w:fldCharType="begin"/>
        </w:r>
        <w:r>
          <w:instrText xml:space="preserve"> PAGEREF _Toc7600 \h </w:instrText>
        </w:r>
        <w:r>
          <w:fldChar w:fldCharType="separate"/>
        </w:r>
        <w:r>
          <w:t>21</w:t>
        </w:r>
        <w:r>
          <w:fldChar w:fldCharType="end"/>
        </w:r>
      </w:hyperlink>
    </w:p>
    <w:p>
      <w:pPr>
        <w:pStyle w:val="TOC1"/>
        <w:tabs>
          <w:tab w:val="right" w:leader="dot" w:pos="8306"/>
        </w:tabs>
      </w:pPr>
      <w:hyperlink w:anchor="_Toc6727" w:history="1">
        <w:r>
          <w:rPr>
            <w:rFonts w:ascii="仿宋" w:eastAsia="仿宋" w:hAnsi="仿宋" w:cs="仿宋" w:hint="eastAsia"/>
            <w:lang w:eastAsia="zh-CN"/>
          </w:rPr>
          <w:t>四、行业、市场分析</w:t>
        </w:r>
        <w:r>
          <w:tab/>
        </w:r>
        <w:r>
          <w:fldChar w:fldCharType="begin"/>
        </w:r>
        <w:r>
          <w:instrText xml:space="preserve"> PAGEREF _Toc6727 \h </w:instrText>
        </w:r>
        <w:r>
          <w:fldChar w:fldCharType="separate"/>
        </w:r>
        <w:r>
          <w:t>26</w:t>
        </w:r>
        <w:r>
          <w:fldChar w:fldCharType="end"/>
        </w:r>
      </w:hyperlink>
    </w:p>
    <w:p>
      <w:pPr>
        <w:pStyle w:val="TOC2"/>
        <w:tabs>
          <w:tab w:val="right" w:leader="dot" w:pos="8306"/>
        </w:tabs>
      </w:pPr>
      <w:hyperlink w:anchor="_Toc29295" w:history="1">
        <w:r>
          <w:rPr>
            <w:rFonts w:ascii="仿宋" w:eastAsia="仿宋" w:hAnsi="仿宋" w:cs="仿宋" w:hint="eastAsia"/>
            <w:lang w:eastAsia="zh-CN"/>
          </w:rPr>
          <w:t>(一)、行业分析</w:t>
        </w:r>
        <w:r>
          <w:tab/>
        </w:r>
        <w:r>
          <w:fldChar w:fldCharType="begin"/>
        </w:r>
        <w:r>
          <w:instrText xml:space="preserve"> PAGEREF _Toc29295 \h </w:instrText>
        </w:r>
        <w:r>
          <w:fldChar w:fldCharType="separate"/>
        </w:r>
        <w:r>
          <w:t>26</w:t>
        </w:r>
        <w:r>
          <w:fldChar w:fldCharType="end"/>
        </w:r>
      </w:hyperlink>
    </w:p>
    <w:p>
      <w:pPr>
        <w:pStyle w:val="TOC2"/>
        <w:tabs>
          <w:tab w:val="right" w:leader="dot" w:pos="8306"/>
        </w:tabs>
      </w:pPr>
      <w:hyperlink w:anchor="_Toc31071" w:history="1">
        <w:r>
          <w:rPr>
            <w:rFonts w:ascii="仿宋" w:eastAsia="仿宋" w:hAnsi="仿宋" w:cs="仿宋" w:hint="eastAsia"/>
            <w:lang w:eastAsia="zh-CN"/>
          </w:rPr>
          <w:t>(二)、市场分析</w:t>
        </w:r>
        <w:r>
          <w:tab/>
        </w:r>
        <w:r>
          <w:fldChar w:fldCharType="begin"/>
        </w:r>
        <w:r>
          <w:instrText xml:space="preserve"> PAGEREF _Toc31071 \h </w:instrText>
        </w:r>
        <w:r>
          <w:fldChar w:fldCharType="separate"/>
        </w:r>
        <w:r>
          <w:t>27</w:t>
        </w:r>
        <w:r>
          <w:fldChar w:fldCharType="end"/>
        </w:r>
      </w:hyperlink>
    </w:p>
    <w:p>
      <w:pPr>
        <w:pStyle w:val="TOC2"/>
        <w:tabs>
          <w:tab w:val="right" w:leader="dot" w:pos="8306"/>
        </w:tabs>
      </w:pPr>
      <w:hyperlink w:anchor="_Toc2752" w:history="1">
        <w:r>
          <w:rPr>
            <w:rFonts w:ascii="仿宋" w:eastAsia="仿宋" w:hAnsi="仿宋" w:cs="仿宋" w:hint="eastAsia"/>
            <w:lang w:eastAsia="zh-CN"/>
          </w:rPr>
          <w:t>(三)、行业发展及市场前景分析</w:t>
        </w:r>
        <w:r>
          <w:tab/>
        </w:r>
        <w:r>
          <w:fldChar w:fldCharType="begin"/>
        </w:r>
        <w:r>
          <w:instrText xml:space="preserve"> PAGEREF _Toc2752 \h </w:instrText>
        </w:r>
        <w:r>
          <w:fldChar w:fldCharType="separate"/>
        </w:r>
        <w:r>
          <w:t>28</w:t>
        </w:r>
        <w:r>
          <w:fldChar w:fldCharType="end"/>
        </w:r>
      </w:hyperlink>
    </w:p>
    <w:p>
      <w:pPr>
        <w:pStyle w:val="TOC1"/>
        <w:tabs>
          <w:tab w:val="right" w:leader="dot" w:pos="8306"/>
        </w:tabs>
      </w:pPr>
      <w:hyperlink w:anchor="_Toc9916" w:history="1">
        <w:r>
          <w:rPr>
            <w:rFonts w:ascii="仿宋" w:eastAsia="仿宋" w:hAnsi="仿宋" w:cs="仿宋" w:hint="eastAsia"/>
            <w:lang w:eastAsia="zh-CN"/>
          </w:rPr>
          <w:t>五、发展规划</w:t>
        </w:r>
        <w:r>
          <w:tab/>
        </w:r>
        <w:r>
          <w:fldChar w:fldCharType="begin"/>
        </w:r>
        <w:r>
          <w:instrText xml:space="preserve"> PAGEREF _Toc9916 \h </w:instrText>
        </w:r>
        <w:r>
          <w:fldChar w:fldCharType="separate"/>
        </w:r>
        <w:r>
          <w:t>29</w:t>
        </w:r>
        <w:r>
          <w:fldChar w:fldCharType="end"/>
        </w:r>
      </w:hyperlink>
    </w:p>
    <w:p>
      <w:pPr>
        <w:pStyle w:val="TOC2"/>
        <w:tabs>
          <w:tab w:val="right" w:leader="dot" w:pos="8306"/>
        </w:tabs>
      </w:pPr>
      <w:hyperlink w:anchor="_Toc23137" w:history="1">
        <w:r>
          <w:rPr>
            <w:rFonts w:ascii="仿宋" w:eastAsia="仿宋" w:hAnsi="仿宋" w:cs="仿宋" w:hint="eastAsia"/>
            <w:lang w:eastAsia="zh-CN"/>
          </w:rPr>
          <w:t>(一)、公司发展规划</w:t>
        </w:r>
        <w:r>
          <w:tab/>
        </w:r>
        <w:r>
          <w:fldChar w:fldCharType="begin"/>
        </w:r>
        <w:r>
          <w:instrText xml:space="preserve"> PAGEREF _Toc23137 \h </w:instrText>
        </w:r>
        <w:r>
          <w:fldChar w:fldCharType="separate"/>
        </w:r>
        <w:r>
          <w:t>29</w:t>
        </w:r>
        <w:r>
          <w:fldChar w:fldCharType="end"/>
        </w:r>
      </w:hyperlink>
    </w:p>
    <w:p>
      <w:pPr>
        <w:pStyle w:val="TOC2"/>
        <w:tabs>
          <w:tab w:val="right" w:leader="dot" w:pos="8306"/>
        </w:tabs>
      </w:pPr>
      <w:hyperlink w:anchor="_Toc216" w:history="1">
        <w:r>
          <w:rPr>
            <w:rFonts w:ascii="仿宋" w:eastAsia="仿宋" w:hAnsi="仿宋" w:cs="仿宋" w:hint="eastAsia"/>
            <w:lang w:eastAsia="zh-CN"/>
          </w:rPr>
          <w:t>(二)、保障措施</w:t>
        </w:r>
        <w:r>
          <w:tab/>
        </w:r>
        <w:r>
          <w:fldChar w:fldCharType="begin"/>
        </w:r>
        <w:r>
          <w:instrText xml:space="preserve"> PAGEREF _Toc216 \h </w:instrText>
        </w:r>
        <w:r>
          <w:fldChar w:fldCharType="separate"/>
        </w:r>
        <w:r>
          <w:t>31</w:t>
        </w:r>
        <w:r>
          <w:fldChar w:fldCharType="end"/>
        </w:r>
      </w:hyperlink>
    </w:p>
    <w:p>
      <w:pPr>
        <w:pStyle w:val="TOC1"/>
        <w:tabs>
          <w:tab w:val="right" w:leader="dot" w:pos="8306"/>
        </w:tabs>
      </w:pPr>
      <w:hyperlink w:anchor="_Toc175" w:history="1">
        <w:r>
          <w:rPr>
            <w:rFonts w:ascii="仿宋" w:eastAsia="仿宋" w:hAnsi="仿宋" w:cs="仿宋" w:hint="eastAsia"/>
            <w:lang w:eastAsia="zh-CN"/>
          </w:rPr>
          <w:t>六、地球化学元素野外现场快速分析仪项目经济效益</w:t>
        </w:r>
        <w:r>
          <w:tab/>
        </w:r>
        <w:r>
          <w:fldChar w:fldCharType="begin"/>
        </w:r>
        <w:r>
          <w:instrText xml:space="preserve"> PAGEREF _Toc175 \h </w:instrText>
        </w:r>
        <w:r>
          <w:fldChar w:fldCharType="separate"/>
        </w:r>
        <w:r>
          <w:t>35</w:t>
        </w:r>
        <w:r>
          <w:fldChar w:fldCharType="end"/>
        </w:r>
      </w:hyperlink>
    </w:p>
    <w:p>
      <w:pPr>
        <w:pStyle w:val="TOC2"/>
        <w:tabs>
          <w:tab w:val="right" w:leader="dot" w:pos="8306"/>
        </w:tabs>
      </w:pPr>
      <w:hyperlink w:anchor="_Toc16680" w:history="1">
        <w:r>
          <w:rPr>
            <w:rFonts w:ascii="仿宋" w:eastAsia="仿宋" w:hAnsi="仿宋" w:cs="仿宋" w:hint="eastAsia"/>
            <w:lang w:eastAsia="zh-CN"/>
          </w:rPr>
          <w:t>(一)、基本假设及基础参数选取</w:t>
        </w:r>
        <w:r>
          <w:tab/>
        </w:r>
        <w:r>
          <w:fldChar w:fldCharType="begin"/>
        </w:r>
        <w:r>
          <w:instrText xml:space="preserve"> PAGEREF _Toc16680 \h </w:instrText>
        </w:r>
        <w:r>
          <w:fldChar w:fldCharType="separate"/>
        </w:r>
        <w:r>
          <w:t>35</w:t>
        </w:r>
        <w:r>
          <w:fldChar w:fldCharType="end"/>
        </w:r>
      </w:hyperlink>
    </w:p>
    <w:p>
      <w:pPr>
        <w:pStyle w:val="TOC2"/>
        <w:tabs>
          <w:tab w:val="right" w:leader="dot" w:pos="8306"/>
        </w:tabs>
      </w:pPr>
      <w:hyperlink w:anchor="_Toc12973" w:history="1">
        <w:r>
          <w:rPr>
            <w:rFonts w:ascii="仿宋" w:eastAsia="仿宋" w:hAnsi="仿宋" w:cs="仿宋" w:hint="eastAsia"/>
            <w:lang w:eastAsia="zh-CN"/>
          </w:rPr>
          <w:t>(二)、经济评价财务测算</w:t>
        </w:r>
        <w:r>
          <w:tab/>
        </w:r>
        <w:r>
          <w:fldChar w:fldCharType="begin"/>
        </w:r>
        <w:r>
          <w:instrText xml:space="preserve"> PAGEREF _Toc12973 \h </w:instrText>
        </w:r>
        <w:r>
          <w:fldChar w:fldCharType="separate"/>
        </w:r>
        <w:r>
          <w:t>36</w:t>
        </w:r>
        <w:r>
          <w:fldChar w:fldCharType="end"/>
        </w:r>
      </w:hyperlink>
    </w:p>
    <w:p>
      <w:pPr>
        <w:pStyle w:val="TOC2"/>
        <w:tabs>
          <w:tab w:val="right" w:leader="dot" w:pos="8306"/>
        </w:tabs>
      </w:pPr>
      <w:hyperlink w:anchor="_Toc11390" w:history="1">
        <w:r>
          <w:rPr>
            <w:rFonts w:ascii="仿宋" w:eastAsia="仿宋" w:hAnsi="仿宋" w:cs="仿宋" w:hint="eastAsia"/>
            <w:lang w:eastAsia="zh-CN"/>
          </w:rPr>
          <w:t>(三)、地球化学元素野外现场快速分析仪项目盈利能力分析</w:t>
        </w:r>
        <w:r>
          <w:tab/>
        </w:r>
        <w:r>
          <w:fldChar w:fldCharType="begin"/>
        </w:r>
        <w:r>
          <w:instrText xml:space="preserve"> PAGEREF _Toc11390 \h </w:instrText>
        </w:r>
        <w:r>
          <w:fldChar w:fldCharType="separate"/>
        </w:r>
        <w:r>
          <w:t>38</w:t>
        </w:r>
        <w:r>
          <w:fldChar w:fldCharType="end"/>
        </w:r>
      </w:hyperlink>
    </w:p>
    <w:p>
      <w:pPr>
        <w:pStyle w:val="TOC2"/>
        <w:tabs>
          <w:tab w:val="right" w:leader="dot" w:pos="8306"/>
        </w:tabs>
      </w:pPr>
      <w:hyperlink w:anchor="_Toc24156" w:history="1">
        <w:r>
          <w:rPr>
            <w:rFonts w:ascii="仿宋" w:eastAsia="仿宋" w:hAnsi="仿宋" w:cs="仿宋" w:hint="eastAsia"/>
            <w:lang w:eastAsia="zh-CN"/>
          </w:rPr>
          <w:t>(四)、财务生存能力分析</w:t>
        </w:r>
        <w:r>
          <w:tab/>
        </w:r>
        <w:r>
          <w:fldChar w:fldCharType="begin"/>
        </w:r>
        <w:r>
          <w:instrText xml:space="preserve"> PAGEREF _Toc24156 \h </w:instrText>
        </w:r>
        <w:r>
          <w:fldChar w:fldCharType="separate"/>
        </w:r>
        <w:r>
          <w:t>39</w:t>
        </w:r>
        <w:r>
          <w:fldChar w:fldCharType="end"/>
        </w:r>
      </w:hyperlink>
    </w:p>
    <w:p>
      <w:pPr>
        <w:pStyle w:val="TOC2"/>
        <w:tabs>
          <w:tab w:val="right" w:leader="dot" w:pos="8306"/>
        </w:tabs>
      </w:pPr>
      <w:hyperlink w:anchor="_Toc2945" w:history="1">
        <w:r>
          <w:rPr>
            <w:rFonts w:ascii="仿宋" w:eastAsia="仿宋" w:hAnsi="仿宋" w:cs="仿宋" w:hint="eastAsia"/>
            <w:lang w:eastAsia="zh-CN"/>
          </w:rPr>
          <w:t>(五)、偿债能力分析</w:t>
        </w:r>
        <w:r>
          <w:tab/>
        </w:r>
        <w:r>
          <w:fldChar w:fldCharType="begin"/>
        </w:r>
        <w:r>
          <w:instrText xml:space="preserve"> PAGEREF _Toc2945 \h </w:instrText>
        </w:r>
        <w:r>
          <w:fldChar w:fldCharType="separate"/>
        </w:r>
        <w:r>
          <w:t>40</w:t>
        </w:r>
        <w:r>
          <w:fldChar w:fldCharType="end"/>
        </w:r>
      </w:hyperlink>
    </w:p>
    <w:p>
      <w:pPr>
        <w:pStyle w:val="TOC2"/>
        <w:tabs>
          <w:tab w:val="right" w:leader="dot" w:pos="8306"/>
        </w:tabs>
      </w:pPr>
      <w:hyperlink w:anchor="_Toc6597" w:history="1">
        <w:r>
          <w:rPr>
            <w:rFonts w:ascii="仿宋" w:eastAsia="仿宋" w:hAnsi="仿宋" w:cs="仿宋" w:hint="eastAsia"/>
            <w:lang w:eastAsia="zh-CN"/>
          </w:rPr>
          <w:t>(六)、经济评价结论</w:t>
        </w:r>
        <w:r>
          <w:tab/>
        </w:r>
        <w:r>
          <w:fldChar w:fldCharType="begin"/>
        </w:r>
        <w:r>
          <w:instrText xml:space="preserve"> PAGEREF _Toc6597 \h </w:instrText>
        </w:r>
        <w:r>
          <w:fldChar w:fldCharType="separate"/>
        </w:r>
        <w:r>
          <w:t>41</w:t>
        </w:r>
        <w:r>
          <w:fldChar w:fldCharType="end"/>
        </w:r>
      </w:hyperlink>
    </w:p>
    <w:p>
      <w:pPr>
        <w:pStyle w:val="TOC1"/>
        <w:tabs>
          <w:tab w:val="right" w:leader="dot" w:pos="8306"/>
        </w:tabs>
      </w:pPr>
      <w:hyperlink w:anchor="_Toc21519" w:history="1">
        <w:r>
          <w:rPr>
            <w:rFonts w:ascii="仿宋" w:eastAsia="仿宋" w:hAnsi="仿宋" w:cs="仿宋" w:hint="eastAsia"/>
            <w:lang w:eastAsia="zh-CN"/>
          </w:rPr>
          <w:t>七、SWOT分析</w:t>
        </w:r>
        <w:r>
          <w:tab/>
        </w:r>
        <w:r>
          <w:fldChar w:fldCharType="begin"/>
        </w:r>
        <w:r>
          <w:instrText xml:space="preserve"> PAGEREF _Toc21519 \h </w:instrText>
        </w:r>
        <w:r>
          <w:fldChar w:fldCharType="separate"/>
        </w:r>
        <w:r>
          <w:t>42</w:t>
        </w:r>
        <w:r>
          <w:fldChar w:fldCharType="end"/>
        </w:r>
      </w:hyperlink>
    </w:p>
    <w:p>
      <w:pPr>
        <w:pStyle w:val="TOC2"/>
        <w:tabs>
          <w:tab w:val="right" w:leader="dot" w:pos="8306"/>
        </w:tabs>
      </w:pPr>
      <w:hyperlink w:anchor="_Toc17252" w:history="1">
        <w:r>
          <w:rPr>
            <w:rFonts w:ascii="仿宋" w:eastAsia="仿宋" w:hAnsi="仿宋" w:cs="仿宋" w:hint="eastAsia"/>
            <w:lang w:eastAsia="zh-CN"/>
          </w:rPr>
          <w:t>(一)、优势分析(S)</w:t>
        </w:r>
        <w:r>
          <w:tab/>
        </w:r>
        <w:r>
          <w:fldChar w:fldCharType="begin"/>
        </w:r>
        <w:r>
          <w:instrText xml:space="preserve"> PAGEREF _Toc17252 \h </w:instrText>
        </w:r>
        <w:r>
          <w:fldChar w:fldCharType="separate"/>
        </w:r>
        <w:r>
          <w:t>42</w:t>
        </w:r>
        <w:r>
          <w:fldChar w:fldCharType="end"/>
        </w:r>
      </w:hyperlink>
    </w:p>
    <w:p>
      <w:pPr>
        <w:pStyle w:val="TOC2"/>
        <w:tabs>
          <w:tab w:val="right" w:leader="dot" w:pos="8306"/>
        </w:tabs>
      </w:pPr>
      <w:hyperlink w:anchor="_Toc29310" w:history="1">
        <w:r>
          <w:rPr>
            <w:rFonts w:ascii="仿宋" w:eastAsia="仿宋" w:hAnsi="仿宋" w:cs="仿宋" w:hint="eastAsia"/>
            <w:lang w:eastAsia="zh-CN"/>
          </w:rPr>
          <w:t>(二)、劣势分析(W)</w:t>
        </w:r>
        <w:r>
          <w:tab/>
        </w:r>
        <w:r>
          <w:fldChar w:fldCharType="begin"/>
        </w:r>
        <w:r>
          <w:instrText xml:space="preserve"> PAGEREF _Toc29310 \h </w:instrText>
        </w:r>
        <w:r>
          <w:fldChar w:fldCharType="separate"/>
        </w:r>
        <w:r>
          <w:t>43</w:t>
        </w:r>
        <w:r>
          <w:fldChar w:fldCharType="end"/>
        </w:r>
      </w:hyperlink>
    </w:p>
    <w:p>
      <w:pPr>
        <w:pStyle w:val="TOC2"/>
        <w:tabs>
          <w:tab w:val="right" w:leader="dot" w:pos="8306"/>
        </w:tabs>
      </w:pPr>
      <w:hyperlink w:anchor="_Toc9939" w:history="1">
        <w:r>
          <w:rPr>
            <w:rFonts w:ascii="仿宋" w:eastAsia="仿宋" w:hAnsi="仿宋" w:cs="仿宋" w:hint="eastAsia"/>
            <w:lang w:eastAsia="zh-CN"/>
          </w:rPr>
          <w:t>(三)、机会分析()</w:t>
        </w:r>
        <w:r>
          <w:tab/>
        </w:r>
        <w:r>
          <w:fldChar w:fldCharType="begin"/>
        </w:r>
        <w:r>
          <w:instrText xml:space="preserve"> PAGEREF _Toc9939 \h </w:instrText>
        </w:r>
        <w:r>
          <w:fldChar w:fldCharType="separate"/>
        </w:r>
        <w:r>
          <w:t>44</w:t>
        </w:r>
        <w:r>
          <w:fldChar w:fldCharType="end"/>
        </w:r>
      </w:hyperlink>
    </w:p>
    <w:p>
      <w:pPr>
        <w:pStyle w:val="TOC2"/>
        <w:tabs>
          <w:tab w:val="right" w:leader="dot" w:pos="8306"/>
        </w:tabs>
      </w:pPr>
      <w:hyperlink w:anchor="_Toc23065" w:history="1">
        <w:r>
          <w:rPr>
            <w:rFonts w:ascii="仿宋" w:eastAsia="仿宋" w:hAnsi="仿宋" w:cs="仿宋" w:hint="eastAsia"/>
            <w:lang w:eastAsia="zh-CN"/>
          </w:rPr>
          <w:t>(四)、威胁分析(T)</w:t>
        </w:r>
        <w:r>
          <w:tab/>
        </w:r>
        <w:r>
          <w:fldChar w:fldCharType="begin"/>
        </w:r>
        <w:r>
          <w:instrText xml:space="preserve"> PAGEREF _Toc23065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56" w:history="1">
        <w:r>
          <w:rPr>
            <w:rFonts w:ascii="仿宋" w:eastAsia="仿宋" w:hAnsi="仿宋" w:cs="仿宋" w:hint="eastAsia"/>
            <w:lang w:eastAsia="zh-CN"/>
          </w:rPr>
          <w:t>八、公司组建背景分析</w:t>
        </w:r>
        <w:r>
          <w:tab/>
        </w:r>
        <w:r>
          <w:fldChar w:fldCharType="begin"/>
        </w:r>
        <w:r>
          <w:instrText xml:space="preserve"> PAGEREF _Toc20456 \h </w:instrText>
        </w:r>
        <w:r>
          <w:fldChar w:fldCharType="separate"/>
        </w:r>
        <w:r>
          <w:t>46</w:t>
        </w:r>
        <w:r>
          <w:fldChar w:fldCharType="end"/>
        </w:r>
      </w:hyperlink>
    </w:p>
    <w:p>
      <w:pPr>
        <w:pStyle w:val="TOC2"/>
        <w:tabs>
          <w:tab w:val="right" w:leader="dot" w:pos="8306"/>
        </w:tabs>
      </w:pPr>
      <w:hyperlink w:anchor="_Toc32331" w:history="1">
        <w:r>
          <w:rPr>
            <w:rFonts w:ascii="仿宋" w:eastAsia="仿宋" w:hAnsi="仿宋" w:cs="仿宋" w:hint="eastAsia"/>
            <w:lang w:eastAsia="zh-CN"/>
          </w:rPr>
          <w:t>(一)、地球化学元素野外现场快速分析仪项目背景分析</w:t>
        </w:r>
        <w:r>
          <w:tab/>
        </w:r>
        <w:r>
          <w:fldChar w:fldCharType="begin"/>
        </w:r>
        <w:r>
          <w:instrText xml:space="preserve"> PAGEREF _Toc32331 \h </w:instrText>
        </w:r>
        <w:r>
          <w:fldChar w:fldCharType="separate"/>
        </w:r>
        <w:r>
          <w:t>46</w:t>
        </w:r>
        <w:r>
          <w:fldChar w:fldCharType="end"/>
        </w:r>
      </w:hyperlink>
    </w:p>
    <w:p>
      <w:pPr>
        <w:pStyle w:val="TOC2"/>
        <w:tabs>
          <w:tab w:val="right" w:leader="dot" w:pos="8306"/>
        </w:tabs>
      </w:pPr>
      <w:hyperlink w:anchor="_Toc18336" w:history="1">
        <w:r>
          <w:rPr>
            <w:rFonts w:ascii="仿宋" w:eastAsia="仿宋" w:hAnsi="仿宋" w:cs="仿宋" w:hint="eastAsia"/>
            <w:lang w:eastAsia="zh-CN"/>
          </w:rPr>
          <w:t>(二)、地球化学元素野外现场快速分析仪项目建设必要性分析</w:t>
        </w:r>
        <w:r>
          <w:tab/>
        </w:r>
        <w:r>
          <w:fldChar w:fldCharType="begin"/>
        </w:r>
        <w:r>
          <w:instrText xml:space="preserve"> PAGEREF _Toc18336 \h </w:instrText>
        </w:r>
        <w:r>
          <w:fldChar w:fldCharType="separate"/>
        </w:r>
        <w:r>
          <w:t>47</w:t>
        </w:r>
        <w:r>
          <w:fldChar w:fldCharType="end"/>
        </w:r>
      </w:hyperlink>
    </w:p>
    <w:p>
      <w:pPr>
        <w:pStyle w:val="TOC2"/>
        <w:tabs>
          <w:tab w:val="right" w:leader="dot" w:pos="8306"/>
        </w:tabs>
      </w:pPr>
      <w:hyperlink w:anchor="_Toc8788" w:history="1">
        <w:r>
          <w:rPr>
            <w:rFonts w:ascii="仿宋" w:eastAsia="仿宋" w:hAnsi="仿宋" w:cs="仿宋" w:hint="eastAsia"/>
            <w:lang w:eastAsia="zh-CN"/>
          </w:rPr>
          <w:t>(三)、鼓励中小企业发展</w:t>
        </w:r>
        <w:r>
          <w:tab/>
        </w:r>
        <w:r>
          <w:fldChar w:fldCharType="begin"/>
        </w:r>
        <w:r>
          <w:instrText xml:space="preserve"> PAGEREF _Toc8788 \h </w:instrText>
        </w:r>
        <w:r>
          <w:fldChar w:fldCharType="separate"/>
        </w:r>
        <w:r>
          <w:t>48</w:t>
        </w:r>
        <w:r>
          <w:fldChar w:fldCharType="end"/>
        </w:r>
      </w:hyperlink>
    </w:p>
    <w:p>
      <w:pPr>
        <w:pStyle w:val="TOC2"/>
        <w:tabs>
          <w:tab w:val="right" w:leader="dot" w:pos="8306"/>
        </w:tabs>
      </w:pPr>
      <w:hyperlink w:anchor="_Toc4496" w:history="1">
        <w:r>
          <w:rPr>
            <w:rFonts w:ascii="仿宋" w:eastAsia="仿宋" w:hAnsi="仿宋" w:cs="仿宋" w:hint="eastAsia"/>
            <w:lang w:eastAsia="zh-CN"/>
          </w:rPr>
          <w:t>(四)、宏观经济形势分析</w:t>
        </w:r>
        <w:r>
          <w:tab/>
        </w:r>
        <w:r>
          <w:fldChar w:fldCharType="begin"/>
        </w:r>
        <w:r>
          <w:instrText xml:space="preserve"> PAGEREF _Toc4496 \h </w:instrText>
        </w:r>
        <w:r>
          <w:fldChar w:fldCharType="separate"/>
        </w:r>
        <w:r>
          <w:t>49</w:t>
        </w:r>
        <w:r>
          <w:fldChar w:fldCharType="end"/>
        </w:r>
      </w:hyperlink>
    </w:p>
    <w:p>
      <w:pPr>
        <w:pStyle w:val="TOC1"/>
        <w:tabs>
          <w:tab w:val="right" w:leader="dot" w:pos="8306"/>
        </w:tabs>
      </w:pPr>
      <w:hyperlink w:anchor="_Toc7041" w:history="1">
        <w:r>
          <w:rPr>
            <w:rFonts w:ascii="仿宋" w:eastAsia="仿宋" w:hAnsi="仿宋" w:cs="仿宋" w:hint="eastAsia"/>
            <w:lang w:eastAsia="zh-CN"/>
          </w:rPr>
          <w:t>九、目标客户和受众分析</w:t>
        </w:r>
        <w:r>
          <w:tab/>
        </w:r>
        <w:r>
          <w:fldChar w:fldCharType="begin"/>
        </w:r>
        <w:r>
          <w:instrText xml:space="preserve"> PAGEREF _Toc7041 \h </w:instrText>
        </w:r>
        <w:r>
          <w:fldChar w:fldCharType="separate"/>
        </w:r>
        <w:r>
          <w:t>50</w:t>
        </w:r>
        <w:r>
          <w:fldChar w:fldCharType="end"/>
        </w:r>
      </w:hyperlink>
    </w:p>
    <w:p>
      <w:pPr>
        <w:pStyle w:val="TOC2"/>
        <w:tabs>
          <w:tab w:val="right" w:leader="dot" w:pos="8306"/>
        </w:tabs>
      </w:pPr>
      <w:hyperlink w:anchor="_Toc13748" w:history="1">
        <w:r>
          <w:rPr>
            <w:rFonts w:ascii="仿宋" w:eastAsia="仿宋" w:hAnsi="仿宋" w:cs="仿宋" w:hint="eastAsia"/>
            <w:lang w:eastAsia="zh-CN"/>
          </w:rPr>
          <w:t>(一)、客户群体描述</w:t>
        </w:r>
        <w:r>
          <w:tab/>
        </w:r>
        <w:r>
          <w:fldChar w:fldCharType="begin"/>
        </w:r>
        <w:r>
          <w:instrText xml:space="preserve"> PAGEREF _Toc13748 \h </w:instrText>
        </w:r>
        <w:r>
          <w:fldChar w:fldCharType="separate"/>
        </w:r>
        <w:r>
          <w:t>50</w:t>
        </w:r>
        <w:r>
          <w:fldChar w:fldCharType="end"/>
        </w:r>
      </w:hyperlink>
    </w:p>
    <w:p>
      <w:pPr>
        <w:pStyle w:val="TOC2"/>
        <w:tabs>
          <w:tab w:val="right" w:leader="dot" w:pos="8306"/>
        </w:tabs>
      </w:pPr>
      <w:hyperlink w:anchor="_Toc16950" w:history="1">
        <w:r>
          <w:rPr>
            <w:rFonts w:ascii="仿宋" w:eastAsia="仿宋" w:hAnsi="仿宋" w:cs="仿宋" w:hint="eastAsia"/>
            <w:lang w:eastAsia="zh-CN"/>
          </w:rPr>
          <w:t>(二)、客户需求和期望</w:t>
        </w:r>
        <w:r>
          <w:tab/>
        </w:r>
        <w:r>
          <w:fldChar w:fldCharType="begin"/>
        </w:r>
        <w:r>
          <w:instrText xml:space="preserve"> PAGEREF _Toc16950 \h </w:instrText>
        </w:r>
        <w:r>
          <w:fldChar w:fldCharType="separate"/>
        </w:r>
        <w:r>
          <w:t>52</w:t>
        </w:r>
        <w:r>
          <w:fldChar w:fldCharType="end"/>
        </w:r>
      </w:hyperlink>
    </w:p>
    <w:p>
      <w:pPr>
        <w:pStyle w:val="TOC2"/>
        <w:tabs>
          <w:tab w:val="right" w:leader="dot" w:pos="8306"/>
        </w:tabs>
      </w:pPr>
      <w:hyperlink w:anchor="_Toc16847" w:history="1">
        <w:r>
          <w:rPr>
            <w:rFonts w:ascii="仿宋" w:eastAsia="仿宋" w:hAnsi="仿宋" w:cs="仿宋" w:hint="eastAsia"/>
            <w:lang w:eastAsia="zh-CN"/>
          </w:rPr>
          <w:t>(三)、客户获取策略</w:t>
        </w:r>
        <w:r>
          <w:tab/>
        </w:r>
        <w:r>
          <w:fldChar w:fldCharType="begin"/>
        </w:r>
        <w:r>
          <w:instrText xml:space="preserve"> PAGEREF _Toc16847 \h </w:instrText>
        </w:r>
        <w:r>
          <w:fldChar w:fldCharType="separate"/>
        </w:r>
        <w:r>
          <w:t>54</w:t>
        </w:r>
        <w:r>
          <w:fldChar w:fldCharType="end"/>
        </w:r>
      </w:hyperlink>
    </w:p>
    <w:p>
      <w:pPr>
        <w:pStyle w:val="TOC2"/>
        <w:tabs>
          <w:tab w:val="right" w:leader="dot" w:pos="8306"/>
        </w:tabs>
      </w:pPr>
      <w:hyperlink w:anchor="_Toc28757" w:history="1">
        <w:r>
          <w:rPr>
            <w:rFonts w:ascii="仿宋" w:eastAsia="仿宋" w:hAnsi="仿宋" w:cs="仿宋" w:hint="eastAsia"/>
            <w:lang w:eastAsia="zh-CN"/>
          </w:rPr>
          <w:t>(四)、客户关系管理</w:t>
        </w:r>
        <w:r>
          <w:tab/>
        </w:r>
        <w:r>
          <w:fldChar w:fldCharType="begin"/>
        </w:r>
        <w:r>
          <w:instrText xml:space="preserve"> PAGEREF _Toc28757 \h </w:instrText>
        </w:r>
        <w:r>
          <w:fldChar w:fldCharType="separate"/>
        </w:r>
        <w:r>
          <w:t>56</w:t>
        </w:r>
        <w:r>
          <w:fldChar w:fldCharType="end"/>
        </w:r>
      </w:hyperlink>
    </w:p>
    <w:p>
      <w:pPr>
        <w:pStyle w:val="TOC1"/>
        <w:tabs>
          <w:tab w:val="right" w:leader="dot" w:pos="8306"/>
        </w:tabs>
      </w:pPr>
      <w:hyperlink w:anchor="_Toc18111" w:history="1">
        <w:r>
          <w:rPr>
            <w:rFonts w:ascii="仿宋" w:eastAsia="仿宋" w:hAnsi="仿宋" w:cs="仿宋" w:hint="eastAsia"/>
            <w:lang w:eastAsia="zh-CN"/>
          </w:rPr>
          <w:t>十、环境保护分析</w:t>
        </w:r>
        <w:r>
          <w:tab/>
        </w:r>
        <w:r>
          <w:fldChar w:fldCharType="begin"/>
        </w:r>
        <w:r>
          <w:instrText xml:space="preserve"> PAGEREF _Toc18111 \h </w:instrText>
        </w:r>
        <w:r>
          <w:fldChar w:fldCharType="separate"/>
        </w:r>
        <w:r>
          <w:t>57</w:t>
        </w:r>
        <w:r>
          <w:fldChar w:fldCharType="end"/>
        </w:r>
      </w:hyperlink>
    </w:p>
    <w:p>
      <w:pPr>
        <w:pStyle w:val="TOC2"/>
        <w:tabs>
          <w:tab w:val="right" w:leader="dot" w:pos="8306"/>
        </w:tabs>
      </w:pPr>
      <w:hyperlink w:anchor="_Toc8130" w:history="1">
        <w:r>
          <w:rPr>
            <w:rFonts w:ascii="仿宋" w:eastAsia="仿宋" w:hAnsi="仿宋" w:cs="仿宋" w:hint="eastAsia"/>
            <w:lang w:eastAsia="zh-CN"/>
          </w:rPr>
          <w:t>(一)、编制依据</w:t>
        </w:r>
        <w:r>
          <w:tab/>
        </w:r>
        <w:r>
          <w:fldChar w:fldCharType="begin"/>
        </w:r>
        <w:r>
          <w:instrText xml:space="preserve"> PAGEREF _Toc8130 \h </w:instrText>
        </w:r>
        <w:r>
          <w:fldChar w:fldCharType="separate"/>
        </w:r>
        <w:r>
          <w:t>57</w:t>
        </w:r>
        <w:r>
          <w:fldChar w:fldCharType="end"/>
        </w:r>
      </w:hyperlink>
    </w:p>
    <w:p>
      <w:pPr>
        <w:pStyle w:val="TOC2"/>
        <w:tabs>
          <w:tab w:val="right" w:leader="dot" w:pos="8306"/>
        </w:tabs>
      </w:pPr>
      <w:hyperlink w:anchor="_Toc14697" w:history="1">
        <w:r>
          <w:rPr>
            <w:rFonts w:ascii="仿宋" w:eastAsia="仿宋" w:hAnsi="仿宋" w:cs="仿宋" w:hint="eastAsia"/>
            <w:lang w:eastAsia="zh-CN"/>
          </w:rPr>
          <w:t>(二)、环境影响合理性分析</w:t>
        </w:r>
        <w:r>
          <w:tab/>
        </w:r>
        <w:r>
          <w:fldChar w:fldCharType="begin"/>
        </w:r>
        <w:r>
          <w:instrText xml:space="preserve"> PAGEREF _Toc14697 \h </w:instrText>
        </w:r>
        <w:r>
          <w:fldChar w:fldCharType="separate"/>
        </w:r>
        <w:r>
          <w:t>58</w:t>
        </w:r>
        <w:r>
          <w:fldChar w:fldCharType="end"/>
        </w:r>
      </w:hyperlink>
    </w:p>
    <w:p>
      <w:pPr>
        <w:pStyle w:val="TOC2"/>
        <w:tabs>
          <w:tab w:val="right" w:leader="dot" w:pos="8306"/>
        </w:tabs>
      </w:pPr>
      <w:hyperlink w:anchor="_Toc4624" w:history="1">
        <w:r>
          <w:rPr>
            <w:rFonts w:ascii="仿宋" w:eastAsia="仿宋" w:hAnsi="仿宋" w:cs="仿宋" w:hint="eastAsia"/>
            <w:lang w:eastAsia="zh-CN"/>
          </w:rPr>
          <w:t>(三)、建设期大气环境影响分析</w:t>
        </w:r>
        <w:r>
          <w:tab/>
        </w:r>
        <w:r>
          <w:fldChar w:fldCharType="begin"/>
        </w:r>
        <w:r>
          <w:instrText xml:space="preserve"> PAGEREF _Toc4624 \h </w:instrText>
        </w:r>
        <w:r>
          <w:fldChar w:fldCharType="separate"/>
        </w:r>
        <w:r>
          <w:t>59</w:t>
        </w:r>
        <w:r>
          <w:fldChar w:fldCharType="end"/>
        </w:r>
      </w:hyperlink>
    </w:p>
    <w:p>
      <w:pPr>
        <w:pStyle w:val="TOC2"/>
        <w:tabs>
          <w:tab w:val="right" w:leader="dot" w:pos="8306"/>
        </w:tabs>
      </w:pPr>
      <w:hyperlink w:anchor="_Toc7223" w:history="1">
        <w:r>
          <w:rPr>
            <w:rFonts w:ascii="仿宋" w:eastAsia="仿宋" w:hAnsi="仿宋" w:cs="仿宋" w:hint="eastAsia"/>
            <w:lang w:eastAsia="zh-CN"/>
          </w:rPr>
          <w:t>(四)、建设期水环境影响分析</w:t>
        </w:r>
        <w:r>
          <w:tab/>
        </w:r>
        <w:r>
          <w:fldChar w:fldCharType="begin"/>
        </w:r>
        <w:r>
          <w:instrText xml:space="preserve"> PAGEREF _Toc7223 \h </w:instrText>
        </w:r>
        <w:r>
          <w:fldChar w:fldCharType="separate"/>
        </w:r>
        <w:r>
          <w:t>60</w:t>
        </w:r>
        <w:r>
          <w:fldChar w:fldCharType="end"/>
        </w:r>
      </w:hyperlink>
    </w:p>
    <w:p>
      <w:pPr>
        <w:pStyle w:val="TOC2"/>
        <w:tabs>
          <w:tab w:val="right" w:leader="dot" w:pos="8306"/>
        </w:tabs>
      </w:pPr>
      <w:hyperlink w:anchor="_Toc29345" w:history="1">
        <w:r>
          <w:rPr>
            <w:rFonts w:ascii="仿宋" w:eastAsia="仿宋" w:hAnsi="仿宋" w:cs="仿宋" w:hint="eastAsia"/>
            <w:lang w:eastAsia="zh-CN"/>
          </w:rPr>
          <w:t>(五)、建设期固体废弃物环境影响分析</w:t>
        </w:r>
        <w:r>
          <w:tab/>
        </w:r>
        <w:r>
          <w:fldChar w:fldCharType="begin"/>
        </w:r>
        <w:r>
          <w:instrText xml:space="preserve"> PAGEREF _Toc29345 \h </w:instrText>
        </w:r>
        <w:r>
          <w:fldChar w:fldCharType="separate"/>
        </w:r>
        <w:r>
          <w:t>61</w:t>
        </w:r>
        <w:r>
          <w:fldChar w:fldCharType="end"/>
        </w:r>
      </w:hyperlink>
    </w:p>
    <w:p>
      <w:pPr>
        <w:pStyle w:val="TOC2"/>
        <w:tabs>
          <w:tab w:val="right" w:leader="dot" w:pos="8306"/>
        </w:tabs>
      </w:pPr>
      <w:hyperlink w:anchor="_Toc15667" w:history="1">
        <w:r>
          <w:rPr>
            <w:rFonts w:ascii="仿宋" w:eastAsia="仿宋" w:hAnsi="仿宋" w:cs="仿宋" w:hint="eastAsia"/>
            <w:lang w:eastAsia="zh-CN"/>
          </w:rPr>
          <w:t>(六)、建设期声环境影响分析</w:t>
        </w:r>
        <w:r>
          <w:tab/>
        </w:r>
        <w:r>
          <w:fldChar w:fldCharType="begin"/>
        </w:r>
        <w:r>
          <w:instrText xml:space="preserve"> PAGEREF _Toc15667 \h </w:instrText>
        </w:r>
        <w:r>
          <w:fldChar w:fldCharType="separate"/>
        </w:r>
        <w:r>
          <w:t>62</w:t>
        </w:r>
        <w:r>
          <w:fldChar w:fldCharType="end"/>
        </w:r>
      </w:hyperlink>
    </w:p>
    <w:p>
      <w:pPr>
        <w:pStyle w:val="TOC2"/>
        <w:tabs>
          <w:tab w:val="right" w:leader="dot" w:pos="8306"/>
        </w:tabs>
      </w:pPr>
      <w:hyperlink w:anchor="_Toc11967" w:history="1">
        <w:r>
          <w:rPr>
            <w:rFonts w:ascii="仿宋" w:eastAsia="仿宋" w:hAnsi="仿宋" w:cs="仿宋" w:hint="eastAsia"/>
            <w:lang w:eastAsia="zh-CN"/>
          </w:rPr>
          <w:t>(七)、营运期大气环境影响分析</w:t>
        </w:r>
        <w:r>
          <w:tab/>
        </w:r>
        <w:r>
          <w:fldChar w:fldCharType="begin"/>
        </w:r>
        <w:r>
          <w:instrText xml:space="preserve"> PAGEREF _Toc11967 \h </w:instrText>
        </w:r>
        <w:r>
          <w:fldChar w:fldCharType="separate"/>
        </w:r>
        <w:r>
          <w:t>64</w:t>
        </w:r>
        <w:r>
          <w:fldChar w:fldCharType="end"/>
        </w:r>
      </w:hyperlink>
    </w:p>
    <w:p>
      <w:pPr>
        <w:pStyle w:val="TOC2"/>
        <w:tabs>
          <w:tab w:val="right" w:leader="dot" w:pos="8306"/>
        </w:tabs>
      </w:pPr>
      <w:hyperlink w:anchor="_Toc30275" w:history="1">
        <w:r>
          <w:rPr>
            <w:rFonts w:ascii="仿宋" w:eastAsia="仿宋" w:hAnsi="仿宋" w:cs="仿宋" w:hint="eastAsia"/>
            <w:lang w:eastAsia="zh-CN"/>
          </w:rPr>
          <w:t>(八)、营运期水环境影响分析</w:t>
        </w:r>
        <w:r>
          <w:tab/>
        </w:r>
        <w:r>
          <w:fldChar w:fldCharType="begin"/>
        </w:r>
        <w:r>
          <w:instrText xml:space="preserve"> PAGEREF _Toc30275 \h </w:instrText>
        </w:r>
        <w:r>
          <w:fldChar w:fldCharType="separate"/>
        </w:r>
        <w:r>
          <w:t>65</w:t>
        </w:r>
        <w:r>
          <w:fldChar w:fldCharType="end"/>
        </w:r>
      </w:hyperlink>
    </w:p>
    <w:p>
      <w:pPr>
        <w:pStyle w:val="TOC2"/>
        <w:tabs>
          <w:tab w:val="right" w:leader="dot" w:pos="8306"/>
        </w:tabs>
      </w:pPr>
      <w:hyperlink w:anchor="_Toc23411" w:history="1">
        <w:r>
          <w:rPr>
            <w:rFonts w:ascii="仿宋" w:eastAsia="仿宋" w:hAnsi="仿宋" w:cs="仿宋" w:hint="eastAsia"/>
            <w:lang w:eastAsia="zh-CN"/>
          </w:rPr>
          <w:t>(九)、营运期固体废弃物环境影响分析</w:t>
        </w:r>
        <w:r>
          <w:tab/>
        </w:r>
        <w:r>
          <w:fldChar w:fldCharType="begin"/>
        </w:r>
        <w:r>
          <w:instrText xml:space="preserve"> PAGEREF _Toc23411 \h </w:instrText>
        </w:r>
        <w:r>
          <w:fldChar w:fldCharType="separate"/>
        </w:r>
        <w:r>
          <w:t>66</w:t>
        </w:r>
        <w:r>
          <w:fldChar w:fldCharType="end"/>
        </w:r>
      </w:hyperlink>
    </w:p>
    <w:p>
      <w:pPr>
        <w:pStyle w:val="TOC2"/>
        <w:tabs>
          <w:tab w:val="right" w:leader="dot" w:pos="8306"/>
        </w:tabs>
      </w:pPr>
      <w:hyperlink w:anchor="_Toc2074" w:history="1">
        <w:r>
          <w:rPr>
            <w:rFonts w:ascii="仿宋" w:eastAsia="仿宋" w:hAnsi="仿宋" w:cs="仿宋" w:hint="eastAsia"/>
            <w:lang w:eastAsia="zh-CN"/>
          </w:rPr>
          <w:t>(十)、营运期声环境影响分析</w:t>
        </w:r>
        <w:r>
          <w:tab/>
        </w:r>
        <w:r>
          <w:fldChar w:fldCharType="begin"/>
        </w:r>
        <w:r>
          <w:instrText xml:space="preserve"> PAGEREF _Toc2074 \h </w:instrText>
        </w:r>
        <w:r>
          <w:fldChar w:fldCharType="separate"/>
        </w:r>
        <w:r>
          <w:t>67</w:t>
        </w:r>
        <w:r>
          <w:fldChar w:fldCharType="end"/>
        </w:r>
      </w:hyperlink>
    </w:p>
    <w:p>
      <w:pPr>
        <w:pStyle w:val="TOC2"/>
        <w:tabs>
          <w:tab w:val="right" w:leader="dot" w:pos="8306"/>
        </w:tabs>
      </w:pPr>
      <w:hyperlink w:anchor="_Toc32555" w:history="1">
        <w:r>
          <w:rPr>
            <w:rFonts w:ascii="仿宋" w:eastAsia="仿宋" w:hAnsi="仿宋" w:cs="仿宋" w:hint="eastAsia"/>
            <w:lang w:eastAsia="zh-CN"/>
          </w:rPr>
          <w:t>(十一)、清洁生产</w:t>
        </w:r>
        <w:r>
          <w:tab/>
        </w:r>
        <w:r>
          <w:fldChar w:fldCharType="begin"/>
        </w:r>
        <w:r>
          <w:instrText xml:space="preserve"> PAGEREF _Toc32555 \h </w:instrText>
        </w:r>
        <w:r>
          <w:fldChar w:fldCharType="separate"/>
        </w:r>
        <w:r>
          <w:t>69</w:t>
        </w:r>
        <w:r>
          <w:fldChar w:fldCharType="end"/>
        </w:r>
      </w:hyperlink>
    </w:p>
    <w:p>
      <w:pPr>
        <w:pStyle w:val="TOC2"/>
        <w:tabs>
          <w:tab w:val="right" w:leader="dot" w:pos="8306"/>
        </w:tabs>
      </w:pPr>
      <w:hyperlink w:anchor="_Toc11736" w:history="1">
        <w:r>
          <w:rPr>
            <w:rFonts w:ascii="仿宋" w:eastAsia="仿宋" w:hAnsi="仿宋" w:cs="仿宋" w:hint="eastAsia"/>
            <w:lang w:eastAsia="zh-CN"/>
          </w:rPr>
          <w:t>(十二)、环境管理分析</w:t>
        </w:r>
        <w:r>
          <w:tab/>
        </w:r>
        <w:r>
          <w:fldChar w:fldCharType="begin"/>
        </w:r>
        <w:r>
          <w:instrText xml:space="preserve"> PAGEREF _Toc11736 \h </w:instrText>
        </w:r>
        <w:r>
          <w:fldChar w:fldCharType="separate"/>
        </w:r>
        <w:r>
          <w:t>70</w:t>
        </w:r>
        <w:r>
          <w:fldChar w:fldCharType="end"/>
        </w:r>
      </w:hyperlink>
    </w:p>
    <w:p>
      <w:pPr>
        <w:pStyle w:val="TOC2"/>
        <w:tabs>
          <w:tab w:val="right" w:leader="dot" w:pos="8306"/>
        </w:tabs>
      </w:pPr>
      <w:hyperlink w:anchor="_Toc1383" w:history="1">
        <w:r>
          <w:rPr>
            <w:rFonts w:ascii="仿宋" w:eastAsia="仿宋" w:hAnsi="仿宋" w:cs="仿宋" w:hint="eastAsia"/>
            <w:lang w:eastAsia="zh-CN"/>
          </w:rPr>
          <w:t>(十三)、结论及建议</w:t>
        </w:r>
        <w:r>
          <w:tab/>
        </w:r>
        <w:r>
          <w:fldChar w:fldCharType="begin"/>
        </w:r>
        <w:r>
          <w:instrText xml:space="preserve"> PAGEREF _Toc1383 \h </w:instrText>
        </w:r>
        <w:r>
          <w:fldChar w:fldCharType="separate"/>
        </w:r>
        <w:r>
          <w:t>71</w:t>
        </w:r>
        <w:r>
          <w:fldChar w:fldCharType="end"/>
        </w:r>
      </w:hyperlink>
    </w:p>
    <w:p>
      <w:pPr>
        <w:pStyle w:val="TOC1"/>
        <w:tabs>
          <w:tab w:val="right" w:leader="dot" w:pos="8306"/>
        </w:tabs>
      </w:pPr>
      <w:hyperlink w:anchor="_Toc13927" w:history="1">
        <w:r>
          <w:rPr>
            <w:rFonts w:ascii="仿宋" w:eastAsia="仿宋" w:hAnsi="仿宋" w:cs="仿宋" w:hint="eastAsia"/>
            <w:lang w:eastAsia="zh-CN"/>
          </w:rPr>
          <w:t>十一、社会和环境责任</w:t>
        </w:r>
        <w:r>
          <w:tab/>
        </w:r>
        <w:r>
          <w:fldChar w:fldCharType="begin"/>
        </w:r>
        <w:r>
          <w:instrText xml:space="preserve"> PAGEREF _Toc13927 \h </w:instrText>
        </w:r>
        <w:r>
          <w:fldChar w:fldCharType="separate"/>
        </w:r>
        <w:r>
          <w:t>73</w:t>
        </w:r>
        <w:r>
          <w:fldChar w:fldCharType="end"/>
        </w:r>
      </w:hyperlink>
    </w:p>
    <w:p>
      <w:pPr>
        <w:pStyle w:val="TOC2"/>
        <w:tabs>
          <w:tab w:val="right" w:leader="dot" w:pos="8306"/>
        </w:tabs>
      </w:pPr>
      <w:hyperlink w:anchor="_Toc5387" w:history="1">
        <w:r>
          <w:rPr>
            <w:rFonts w:ascii="仿宋" w:eastAsia="仿宋" w:hAnsi="仿宋" w:cs="仿宋" w:hint="eastAsia"/>
            <w:lang w:eastAsia="zh-CN"/>
          </w:rPr>
          <w:t>(一)、社会责任地球化学元素野外现场快速分析仪项目</w:t>
        </w:r>
        <w:r>
          <w:tab/>
        </w:r>
        <w:r>
          <w:fldChar w:fldCharType="begin"/>
        </w:r>
        <w:r>
          <w:instrText xml:space="preserve"> PAGEREF _Toc5387 \h </w:instrText>
        </w:r>
        <w:r>
          <w:fldChar w:fldCharType="separate"/>
        </w:r>
        <w:r>
          <w:t>73</w:t>
        </w:r>
        <w:r>
          <w:fldChar w:fldCharType="end"/>
        </w:r>
      </w:hyperlink>
    </w:p>
    <w:p>
      <w:pPr>
        <w:pStyle w:val="TOC2"/>
        <w:tabs>
          <w:tab w:val="right" w:leader="dot" w:pos="8306"/>
        </w:tabs>
      </w:pPr>
      <w:hyperlink w:anchor="_Toc6689" w:history="1">
        <w:r>
          <w:rPr>
            <w:rFonts w:ascii="仿宋" w:eastAsia="仿宋" w:hAnsi="仿宋" w:cs="仿宋" w:hint="eastAsia"/>
            <w:lang w:eastAsia="zh-CN"/>
          </w:rPr>
          <w:t>(二)、环境保护举措</w:t>
        </w:r>
        <w:r>
          <w:tab/>
        </w:r>
        <w:r>
          <w:fldChar w:fldCharType="begin"/>
        </w:r>
        <w:r>
          <w:instrText xml:space="preserve"> PAGEREF _Toc6689 \h </w:instrText>
        </w:r>
        <w:r>
          <w:fldChar w:fldCharType="separate"/>
        </w:r>
        <w:r>
          <w:t>73</w:t>
        </w:r>
        <w:r>
          <w:fldChar w:fldCharType="end"/>
        </w:r>
      </w:hyperlink>
    </w:p>
    <w:p>
      <w:pPr>
        <w:pStyle w:val="TOC2"/>
        <w:tabs>
          <w:tab w:val="right" w:leader="dot" w:pos="8306"/>
        </w:tabs>
      </w:pPr>
      <w:hyperlink w:anchor="_Toc1545" w:history="1">
        <w:r>
          <w:rPr>
            <w:rFonts w:ascii="仿宋" w:eastAsia="仿宋" w:hAnsi="仿宋" w:cs="仿宋" w:hint="eastAsia"/>
            <w:lang w:eastAsia="zh-CN"/>
          </w:rPr>
          <w:t>(三)、可持续发展倡议</w:t>
        </w:r>
        <w:r>
          <w:tab/>
        </w:r>
        <w:r>
          <w:fldChar w:fldCharType="begin"/>
        </w:r>
        <w:r>
          <w:instrText xml:space="preserve"> PAGEREF _Toc1545 \h </w:instrText>
        </w:r>
        <w:r>
          <w:fldChar w:fldCharType="separate"/>
        </w:r>
        <w:r>
          <w:t>73</w:t>
        </w:r>
        <w:r>
          <w:fldChar w:fldCharType="end"/>
        </w:r>
      </w:hyperlink>
    </w:p>
    <w:p>
      <w:pPr>
        <w:pStyle w:val="TOC1"/>
        <w:tabs>
          <w:tab w:val="right" w:leader="dot" w:pos="8306"/>
        </w:tabs>
      </w:pPr>
      <w:hyperlink w:anchor="_Toc30274" w:history="1">
        <w:r>
          <w:rPr>
            <w:rFonts w:ascii="仿宋" w:eastAsia="仿宋" w:hAnsi="仿宋" w:cs="仿宋" w:hint="eastAsia"/>
            <w:lang w:eastAsia="zh-CN"/>
          </w:rPr>
          <w:t>十二、法律和合规事项</w:t>
        </w:r>
        <w:r>
          <w:tab/>
        </w:r>
        <w:r>
          <w:fldChar w:fldCharType="begin"/>
        </w:r>
        <w:r>
          <w:instrText xml:space="preserve"> PAGEREF _Toc30274 \h </w:instrText>
        </w:r>
        <w:r>
          <w:fldChar w:fldCharType="separate"/>
        </w:r>
        <w:r>
          <w:t>74</w:t>
        </w:r>
        <w:r>
          <w:fldChar w:fldCharType="end"/>
        </w:r>
      </w:hyperlink>
    </w:p>
    <w:p>
      <w:pPr>
        <w:pStyle w:val="TOC2"/>
        <w:tabs>
          <w:tab w:val="right" w:leader="dot" w:pos="8306"/>
        </w:tabs>
      </w:pPr>
      <w:hyperlink w:anchor="_Toc22905" w:history="1">
        <w:r>
          <w:rPr>
            <w:rFonts w:ascii="仿宋" w:eastAsia="仿宋" w:hAnsi="仿宋" w:cs="仿宋" w:hint="eastAsia"/>
            <w:lang w:eastAsia="zh-CN"/>
          </w:rPr>
          <w:t>(一)、公司注册和法律地位</w:t>
        </w:r>
        <w:r>
          <w:tab/>
        </w:r>
        <w:r>
          <w:fldChar w:fldCharType="begin"/>
        </w:r>
        <w:r>
          <w:instrText xml:space="preserve"> PAGEREF _Toc22905 \h </w:instrText>
        </w:r>
        <w:r>
          <w:fldChar w:fldCharType="separate"/>
        </w:r>
        <w:r>
          <w:t>74</w:t>
        </w:r>
        <w:r>
          <w:fldChar w:fldCharType="end"/>
        </w:r>
      </w:hyperlink>
    </w:p>
    <w:p>
      <w:pPr>
        <w:pStyle w:val="TOC2"/>
        <w:tabs>
          <w:tab w:val="right" w:leader="dot" w:pos="8306"/>
        </w:tabs>
      </w:pPr>
      <w:hyperlink w:anchor="_Toc25893" w:history="1">
        <w:r>
          <w:rPr>
            <w:rFonts w:ascii="仿宋" w:eastAsia="仿宋" w:hAnsi="仿宋" w:cs="仿宋" w:hint="eastAsia"/>
            <w:lang w:eastAsia="zh-CN"/>
          </w:rPr>
          <w:t>(二)、专业许可与许可证</w:t>
        </w:r>
        <w:r>
          <w:tab/>
        </w:r>
        <w:r>
          <w:fldChar w:fldCharType="begin"/>
        </w:r>
        <w:r>
          <w:instrText xml:space="preserve"> PAGEREF _Toc25893 \h </w:instrText>
        </w:r>
        <w:r>
          <w:fldChar w:fldCharType="separate"/>
        </w:r>
        <w:r>
          <w:t>74</w:t>
        </w:r>
        <w:r>
          <w:fldChar w:fldCharType="end"/>
        </w:r>
      </w:hyperlink>
    </w:p>
    <w:p>
      <w:pPr>
        <w:pStyle w:val="TOC2"/>
        <w:tabs>
          <w:tab w:val="right" w:leader="dot" w:pos="8306"/>
        </w:tabs>
      </w:pPr>
      <w:hyperlink w:anchor="_Toc28508" w:history="1">
        <w:r>
          <w:rPr>
            <w:rFonts w:ascii="仿宋" w:eastAsia="仿宋" w:hAnsi="仿宋" w:cs="仿宋" w:hint="eastAsia"/>
            <w:lang w:eastAsia="zh-CN"/>
          </w:rPr>
          <w:t>(三)、知识产权</w:t>
        </w:r>
        <w:r>
          <w:tab/>
        </w:r>
        <w:r>
          <w:fldChar w:fldCharType="begin"/>
        </w:r>
        <w:r>
          <w:instrText xml:space="preserve"> PAGEREF _Toc28508 \h </w:instrText>
        </w:r>
        <w:r>
          <w:fldChar w:fldCharType="separate"/>
        </w:r>
        <w:r>
          <w:t>74</w:t>
        </w:r>
        <w:r>
          <w:fldChar w:fldCharType="end"/>
        </w:r>
      </w:hyperlink>
    </w:p>
    <w:p>
      <w:pPr>
        <w:pStyle w:val="TOC2"/>
        <w:tabs>
          <w:tab w:val="right" w:leader="dot" w:pos="8306"/>
        </w:tabs>
      </w:pPr>
      <w:hyperlink w:anchor="_Toc8564" w:history="1">
        <w:r>
          <w:rPr>
            <w:rFonts w:ascii="仿宋" w:eastAsia="仿宋" w:hAnsi="仿宋" w:cs="仿宋" w:hint="eastAsia"/>
            <w:lang w:eastAsia="zh-CN"/>
          </w:rPr>
          <w:t>(四)、合同与法律义务</w:t>
        </w:r>
        <w:r>
          <w:tab/>
        </w:r>
        <w:r>
          <w:fldChar w:fldCharType="begin"/>
        </w:r>
        <w:r>
          <w:instrText xml:space="preserve"> PAGEREF _Toc8564 \h </w:instrText>
        </w:r>
        <w:r>
          <w:fldChar w:fldCharType="separate"/>
        </w:r>
        <w:r>
          <w:t>74</w:t>
        </w:r>
        <w:r>
          <w:fldChar w:fldCharType="end"/>
        </w:r>
      </w:hyperlink>
    </w:p>
    <w:p>
      <w:pPr>
        <w:pStyle w:val="TOC1"/>
        <w:tabs>
          <w:tab w:val="right" w:leader="dot" w:pos="8306"/>
        </w:tabs>
      </w:pPr>
      <w:hyperlink w:anchor="_Toc20387" w:history="1">
        <w:r>
          <w:rPr>
            <w:rFonts w:ascii="仿宋" w:eastAsia="仿宋" w:hAnsi="仿宋" w:cs="仿宋" w:hint="eastAsia"/>
            <w:lang w:eastAsia="zh-CN"/>
          </w:rPr>
          <w:t>十三、未来计划和展望</w:t>
        </w:r>
        <w:r>
          <w:tab/>
        </w:r>
        <w:r>
          <w:fldChar w:fldCharType="begin"/>
        </w:r>
        <w:r>
          <w:instrText xml:space="preserve"> PAGEREF _Toc20387 \h </w:instrText>
        </w:r>
        <w:r>
          <w:fldChar w:fldCharType="separate"/>
        </w:r>
        <w:r>
          <w:t>75</w:t>
        </w:r>
        <w:r>
          <w:fldChar w:fldCharType="end"/>
        </w:r>
      </w:hyperlink>
    </w:p>
    <w:p>
      <w:pPr>
        <w:pStyle w:val="TOC2"/>
        <w:tabs>
          <w:tab w:val="right" w:leader="dot" w:pos="8306"/>
        </w:tabs>
      </w:pPr>
      <w:hyperlink w:anchor="_Toc5028" w:history="1">
        <w:r>
          <w:rPr>
            <w:rFonts w:ascii="仿宋" w:eastAsia="仿宋" w:hAnsi="仿宋" w:cs="仿宋" w:hint="eastAsia"/>
            <w:lang w:eastAsia="zh-CN"/>
          </w:rPr>
          <w:t>(一)、公司未来的发展计划</w:t>
        </w:r>
        <w:r>
          <w:tab/>
        </w:r>
        <w:r>
          <w:fldChar w:fldCharType="begin"/>
        </w:r>
        <w:r>
          <w:instrText xml:space="preserve"> PAGEREF _Toc5028 \h </w:instrText>
        </w:r>
        <w:r>
          <w:fldChar w:fldCharType="separate"/>
        </w:r>
        <w:r>
          <w:t>75</w:t>
        </w:r>
        <w:r>
          <w:fldChar w:fldCharType="end"/>
        </w:r>
      </w:hyperlink>
    </w:p>
    <w:p>
      <w:pPr>
        <w:pStyle w:val="TOC2"/>
        <w:tabs>
          <w:tab w:val="right" w:leader="dot" w:pos="8306"/>
        </w:tabs>
      </w:pPr>
      <w:hyperlink w:anchor="_Toc18473" w:history="1">
        <w:r>
          <w:rPr>
            <w:rFonts w:ascii="仿宋" w:eastAsia="仿宋" w:hAnsi="仿宋" w:cs="仿宋" w:hint="eastAsia"/>
            <w:lang w:eastAsia="zh-CN"/>
          </w:rPr>
          <w:t>(二)、长期目标和目标</w:t>
        </w:r>
        <w:r>
          <w:tab/>
        </w:r>
        <w:r>
          <w:fldChar w:fldCharType="begin"/>
        </w:r>
        <w:r>
          <w:instrText xml:space="preserve"> PAGEREF _Toc18473 \h </w:instrText>
        </w:r>
        <w:r>
          <w:fldChar w:fldCharType="separate"/>
        </w:r>
        <w:r>
          <w:t>76</w:t>
        </w:r>
        <w:r>
          <w:fldChar w:fldCharType="end"/>
        </w:r>
      </w:hyperlink>
    </w:p>
    <w:p>
      <w:pPr>
        <w:pStyle w:val="TOC1"/>
        <w:tabs>
          <w:tab w:val="right" w:leader="dot" w:pos="8306"/>
        </w:tabs>
      </w:pPr>
      <w:hyperlink w:anchor="_Toc9329" w:history="1">
        <w:r>
          <w:rPr>
            <w:rFonts w:ascii="仿宋" w:eastAsia="仿宋" w:hAnsi="仿宋" w:cs="仿宋" w:hint="eastAsia"/>
            <w:lang w:eastAsia="zh-CN"/>
          </w:rPr>
          <w:t>十四、市场营销策略</w:t>
        </w:r>
        <w:r>
          <w:tab/>
        </w:r>
        <w:r>
          <w:fldChar w:fldCharType="begin"/>
        </w:r>
        <w:r>
          <w:instrText xml:space="preserve"> PAGEREF _Toc9329 \h </w:instrText>
        </w:r>
        <w:r>
          <w:fldChar w:fldCharType="separate"/>
        </w:r>
        <w:r>
          <w:t>77</w:t>
        </w:r>
        <w:r>
          <w:fldChar w:fldCharType="end"/>
        </w:r>
      </w:hyperlink>
    </w:p>
    <w:p>
      <w:pPr>
        <w:pStyle w:val="TOC2"/>
        <w:tabs>
          <w:tab w:val="right" w:leader="dot" w:pos="8306"/>
        </w:tabs>
      </w:pPr>
      <w:hyperlink w:anchor="_Toc28611" w:history="1">
        <w:r>
          <w:rPr>
            <w:rFonts w:ascii="仿宋" w:eastAsia="仿宋" w:hAnsi="仿宋" w:cs="仿宋" w:hint="eastAsia"/>
            <w:lang w:eastAsia="zh-CN"/>
          </w:rPr>
          <w:t>(一)、市场定位和目标市场</w:t>
        </w:r>
        <w:r>
          <w:tab/>
        </w:r>
        <w:r>
          <w:fldChar w:fldCharType="begin"/>
        </w:r>
        <w:r>
          <w:instrText xml:space="preserve"> PAGEREF _Toc28611 \h </w:instrText>
        </w:r>
        <w:r>
          <w:fldChar w:fldCharType="separate"/>
        </w:r>
        <w:r>
          <w:t>77</w:t>
        </w:r>
        <w:r>
          <w:fldChar w:fldCharType="end"/>
        </w:r>
      </w:hyperlink>
    </w:p>
    <w:p>
      <w:pPr>
        <w:pStyle w:val="TOC2"/>
        <w:tabs>
          <w:tab w:val="right" w:leader="dot" w:pos="8306"/>
        </w:tabs>
      </w:pPr>
      <w:hyperlink w:anchor="_Toc17473" w:history="1">
        <w:r>
          <w:rPr>
            <w:rFonts w:ascii="仿宋" w:eastAsia="仿宋" w:hAnsi="仿宋" w:cs="仿宋" w:hint="eastAsia"/>
            <w:lang w:eastAsia="zh-CN"/>
          </w:rPr>
          <w:t>(二)、定价策略</w:t>
        </w:r>
        <w:r>
          <w:tab/>
        </w:r>
        <w:r>
          <w:fldChar w:fldCharType="begin"/>
        </w:r>
        <w:r>
          <w:instrText xml:space="preserve"> PAGEREF _Toc17473 \h </w:instrText>
        </w:r>
        <w:r>
          <w:fldChar w:fldCharType="separate"/>
        </w:r>
        <w:r>
          <w:t>78</w:t>
        </w:r>
        <w:r>
          <w:fldChar w:fldCharType="end"/>
        </w:r>
      </w:hyperlink>
    </w:p>
    <w:p>
      <w:pPr>
        <w:pStyle w:val="TOC2"/>
        <w:tabs>
          <w:tab w:val="right" w:leader="dot" w:pos="8306"/>
        </w:tabs>
      </w:pPr>
      <w:hyperlink w:anchor="_Toc24214" w:history="1">
        <w:r>
          <w:rPr>
            <w:rFonts w:ascii="仿宋" w:eastAsia="仿宋" w:hAnsi="仿宋" w:cs="仿宋" w:hint="eastAsia"/>
            <w:lang w:eastAsia="zh-CN"/>
          </w:rPr>
          <w:t>(三)、销售和推广策略</w:t>
        </w:r>
        <w:r>
          <w:tab/>
        </w:r>
        <w:r>
          <w:fldChar w:fldCharType="begin"/>
        </w:r>
        <w:r>
          <w:instrText xml:space="preserve"> PAGEREF _Toc24214 \h </w:instrText>
        </w:r>
        <w:r>
          <w:fldChar w:fldCharType="separate"/>
        </w:r>
        <w:r>
          <w:t>79</w:t>
        </w:r>
        <w:r>
          <w:fldChar w:fldCharType="end"/>
        </w:r>
      </w:hyperlink>
    </w:p>
    <w:p>
      <w:pPr>
        <w:pStyle w:val="TOC2"/>
        <w:tabs>
          <w:tab w:val="right" w:leader="dot" w:pos="8306"/>
        </w:tabs>
      </w:pPr>
      <w:hyperlink w:anchor="_Toc22165" w:history="1">
        <w:r>
          <w:rPr>
            <w:rFonts w:ascii="仿宋" w:eastAsia="仿宋" w:hAnsi="仿宋" w:cs="仿宋" w:hint="eastAsia"/>
            <w:lang w:eastAsia="zh-CN"/>
          </w:rPr>
          <w:t>(四)、销售渠道和分销策略</w:t>
        </w:r>
        <w:r>
          <w:tab/>
        </w:r>
        <w:r>
          <w:fldChar w:fldCharType="begin"/>
        </w:r>
        <w:r>
          <w:instrText xml:space="preserve"> PAGEREF _Toc22165 \h </w:instrText>
        </w:r>
        <w:r>
          <w:fldChar w:fldCharType="separate"/>
        </w:r>
        <w:r>
          <w:t>80</w:t>
        </w:r>
        <w:r>
          <w:fldChar w:fldCharType="end"/>
        </w:r>
      </w:hyperlink>
    </w:p>
    <w:p>
      <w:pPr>
        <w:pStyle w:val="TOC1"/>
        <w:tabs>
          <w:tab w:val="right" w:leader="dot" w:pos="8306"/>
        </w:tabs>
      </w:pPr>
      <w:hyperlink w:anchor="_Toc11857" w:history="1">
        <w:r>
          <w:rPr>
            <w:rFonts w:ascii="仿宋" w:eastAsia="仿宋" w:hAnsi="仿宋" w:cs="仿宋" w:hint="eastAsia"/>
            <w:lang w:eastAsia="zh-CN"/>
          </w:rPr>
          <w:t>十五、地球化学元素野外现场快速分析仪项目总结分析</w:t>
        </w:r>
        <w:r>
          <w:tab/>
        </w:r>
        <w:r>
          <w:fldChar w:fldCharType="begin"/>
        </w:r>
        <w:r>
          <w:instrText xml:space="preserve"> PAGEREF _Toc11857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0831"/>
      <w:r>
        <w:rPr>
          <w:rFonts w:ascii="仿宋" w:eastAsia="仿宋" w:hAnsi="仿宋" w:cs="仿宋" w:hint="eastAsia"/>
          <w:sz w:val="28"/>
          <w:lang w:eastAsia="zh-CN"/>
        </w:rPr>
        <w:t>一、地球化学元素野外现场快速分析仪筹建公司基本信息</w:t>
      </w:r>
      <w:bookmarkEnd w:id="2"/>
    </w:p>
    <w:p>
      <w:pPr>
        <w:pStyle w:val="Heading2"/>
        <w:rPr>
          <w:rFonts w:ascii="仿宋" w:eastAsia="仿宋" w:hAnsi="仿宋" w:cs="仿宋" w:hint="eastAsia"/>
          <w:lang w:eastAsia="zh-CN"/>
        </w:rPr>
      </w:pPr>
      <w:bookmarkStart w:id="3" w:name="_Toc24076"/>
      <w:r>
        <w:rPr>
          <w:rFonts w:ascii="仿宋" w:eastAsia="仿宋" w:hAnsi="仿宋" w:cs="仿宋" w:hint="eastAsia"/>
          <w:lang w:eastAsia="zh-CN"/>
        </w:rPr>
        <w:t>(一)、公司名称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(集团)有限公司（以注册信息为准）</w:t>
      </w:r>
    </w:p>
    <w:p>
      <w:pPr>
        <w:pStyle w:val="Heading2"/>
        <w:ind w:firstLine="560" w:firstLineChars="200"/>
        <w:rPr>
          <w:rFonts w:ascii="仿宋" w:eastAsia="仿宋" w:hAnsi="仿宋" w:cs="仿宋" w:hint="eastAsia"/>
          <w:sz w:val="28"/>
          <w:lang w:eastAsia="zh-CN"/>
        </w:rPr>
      </w:pPr>
      <w:bookmarkStart w:id="4" w:name="_Toc19817"/>
      <w:r>
        <w:rPr>
          <w:rFonts w:ascii="仿宋" w:eastAsia="仿宋" w:hAnsi="仿宋" w:cs="仿宋" w:hint="eastAsia"/>
          <w:sz w:val="28"/>
          <w:lang w:eastAsia="zh-CN"/>
        </w:rPr>
        <w:t>(二)、注册资本</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XXXX万元</w:t>
      </w:r>
    </w:p>
    <w:p>
      <w:pPr>
        <w:pStyle w:val="Heading2"/>
        <w:ind w:firstLine="560" w:firstLineChars="200"/>
        <w:rPr>
          <w:rFonts w:ascii="仿宋" w:eastAsia="仿宋" w:hAnsi="仿宋" w:cs="仿宋" w:hint="eastAsia"/>
          <w:sz w:val="28"/>
          <w:lang w:eastAsia="zh-CN"/>
        </w:rPr>
      </w:pPr>
      <w:bookmarkStart w:id="5" w:name="_Toc11601"/>
      <w:r>
        <w:rPr>
          <w:rFonts w:ascii="仿宋" w:eastAsia="仿宋" w:hAnsi="仿宋" w:cs="仿宋" w:hint="eastAsia"/>
          <w:sz w:val="28"/>
          <w:lang w:eastAsia="zh-CN"/>
        </w:rPr>
        <w:t>(三)、注册地址</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XX省XX市XX县XXX街道</w:t>
      </w:r>
    </w:p>
    <w:p>
      <w:pPr>
        <w:pStyle w:val="Heading2"/>
        <w:ind w:firstLine="560" w:firstLineChars="200"/>
        <w:rPr>
          <w:rFonts w:ascii="仿宋" w:eastAsia="仿宋" w:hAnsi="仿宋" w:cs="仿宋" w:hint="eastAsia"/>
          <w:sz w:val="28"/>
          <w:lang w:eastAsia="zh-CN"/>
        </w:rPr>
      </w:pPr>
      <w:bookmarkStart w:id="6" w:name="_Toc30989"/>
      <w:r>
        <w:rPr>
          <w:rFonts w:ascii="仿宋" w:eastAsia="仿宋" w:hAnsi="仿宋" w:cs="仿宋" w:hint="eastAsia"/>
          <w:sz w:val="28"/>
          <w:lang w:eastAsia="zh-CN"/>
        </w:rPr>
        <w:t>(四)、法人代表</w:t>
      </w:r>
      <w:bookmarkEnd w:id="6"/>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姓名：xx</w:t>
      </w:r>
    </w:p>
    <w:p>
      <w:pPr>
        <w:pStyle w:val="Heading2"/>
        <w:ind w:firstLine="560" w:firstLineChars="200"/>
        <w:rPr>
          <w:rFonts w:ascii="仿宋" w:eastAsia="仿宋" w:hAnsi="仿宋" w:cs="仿宋" w:hint="eastAsia"/>
          <w:sz w:val="28"/>
          <w:lang w:eastAsia="zh-CN"/>
        </w:rPr>
      </w:pPr>
      <w:bookmarkStart w:id="7" w:name="_Toc13101"/>
      <w:r>
        <w:rPr>
          <w:rFonts w:ascii="仿宋" w:eastAsia="仿宋" w:hAnsi="仿宋" w:cs="仿宋" w:hint="eastAsia"/>
          <w:sz w:val="28"/>
          <w:lang w:eastAsia="zh-CN"/>
        </w:rPr>
        <w:t>(五)、主要经营范围</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经营范围：从事XXX相关业务(企业依法自主选择经营地球化学元素野外现场快速分析仪项目，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开展经营活动；依法须经批准的地球化学元素野外现场快速分析仪项目，经相关部门批准后依批准的内</w:t>
      </w:r>
    </w:p>
    <w:p>
      <w:pPr>
        <w:ind w:firstLine="560" w:firstLineChars="200"/>
        <w:rPr>
          <w:rFonts w:ascii="仿宋" w:eastAsia="仿宋" w:hAnsi="仿宋" w:cs="仿宋" w:hint="eastAsia"/>
          <w:sz w:val="28"/>
        </w:rPr>
      </w:pPr>
      <w:r>
        <w:rPr>
          <w:rFonts w:ascii="仿宋" w:eastAsia="仿宋" w:hAnsi="仿宋" w:cs="仿宋" w:hint="eastAsia"/>
          <w:sz w:val="28"/>
          <w:lang w:eastAsia="zh-CN"/>
        </w:rPr>
        <w:t>容开展经营活动；不得从事本市产业政策禁止和限制类地球化学元素野外现场快速分析仪项目的经营活</w:t>
      </w:r>
    </w:p>
    <w:p>
      <w:pPr>
        <w:ind w:firstLine="560" w:firstLineChars="200"/>
        <w:rPr>
          <w:rFonts w:ascii="仿宋" w:eastAsia="仿宋" w:hAnsi="仿宋" w:cs="仿宋" w:hint="eastAsia"/>
          <w:sz w:val="28"/>
        </w:rPr>
      </w:pPr>
      <w:r>
        <w:rPr>
          <w:rFonts w:ascii="仿宋" w:eastAsia="仿宋" w:hAnsi="仿宋" w:cs="仿宋" w:hint="eastAsia"/>
          <w:sz w:val="28"/>
          <w:lang w:eastAsia="zh-CN"/>
        </w:rPr>
        <w:t>动。)</w:t>
      </w:r>
    </w:p>
    <w:p>
      <w:pPr>
        <w:pStyle w:val="Heading2"/>
        <w:ind w:firstLine="560" w:firstLineChars="200"/>
        <w:rPr>
          <w:rFonts w:ascii="仿宋" w:eastAsia="仿宋" w:hAnsi="仿宋" w:cs="仿宋" w:hint="eastAsia"/>
          <w:sz w:val="28"/>
          <w:lang w:eastAsia="zh-CN"/>
        </w:rPr>
      </w:pPr>
      <w:bookmarkStart w:id="8" w:name="_Toc19907"/>
      <w:r>
        <w:rPr>
          <w:rFonts w:ascii="仿宋" w:eastAsia="仿宋" w:hAnsi="仿宋" w:cs="仿宋" w:hint="eastAsia"/>
          <w:sz w:val="28"/>
          <w:lang w:eastAsia="zh-CN"/>
        </w:rPr>
        <w:t>(六)、主要股东</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(集团)有限公司是由xxx 有限公司和xxx (集团)有限公司联合创办成立的。</w:t>
      </w:r>
    </w:p>
    <w:p>
      <w:pPr>
        <w:ind w:firstLine="560" w:firstLineChars="200"/>
        <w:rPr>
          <w:rFonts w:ascii="仿宋" w:eastAsia="仿宋" w:hAnsi="仿宋" w:cs="仿宋" w:hint="eastAsia"/>
          <w:sz w:val="28"/>
        </w:rPr>
      </w:pPr>
      <w:r>
        <w:rPr>
          <w:rFonts w:ascii="仿宋" w:eastAsia="仿宋" w:hAnsi="仿宋" w:cs="仿宋" w:hint="eastAsia"/>
          <w:sz w:val="28"/>
          <w:lang w:eastAsia="zh-CN"/>
        </w:rPr>
        <w:t>(一) xxx 有限公司基本情况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有限公司秉承着 "人本、诚信、创新、共赢" 的经营理念，以市场为导向、顾客为中心的企业服务宗旨，全心全意为国内外客户提供高品质产品和卓越服务。欢迎各界人士前来参观指导并洽谈业务。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经过多年的发展，公司已积累了强大的技术实力、丰富的生产经营管理经验，以及可靠的产品质量保证体系，提升了供应链建设与管理，致力于研发新技术、新工艺、新材料应用。公司自成立以来，始终坚持以人为本、以质量第一、自主创新、持续改进为原则，通过技术领先来推动企业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https://d.book118.com/406013044111010035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地球化学元素野外现场快速分析仪行业相关公司设立可行性研究报告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06013044111010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2024-01-01T18:32:00Z</dcterms:created>
  <dcterms:modified xsi:type="dcterms:W3CDTF">2024-01-01T18:32:51Z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FD60325B497E4580B685446F137F6ECD_11</vt:lpwstr>
  </property>
  <property fmtid="{D5CDD505-2E9C-101B-9397-08002B2CF9AE}" pid="3" name="KSOProductBuildVer">
    <vt:lpwstr>2052-12.1.0.16120</vt:lpwstr>
  </property>
</Properties>
</file>