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恒温试验设备项目建设总纲及方案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49" w:history="1">
        <w:r>
          <w:rPr>
            <w:rFonts w:ascii="仿宋" w:eastAsia="仿宋" w:hAnsi="仿宋" w:cs="仿宋" w:hint="eastAsia"/>
            <w:lang w:eastAsia="zh-CN"/>
          </w:rPr>
          <w:t>概论</w:t>
        </w:r>
        <w:r>
          <w:tab/>
        </w:r>
        <w:r>
          <w:fldChar w:fldCharType="begin"/>
        </w:r>
        <w:r>
          <w:instrText xml:space="preserve"> PAGEREF _Toc12249 \h </w:instrText>
        </w:r>
        <w:r>
          <w:fldChar w:fldCharType="separate"/>
        </w:r>
        <w:r>
          <w:t>3</w:t>
        </w:r>
        <w:r>
          <w:fldChar w:fldCharType="end"/>
        </w:r>
      </w:hyperlink>
    </w:p>
    <w:p>
      <w:pPr>
        <w:pStyle w:val="TOC1"/>
        <w:tabs>
          <w:tab w:val="right" w:leader="dot" w:pos="8306"/>
        </w:tabs>
      </w:pPr>
      <w:hyperlink w:anchor="_Toc8106" w:history="1">
        <w:r>
          <w:rPr>
            <w:rFonts w:ascii="仿宋" w:eastAsia="仿宋" w:hAnsi="仿宋" w:cs="仿宋" w:hint="eastAsia"/>
            <w:lang w:eastAsia="zh-CN"/>
          </w:rPr>
          <w:t>一、恒温试验设备项目概论</w:t>
        </w:r>
        <w:r>
          <w:tab/>
        </w:r>
        <w:r>
          <w:fldChar w:fldCharType="begin"/>
        </w:r>
        <w:r>
          <w:instrText xml:space="preserve"> PAGEREF _Toc8106 \h </w:instrText>
        </w:r>
        <w:r>
          <w:fldChar w:fldCharType="separate"/>
        </w:r>
        <w:r>
          <w:t>3</w:t>
        </w:r>
        <w:r>
          <w:fldChar w:fldCharType="end"/>
        </w:r>
      </w:hyperlink>
    </w:p>
    <w:p>
      <w:pPr>
        <w:pStyle w:val="TOC2"/>
        <w:tabs>
          <w:tab w:val="right" w:leader="dot" w:pos="8306"/>
        </w:tabs>
      </w:pPr>
      <w:hyperlink w:anchor="_Toc17930" w:history="1">
        <w:r>
          <w:rPr>
            <w:rFonts w:ascii="仿宋" w:eastAsia="仿宋" w:hAnsi="仿宋" w:cs="仿宋" w:hint="eastAsia"/>
            <w:lang w:eastAsia="zh-CN"/>
          </w:rPr>
          <w:t>(一)、项目申报单位概况</w:t>
        </w:r>
        <w:r>
          <w:tab/>
        </w:r>
        <w:r>
          <w:fldChar w:fldCharType="begin"/>
        </w:r>
        <w:r>
          <w:instrText xml:space="preserve"> PAGEREF _Toc17930 \h </w:instrText>
        </w:r>
        <w:r>
          <w:fldChar w:fldCharType="separate"/>
        </w:r>
        <w:r>
          <w:t>3</w:t>
        </w:r>
        <w:r>
          <w:fldChar w:fldCharType="end"/>
        </w:r>
      </w:hyperlink>
    </w:p>
    <w:p>
      <w:pPr>
        <w:pStyle w:val="TOC2"/>
        <w:tabs>
          <w:tab w:val="right" w:leader="dot" w:pos="8306"/>
        </w:tabs>
      </w:pPr>
      <w:hyperlink w:anchor="_Toc3361" w:history="1">
        <w:r>
          <w:rPr>
            <w:rFonts w:ascii="仿宋" w:eastAsia="仿宋" w:hAnsi="仿宋" w:cs="仿宋" w:hint="eastAsia"/>
            <w:lang w:eastAsia="zh-CN"/>
          </w:rPr>
          <w:t>(二)、项目概况</w:t>
        </w:r>
        <w:r>
          <w:tab/>
        </w:r>
        <w:r>
          <w:fldChar w:fldCharType="begin"/>
        </w:r>
        <w:r>
          <w:instrText xml:space="preserve"> PAGEREF _Toc3361 \h </w:instrText>
        </w:r>
        <w:r>
          <w:fldChar w:fldCharType="separate"/>
        </w:r>
        <w:r>
          <w:t>4</w:t>
        </w:r>
        <w:r>
          <w:fldChar w:fldCharType="end"/>
        </w:r>
      </w:hyperlink>
    </w:p>
    <w:p>
      <w:pPr>
        <w:pStyle w:val="TOC1"/>
        <w:tabs>
          <w:tab w:val="right" w:leader="dot" w:pos="8306"/>
        </w:tabs>
      </w:pPr>
      <w:hyperlink w:anchor="_Toc30248" w:history="1">
        <w:r>
          <w:rPr>
            <w:rFonts w:ascii="仿宋" w:eastAsia="仿宋" w:hAnsi="仿宋" w:cs="仿宋" w:hint="eastAsia"/>
            <w:lang w:eastAsia="zh-CN"/>
          </w:rPr>
          <w:t>二、背景、必要性分析</w:t>
        </w:r>
        <w:r>
          <w:tab/>
        </w:r>
        <w:r>
          <w:fldChar w:fldCharType="begin"/>
        </w:r>
        <w:r>
          <w:instrText xml:space="preserve"> PAGEREF _Toc30248 \h </w:instrText>
        </w:r>
        <w:r>
          <w:fldChar w:fldCharType="separate"/>
        </w:r>
        <w:r>
          <w:t>7</w:t>
        </w:r>
        <w:r>
          <w:fldChar w:fldCharType="end"/>
        </w:r>
      </w:hyperlink>
    </w:p>
    <w:p>
      <w:pPr>
        <w:pStyle w:val="TOC2"/>
        <w:tabs>
          <w:tab w:val="right" w:leader="dot" w:pos="8306"/>
        </w:tabs>
      </w:pPr>
      <w:hyperlink w:anchor="_Toc31069" w:history="1">
        <w:r>
          <w:rPr>
            <w:rFonts w:ascii="仿宋" w:eastAsia="仿宋" w:hAnsi="仿宋" w:cs="仿宋" w:hint="eastAsia"/>
            <w:lang w:eastAsia="zh-CN"/>
          </w:rPr>
          <w:t>(一)、项目建设背景</w:t>
        </w:r>
        <w:r>
          <w:tab/>
        </w:r>
        <w:r>
          <w:fldChar w:fldCharType="begin"/>
        </w:r>
        <w:r>
          <w:instrText xml:space="preserve"> PAGEREF _Toc31069 \h </w:instrText>
        </w:r>
        <w:r>
          <w:fldChar w:fldCharType="separate"/>
        </w:r>
        <w:r>
          <w:t>7</w:t>
        </w:r>
        <w:r>
          <w:fldChar w:fldCharType="end"/>
        </w:r>
      </w:hyperlink>
    </w:p>
    <w:p>
      <w:pPr>
        <w:pStyle w:val="TOC2"/>
        <w:tabs>
          <w:tab w:val="right" w:leader="dot" w:pos="8306"/>
        </w:tabs>
      </w:pPr>
      <w:hyperlink w:anchor="_Toc2382" w:history="1">
        <w:r>
          <w:rPr>
            <w:rFonts w:ascii="仿宋" w:eastAsia="仿宋" w:hAnsi="仿宋" w:cs="仿宋" w:hint="eastAsia"/>
            <w:lang w:eastAsia="zh-CN"/>
          </w:rPr>
          <w:t>(二)、必要性分析</w:t>
        </w:r>
        <w:r>
          <w:tab/>
        </w:r>
        <w:r>
          <w:fldChar w:fldCharType="begin"/>
        </w:r>
        <w:r>
          <w:instrText xml:space="preserve"> PAGEREF _Toc2382 \h </w:instrText>
        </w:r>
        <w:r>
          <w:fldChar w:fldCharType="separate"/>
        </w:r>
        <w:r>
          <w:t>8</w:t>
        </w:r>
        <w:r>
          <w:fldChar w:fldCharType="end"/>
        </w:r>
      </w:hyperlink>
    </w:p>
    <w:p>
      <w:pPr>
        <w:pStyle w:val="TOC2"/>
        <w:tabs>
          <w:tab w:val="right" w:leader="dot" w:pos="8306"/>
        </w:tabs>
      </w:pPr>
      <w:hyperlink w:anchor="_Toc20346" w:history="1">
        <w:r>
          <w:rPr>
            <w:rFonts w:ascii="仿宋" w:eastAsia="仿宋" w:hAnsi="仿宋" w:cs="仿宋" w:hint="eastAsia"/>
            <w:lang w:eastAsia="zh-CN"/>
          </w:rPr>
          <w:t>(三)、项目建设有利条件</w:t>
        </w:r>
        <w:r>
          <w:tab/>
        </w:r>
        <w:r>
          <w:fldChar w:fldCharType="begin"/>
        </w:r>
        <w:r>
          <w:instrText xml:space="preserve"> PAGEREF _Toc20346 \h </w:instrText>
        </w:r>
        <w:r>
          <w:fldChar w:fldCharType="separate"/>
        </w:r>
        <w:r>
          <w:t>10</w:t>
        </w:r>
        <w:r>
          <w:fldChar w:fldCharType="end"/>
        </w:r>
      </w:hyperlink>
    </w:p>
    <w:p>
      <w:pPr>
        <w:pStyle w:val="TOC1"/>
        <w:tabs>
          <w:tab w:val="right" w:leader="dot" w:pos="8306"/>
        </w:tabs>
      </w:pPr>
      <w:hyperlink w:anchor="_Toc4847" w:history="1">
        <w:r>
          <w:rPr>
            <w:rFonts w:ascii="仿宋" w:eastAsia="仿宋" w:hAnsi="仿宋" w:cs="仿宋" w:hint="eastAsia"/>
            <w:lang w:eastAsia="zh-CN"/>
          </w:rPr>
          <w:t>三、项目监理与质量保证</w:t>
        </w:r>
        <w:r>
          <w:tab/>
        </w:r>
        <w:r>
          <w:fldChar w:fldCharType="begin"/>
        </w:r>
        <w:r>
          <w:instrText xml:space="preserve"> PAGEREF _Toc4847 \h </w:instrText>
        </w:r>
        <w:r>
          <w:fldChar w:fldCharType="separate"/>
        </w:r>
        <w:r>
          <w:t>11</w:t>
        </w:r>
        <w:r>
          <w:fldChar w:fldCharType="end"/>
        </w:r>
      </w:hyperlink>
    </w:p>
    <w:p>
      <w:pPr>
        <w:pStyle w:val="TOC2"/>
        <w:tabs>
          <w:tab w:val="right" w:leader="dot" w:pos="8306"/>
        </w:tabs>
      </w:pPr>
      <w:hyperlink w:anchor="_Toc24278" w:history="1">
        <w:r>
          <w:rPr>
            <w:rFonts w:ascii="仿宋" w:eastAsia="仿宋" w:hAnsi="仿宋" w:cs="仿宋" w:hint="eastAsia"/>
            <w:lang w:eastAsia="zh-CN"/>
          </w:rPr>
          <w:t>(一)、监理体系构建</w:t>
        </w:r>
        <w:r>
          <w:tab/>
        </w:r>
        <w:r>
          <w:fldChar w:fldCharType="begin"/>
        </w:r>
        <w:r>
          <w:instrText xml:space="preserve"> PAGEREF _Toc24278 \h </w:instrText>
        </w:r>
        <w:r>
          <w:fldChar w:fldCharType="separate"/>
        </w:r>
        <w:r>
          <w:t>11</w:t>
        </w:r>
        <w:r>
          <w:fldChar w:fldCharType="end"/>
        </w:r>
      </w:hyperlink>
    </w:p>
    <w:p>
      <w:pPr>
        <w:pStyle w:val="TOC2"/>
        <w:tabs>
          <w:tab w:val="right" w:leader="dot" w:pos="8306"/>
        </w:tabs>
      </w:pPr>
      <w:hyperlink w:anchor="_Toc28603" w:history="1">
        <w:r>
          <w:rPr>
            <w:rFonts w:ascii="仿宋" w:eastAsia="仿宋" w:hAnsi="仿宋" w:cs="仿宋" w:hint="eastAsia"/>
            <w:lang w:eastAsia="zh-CN"/>
          </w:rPr>
          <w:t>(二)、质量保证体系实施</w:t>
        </w:r>
        <w:r>
          <w:tab/>
        </w:r>
        <w:r>
          <w:fldChar w:fldCharType="begin"/>
        </w:r>
        <w:r>
          <w:instrText xml:space="preserve"> PAGEREF _Toc28603 \h </w:instrText>
        </w:r>
        <w:r>
          <w:fldChar w:fldCharType="separate"/>
        </w:r>
        <w:r>
          <w:t>12</w:t>
        </w:r>
        <w:r>
          <w:fldChar w:fldCharType="end"/>
        </w:r>
      </w:hyperlink>
    </w:p>
    <w:p>
      <w:pPr>
        <w:pStyle w:val="TOC2"/>
        <w:tabs>
          <w:tab w:val="right" w:leader="dot" w:pos="8306"/>
        </w:tabs>
      </w:pPr>
      <w:hyperlink w:anchor="_Toc30956" w:history="1">
        <w:r>
          <w:rPr>
            <w:rFonts w:ascii="仿宋" w:eastAsia="仿宋" w:hAnsi="仿宋" w:cs="仿宋" w:hint="eastAsia"/>
            <w:lang w:eastAsia="zh-CN"/>
          </w:rPr>
          <w:t>(三)、监理与质量控制流程</w:t>
        </w:r>
        <w:r>
          <w:tab/>
        </w:r>
        <w:r>
          <w:fldChar w:fldCharType="begin"/>
        </w:r>
        <w:r>
          <w:instrText xml:space="preserve"> PAGEREF _Toc30956 \h </w:instrText>
        </w:r>
        <w:r>
          <w:fldChar w:fldCharType="separate"/>
        </w:r>
        <w:r>
          <w:t>12</w:t>
        </w:r>
        <w:r>
          <w:fldChar w:fldCharType="end"/>
        </w:r>
      </w:hyperlink>
    </w:p>
    <w:p>
      <w:pPr>
        <w:pStyle w:val="TOC1"/>
        <w:tabs>
          <w:tab w:val="right" w:leader="dot" w:pos="8306"/>
        </w:tabs>
      </w:pPr>
      <w:hyperlink w:anchor="_Toc7338" w:history="1">
        <w:r>
          <w:rPr>
            <w:rFonts w:ascii="仿宋" w:eastAsia="仿宋" w:hAnsi="仿宋" w:cs="仿宋" w:hint="eastAsia"/>
            <w:lang w:eastAsia="zh-CN"/>
          </w:rPr>
          <w:t>四、发展规划、产业政策和行业准入分析</w:t>
        </w:r>
        <w:r>
          <w:tab/>
        </w:r>
        <w:r>
          <w:fldChar w:fldCharType="begin"/>
        </w:r>
        <w:r>
          <w:instrText xml:space="preserve"> PAGEREF _Toc7338 \h </w:instrText>
        </w:r>
        <w:r>
          <w:fldChar w:fldCharType="separate"/>
        </w:r>
        <w:r>
          <w:t>13</w:t>
        </w:r>
        <w:r>
          <w:fldChar w:fldCharType="end"/>
        </w:r>
      </w:hyperlink>
    </w:p>
    <w:p>
      <w:pPr>
        <w:pStyle w:val="TOC2"/>
        <w:tabs>
          <w:tab w:val="right" w:leader="dot" w:pos="8306"/>
        </w:tabs>
      </w:pPr>
      <w:hyperlink w:anchor="_Toc23215" w:history="1">
        <w:r>
          <w:rPr>
            <w:rFonts w:ascii="仿宋" w:eastAsia="仿宋" w:hAnsi="仿宋" w:cs="仿宋" w:hint="eastAsia"/>
            <w:lang w:eastAsia="zh-CN"/>
          </w:rPr>
          <w:t>(一)、发展规划分析</w:t>
        </w:r>
        <w:r>
          <w:tab/>
        </w:r>
        <w:r>
          <w:fldChar w:fldCharType="begin"/>
        </w:r>
        <w:r>
          <w:instrText xml:space="preserve"> PAGEREF _Toc23215 \h </w:instrText>
        </w:r>
        <w:r>
          <w:fldChar w:fldCharType="separate"/>
        </w:r>
        <w:r>
          <w:t>13</w:t>
        </w:r>
        <w:r>
          <w:fldChar w:fldCharType="end"/>
        </w:r>
      </w:hyperlink>
    </w:p>
    <w:p>
      <w:pPr>
        <w:pStyle w:val="TOC2"/>
        <w:tabs>
          <w:tab w:val="right" w:leader="dot" w:pos="8306"/>
        </w:tabs>
      </w:pPr>
      <w:hyperlink w:anchor="_Toc12112" w:history="1">
        <w:r>
          <w:rPr>
            <w:rFonts w:ascii="仿宋" w:eastAsia="仿宋" w:hAnsi="仿宋" w:cs="仿宋" w:hint="eastAsia"/>
            <w:lang w:eastAsia="zh-CN"/>
          </w:rPr>
          <w:t>(二)、产业政策分析</w:t>
        </w:r>
        <w:r>
          <w:tab/>
        </w:r>
        <w:r>
          <w:fldChar w:fldCharType="begin"/>
        </w:r>
        <w:r>
          <w:instrText xml:space="preserve"> PAGEREF _Toc12112 \h </w:instrText>
        </w:r>
        <w:r>
          <w:fldChar w:fldCharType="separate"/>
        </w:r>
        <w:r>
          <w:t>15</w:t>
        </w:r>
        <w:r>
          <w:fldChar w:fldCharType="end"/>
        </w:r>
      </w:hyperlink>
    </w:p>
    <w:p>
      <w:pPr>
        <w:pStyle w:val="TOC2"/>
        <w:tabs>
          <w:tab w:val="right" w:leader="dot" w:pos="8306"/>
        </w:tabs>
      </w:pPr>
      <w:hyperlink w:anchor="_Toc9741" w:history="1">
        <w:r>
          <w:rPr>
            <w:rFonts w:ascii="仿宋" w:eastAsia="仿宋" w:hAnsi="仿宋" w:cs="仿宋" w:hint="eastAsia"/>
            <w:lang w:eastAsia="zh-CN"/>
          </w:rPr>
          <w:t>(三)、行业准入分析</w:t>
        </w:r>
        <w:r>
          <w:tab/>
        </w:r>
        <w:r>
          <w:fldChar w:fldCharType="begin"/>
        </w:r>
        <w:r>
          <w:instrText xml:space="preserve"> PAGEREF _Toc9741 \h </w:instrText>
        </w:r>
        <w:r>
          <w:fldChar w:fldCharType="separate"/>
        </w:r>
        <w:r>
          <w:t>16</w:t>
        </w:r>
        <w:r>
          <w:fldChar w:fldCharType="end"/>
        </w:r>
      </w:hyperlink>
    </w:p>
    <w:p>
      <w:pPr>
        <w:pStyle w:val="TOC1"/>
        <w:tabs>
          <w:tab w:val="right" w:leader="dot" w:pos="8306"/>
        </w:tabs>
      </w:pPr>
      <w:hyperlink w:anchor="_Toc16875" w:history="1">
        <w:r>
          <w:rPr>
            <w:rFonts w:ascii="仿宋" w:eastAsia="仿宋" w:hAnsi="仿宋" w:cs="仿宋" w:hint="eastAsia"/>
            <w:lang w:eastAsia="zh-CN"/>
          </w:rPr>
          <w:t>五、社会影响分析</w:t>
        </w:r>
        <w:r>
          <w:tab/>
        </w:r>
        <w:r>
          <w:fldChar w:fldCharType="begin"/>
        </w:r>
        <w:r>
          <w:instrText xml:space="preserve"> PAGEREF _Toc16875 \h </w:instrText>
        </w:r>
        <w:r>
          <w:fldChar w:fldCharType="separate"/>
        </w:r>
        <w:r>
          <w:t>18</w:t>
        </w:r>
        <w:r>
          <w:fldChar w:fldCharType="end"/>
        </w:r>
      </w:hyperlink>
    </w:p>
    <w:p>
      <w:pPr>
        <w:pStyle w:val="TOC2"/>
        <w:tabs>
          <w:tab w:val="right" w:leader="dot" w:pos="8306"/>
        </w:tabs>
      </w:pPr>
      <w:hyperlink w:anchor="_Toc5188" w:history="1">
        <w:r>
          <w:rPr>
            <w:rFonts w:ascii="仿宋" w:eastAsia="仿宋" w:hAnsi="仿宋" w:cs="仿宋" w:hint="eastAsia"/>
            <w:lang w:eastAsia="zh-CN"/>
          </w:rPr>
          <w:t>(一)、社会影响效果分析</w:t>
        </w:r>
        <w:r>
          <w:tab/>
        </w:r>
        <w:r>
          <w:fldChar w:fldCharType="begin"/>
        </w:r>
        <w:r>
          <w:instrText xml:space="preserve"> PAGEREF _Toc5188 \h </w:instrText>
        </w:r>
        <w:r>
          <w:fldChar w:fldCharType="separate"/>
        </w:r>
        <w:r>
          <w:t>18</w:t>
        </w:r>
        <w:r>
          <w:fldChar w:fldCharType="end"/>
        </w:r>
      </w:hyperlink>
    </w:p>
    <w:p>
      <w:pPr>
        <w:pStyle w:val="TOC2"/>
        <w:tabs>
          <w:tab w:val="right" w:leader="dot" w:pos="8306"/>
        </w:tabs>
      </w:pPr>
      <w:hyperlink w:anchor="_Toc30922" w:history="1">
        <w:r>
          <w:rPr>
            <w:rFonts w:ascii="仿宋" w:eastAsia="仿宋" w:hAnsi="仿宋" w:cs="仿宋" w:hint="eastAsia"/>
            <w:lang w:eastAsia="zh-CN"/>
          </w:rPr>
          <w:t>(二)、社会适应性分析</w:t>
        </w:r>
        <w:r>
          <w:tab/>
        </w:r>
        <w:r>
          <w:fldChar w:fldCharType="begin"/>
        </w:r>
        <w:r>
          <w:instrText xml:space="preserve"> PAGEREF _Toc30922 \h </w:instrText>
        </w:r>
        <w:r>
          <w:fldChar w:fldCharType="separate"/>
        </w:r>
        <w:r>
          <w:t>20</w:t>
        </w:r>
        <w:r>
          <w:fldChar w:fldCharType="end"/>
        </w:r>
      </w:hyperlink>
    </w:p>
    <w:p>
      <w:pPr>
        <w:pStyle w:val="TOC2"/>
        <w:tabs>
          <w:tab w:val="right" w:leader="dot" w:pos="8306"/>
        </w:tabs>
      </w:pPr>
      <w:hyperlink w:anchor="_Toc4147" w:history="1">
        <w:r>
          <w:rPr>
            <w:rFonts w:ascii="仿宋" w:eastAsia="仿宋" w:hAnsi="仿宋" w:cs="仿宋" w:hint="eastAsia"/>
            <w:lang w:eastAsia="zh-CN"/>
          </w:rPr>
          <w:t>(三)、社会风险及对策分析</w:t>
        </w:r>
        <w:r>
          <w:tab/>
        </w:r>
        <w:r>
          <w:fldChar w:fldCharType="begin"/>
        </w:r>
        <w:r>
          <w:instrText xml:space="preserve"> PAGEREF _Toc4147 \h </w:instrText>
        </w:r>
        <w:r>
          <w:fldChar w:fldCharType="separate"/>
        </w:r>
        <w:r>
          <w:t>22</w:t>
        </w:r>
        <w:r>
          <w:fldChar w:fldCharType="end"/>
        </w:r>
      </w:hyperlink>
    </w:p>
    <w:p>
      <w:pPr>
        <w:pStyle w:val="TOC1"/>
        <w:tabs>
          <w:tab w:val="right" w:leader="dot" w:pos="8306"/>
        </w:tabs>
      </w:pPr>
      <w:hyperlink w:anchor="_Toc13308" w:history="1">
        <w:r>
          <w:rPr>
            <w:rFonts w:ascii="仿宋" w:eastAsia="仿宋" w:hAnsi="仿宋" w:cs="仿宋" w:hint="eastAsia"/>
            <w:lang w:eastAsia="zh-CN"/>
          </w:rPr>
          <w:t>六、资源开发及综合利用分析</w:t>
        </w:r>
        <w:r>
          <w:tab/>
        </w:r>
        <w:r>
          <w:fldChar w:fldCharType="begin"/>
        </w:r>
        <w:r>
          <w:instrText xml:space="preserve"> PAGEREF _Toc13308 \h </w:instrText>
        </w:r>
        <w:r>
          <w:fldChar w:fldCharType="separate"/>
        </w:r>
        <w:r>
          <w:t>25</w:t>
        </w:r>
        <w:r>
          <w:fldChar w:fldCharType="end"/>
        </w:r>
      </w:hyperlink>
    </w:p>
    <w:p>
      <w:pPr>
        <w:pStyle w:val="TOC2"/>
        <w:tabs>
          <w:tab w:val="right" w:leader="dot" w:pos="8306"/>
        </w:tabs>
      </w:pPr>
      <w:hyperlink w:anchor="_Toc8133" w:history="1">
        <w:r>
          <w:rPr>
            <w:rFonts w:ascii="仿宋" w:eastAsia="仿宋" w:hAnsi="仿宋" w:cs="仿宋" w:hint="eastAsia"/>
            <w:lang w:eastAsia="zh-CN"/>
          </w:rPr>
          <w:t>(一)、资源开发方案</w:t>
        </w:r>
        <w:r>
          <w:tab/>
        </w:r>
        <w:r>
          <w:fldChar w:fldCharType="begin"/>
        </w:r>
        <w:r>
          <w:instrText xml:space="preserve"> PAGEREF _Toc8133 \h </w:instrText>
        </w:r>
        <w:r>
          <w:fldChar w:fldCharType="separate"/>
        </w:r>
        <w:r>
          <w:t>25</w:t>
        </w:r>
        <w:r>
          <w:fldChar w:fldCharType="end"/>
        </w:r>
      </w:hyperlink>
    </w:p>
    <w:p>
      <w:pPr>
        <w:pStyle w:val="TOC2"/>
        <w:tabs>
          <w:tab w:val="right" w:leader="dot" w:pos="8306"/>
        </w:tabs>
      </w:pPr>
      <w:hyperlink w:anchor="_Toc22378" w:history="1">
        <w:r>
          <w:rPr>
            <w:rFonts w:ascii="仿宋" w:eastAsia="仿宋" w:hAnsi="仿宋" w:cs="仿宋" w:hint="eastAsia"/>
            <w:lang w:eastAsia="zh-CN"/>
          </w:rPr>
          <w:t>(二)、资源利用方案</w:t>
        </w:r>
        <w:r>
          <w:tab/>
        </w:r>
        <w:r>
          <w:fldChar w:fldCharType="begin"/>
        </w:r>
        <w:r>
          <w:instrText xml:space="preserve"> PAGEREF _Toc22378 \h </w:instrText>
        </w:r>
        <w:r>
          <w:fldChar w:fldCharType="separate"/>
        </w:r>
        <w:r>
          <w:t>26</w:t>
        </w:r>
        <w:r>
          <w:fldChar w:fldCharType="end"/>
        </w:r>
      </w:hyperlink>
    </w:p>
    <w:p>
      <w:pPr>
        <w:pStyle w:val="TOC2"/>
        <w:tabs>
          <w:tab w:val="right" w:leader="dot" w:pos="8306"/>
        </w:tabs>
      </w:pPr>
      <w:hyperlink w:anchor="_Toc32300" w:history="1">
        <w:r>
          <w:rPr>
            <w:rFonts w:ascii="仿宋" w:eastAsia="仿宋" w:hAnsi="仿宋" w:cs="仿宋" w:hint="eastAsia"/>
            <w:lang w:eastAsia="zh-CN"/>
          </w:rPr>
          <w:t>(三)、资源节约措施</w:t>
        </w:r>
        <w:r>
          <w:tab/>
        </w:r>
        <w:r>
          <w:fldChar w:fldCharType="begin"/>
        </w:r>
        <w:r>
          <w:instrText xml:space="preserve"> PAGEREF _Toc32300 \h </w:instrText>
        </w:r>
        <w:r>
          <w:fldChar w:fldCharType="separate"/>
        </w:r>
        <w:r>
          <w:t>27</w:t>
        </w:r>
        <w:r>
          <w:fldChar w:fldCharType="end"/>
        </w:r>
      </w:hyperlink>
    </w:p>
    <w:p>
      <w:pPr>
        <w:pStyle w:val="TOC1"/>
        <w:tabs>
          <w:tab w:val="right" w:leader="dot" w:pos="8306"/>
        </w:tabs>
      </w:pPr>
      <w:hyperlink w:anchor="_Toc9414" w:history="1">
        <w:r>
          <w:rPr>
            <w:rFonts w:ascii="仿宋" w:eastAsia="仿宋" w:hAnsi="仿宋" w:cs="仿宋" w:hint="eastAsia"/>
            <w:lang w:eastAsia="zh-CN"/>
          </w:rPr>
          <w:t>七、项目实施与管理方案</w:t>
        </w:r>
        <w:r>
          <w:tab/>
        </w:r>
        <w:r>
          <w:fldChar w:fldCharType="begin"/>
        </w:r>
        <w:r>
          <w:instrText xml:space="preserve"> PAGEREF _Toc9414 \h </w:instrText>
        </w:r>
        <w:r>
          <w:fldChar w:fldCharType="separate"/>
        </w:r>
        <w:r>
          <w:t>29</w:t>
        </w:r>
        <w:r>
          <w:fldChar w:fldCharType="end"/>
        </w:r>
      </w:hyperlink>
    </w:p>
    <w:p>
      <w:pPr>
        <w:pStyle w:val="TOC2"/>
        <w:tabs>
          <w:tab w:val="right" w:leader="dot" w:pos="8306"/>
        </w:tabs>
      </w:pPr>
      <w:hyperlink w:anchor="_Toc5258" w:history="1">
        <w:r>
          <w:rPr>
            <w:rFonts w:ascii="仿宋" w:eastAsia="仿宋" w:hAnsi="仿宋" w:cs="仿宋" w:hint="eastAsia"/>
            <w:lang w:eastAsia="zh-CN"/>
          </w:rPr>
          <w:t>(一)、项目实施计划</w:t>
        </w:r>
        <w:r>
          <w:tab/>
        </w:r>
        <w:r>
          <w:fldChar w:fldCharType="begin"/>
        </w:r>
        <w:r>
          <w:instrText xml:space="preserve"> PAGEREF _Toc5258 \h </w:instrText>
        </w:r>
        <w:r>
          <w:fldChar w:fldCharType="separate"/>
        </w:r>
        <w:r>
          <w:t>29</w:t>
        </w:r>
        <w:r>
          <w:fldChar w:fldCharType="end"/>
        </w:r>
      </w:hyperlink>
    </w:p>
    <w:p>
      <w:pPr>
        <w:pStyle w:val="TOC2"/>
        <w:tabs>
          <w:tab w:val="right" w:leader="dot" w:pos="8306"/>
        </w:tabs>
      </w:pPr>
      <w:hyperlink w:anchor="_Toc15864" w:history="1">
        <w:r>
          <w:rPr>
            <w:rFonts w:ascii="仿宋" w:eastAsia="仿宋" w:hAnsi="仿宋" w:cs="仿宋" w:hint="eastAsia"/>
            <w:lang w:eastAsia="zh-CN"/>
          </w:rPr>
          <w:t>(二)、项目组织机构与职责</w:t>
        </w:r>
        <w:r>
          <w:tab/>
        </w:r>
        <w:r>
          <w:fldChar w:fldCharType="begin"/>
        </w:r>
        <w:r>
          <w:instrText xml:space="preserve"> PAGEREF _Toc15864 \h </w:instrText>
        </w:r>
        <w:r>
          <w:fldChar w:fldCharType="separate"/>
        </w:r>
        <w:r>
          <w:t>30</w:t>
        </w:r>
        <w:r>
          <w:fldChar w:fldCharType="end"/>
        </w:r>
      </w:hyperlink>
    </w:p>
    <w:p>
      <w:pPr>
        <w:pStyle w:val="TOC2"/>
        <w:tabs>
          <w:tab w:val="right" w:leader="dot" w:pos="8306"/>
        </w:tabs>
      </w:pPr>
      <w:hyperlink w:anchor="_Toc11567" w:history="1">
        <w:r>
          <w:rPr>
            <w:rFonts w:ascii="仿宋" w:eastAsia="仿宋" w:hAnsi="仿宋" w:cs="仿宋" w:hint="eastAsia"/>
            <w:lang w:eastAsia="zh-CN"/>
          </w:rPr>
          <w:t>(三)、项目管理与监控体系</w:t>
        </w:r>
        <w:r>
          <w:tab/>
        </w:r>
        <w:r>
          <w:fldChar w:fldCharType="begin"/>
        </w:r>
        <w:r>
          <w:instrText xml:space="preserve"> PAGEREF _Toc11567 \h </w:instrText>
        </w:r>
        <w:r>
          <w:fldChar w:fldCharType="separate"/>
        </w:r>
        <w:r>
          <w:t>33</w:t>
        </w:r>
        <w:r>
          <w:fldChar w:fldCharType="end"/>
        </w:r>
      </w:hyperlink>
    </w:p>
    <w:p>
      <w:pPr>
        <w:pStyle w:val="TOC1"/>
        <w:tabs>
          <w:tab w:val="right" w:leader="dot" w:pos="8306"/>
        </w:tabs>
      </w:pPr>
      <w:hyperlink w:anchor="_Toc23537" w:history="1">
        <w:r>
          <w:rPr>
            <w:rFonts w:ascii="仿宋" w:eastAsia="仿宋" w:hAnsi="仿宋" w:cs="仿宋" w:hint="eastAsia"/>
            <w:lang w:eastAsia="zh-CN"/>
          </w:rPr>
          <w:t>八、项目变更管理</w:t>
        </w:r>
        <w:r>
          <w:tab/>
        </w:r>
        <w:r>
          <w:fldChar w:fldCharType="begin"/>
        </w:r>
        <w:r>
          <w:instrText xml:space="preserve"> PAGEREF _Toc23537 \h </w:instrText>
        </w:r>
        <w:r>
          <w:fldChar w:fldCharType="separate"/>
        </w:r>
        <w:r>
          <w:t>34</w:t>
        </w:r>
        <w:r>
          <w:fldChar w:fldCharType="end"/>
        </w:r>
      </w:hyperlink>
    </w:p>
    <w:p>
      <w:pPr>
        <w:pStyle w:val="TOC2"/>
        <w:tabs>
          <w:tab w:val="right" w:leader="dot" w:pos="8306"/>
        </w:tabs>
      </w:pPr>
      <w:hyperlink w:anchor="_Toc23974" w:history="1">
        <w:r>
          <w:rPr>
            <w:rFonts w:ascii="仿宋" w:eastAsia="仿宋" w:hAnsi="仿宋" w:cs="仿宋" w:hint="eastAsia"/>
            <w:lang w:eastAsia="zh-CN"/>
          </w:rPr>
          <w:t>(一)、变更控制流程</w:t>
        </w:r>
        <w:r>
          <w:tab/>
        </w:r>
        <w:r>
          <w:fldChar w:fldCharType="begin"/>
        </w:r>
        <w:r>
          <w:instrText xml:space="preserve"> PAGEREF _Toc23974 \h </w:instrText>
        </w:r>
        <w:r>
          <w:fldChar w:fldCharType="separate"/>
        </w:r>
        <w:r>
          <w:t>34</w:t>
        </w:r>
        <w:r>
          <w:fldChar w:fldCharType="end"/>
        </w:r>
      </w:hyperlink>
    </w:p>
    <w:p>
      <w:pPr>
        <w:pStyle w:val="TOC2"/>
        <w:tabs>
          <w:tab w:val="right" w:leader="dot" w:pos="8306"/>
        </w:tabs>
      </w:pPr>
      <w:hyperlink w:anchor="_Toc25864" w:history="1">
        <w:r>
          <w:rPr>
            <w:rFonts w:ascii="仿宋" w:eastAsia="仿宋" w:hAnsi="仿宋" w:cs="仿宋" w:hint="eastAsia"/>
            <w:lang w:eastAsia="zh-CN"/>
          </w:rPr>
          <w:t>(二)、影响评估与处理</w:t>
        </w:r>
        <w:r>
          <w:tab/>
        </w:r>
        <w:r>
          <w:fldChar w:fldCharType="begin"/>
        </w:r>
        <w:r>
          <w:instrText xml:space="preserve"> PAGEREF _Toc25864 \h </w:instrText>
        </w:r>
        <w:r>
          <w:fldChar w:fldCharType="separate"/>
        </w:r>
        <w:r>
          <w:t>35</w:t>
        </w:r>
        <w:r>
          <w:fldChar w:fldCharType="end"/>
        </w:r>
      </w:hyperlink>
    </w:p>
    <w:p>
      <w:pPr>
        <w:pStyle w:val="TOC2"/>
        <w:tabs>
          <w:tab w:val="right" w:leader="dot" w:pos="8306"/>
        </w:tabs>
      </w:pPr>
      <w:hyperlink w:anchor="_Toc17939" w:history="1">
        <w:r>
          <w:rPr>
            <w:rFonts w:ascii="仿宋" w:eastAsia="仿宋" w:hAnsi="仿宋" w:cs="仿宋" w:hint="eastAsia"/>
            <w:lang w:eastAsia="zh-CN"/>
          </w:rPr>
          <w:t>(三)、变更记录与追踪</w:t>
        </w:r>
        <w:r>
          <w:tab/>
        </w:r>
        <w:r>
          <w:fldChar w:fldCharType="begin"/>
        </w:r>
        <w:r>
          <w:instrText xml:space="preserve"> PAGEREF _Toc17939 \h </w:instrText>
        </w:r>
        <w:r>
          <w:fldChar w:fldCharType="separate"/>
        </w:r>
        <w:r>
          <w:t>37</w:t>
        </w:r>
        <w:r>
          <w:fldChar w:fldCharType="end"/>
        </w:r>
      </w:hyperlink>
    </w:p>
    <w:p>
      <w:pPr>
        <w:pStyle w:val="TOC2"/>
        <w:tabs>
          <w:tab w:val="right" w:leader="dot" w:pos="8306"/>
        </w:tabs>
      </w:pPr>
      <w:hyperlink w:anchor="_Toc10061" w:history="1">
        <w:r>
          <w:rPr>
            <w:rFonts w:ascii="仿宋" w:eastAsia="仿宋" w:hAnsi="仿宋" w:cs="仿宋" w:hint="eastAsia"/>
            <w:lang w:eastAsia="zh-CN"/>
          </w:rPr>
          <w:t>(四)、变更管理策略</w:t>
        </w:r>
        <w:r>
          <w:tab/>
        </w:r>
        <w:r>
          <w:fldChar w:fldCharType="begin"/>
        </w:r>
        <w:r>
          <w:instrText xml:space="preserve"> PAGEREF _Toc10061 \h </w:instrText>
        </w:r>
        <w:r>
          <w:fldChar w:fldCharType="separate"/>
        </w:r>
        <w:r>
          <w:t>38</w:t>
        </w:r>
        <w:r>
          <w:fldChar w:fldCharType="end"/>
        </w:r>
      </w:hyperlink>
    </w:p>
    <w:p>
      <w:pPr>
        <w:pStyle w:val="TOC1"/>
        <w:tabs>
          <w:tab w:val="right" w:leader="dot" w:pos="8306"/>
        </w:tabs>
      </w:pPr>
      <w:hyperlink w:anchor="_Toc30910" w:history="1">
        <w:r>
          <w:rPr>
            <w:rFonts w:ascii="仿宋" w:eastAsia="仿宋" w:hAnsi="仿宋" w:cs="仿宋" w:hint="eastAsia"/>
            <w:lang w:eastAsia="zh-CN"/>
          </w:rPr>
          <w:t>九、安全与应急管理</w:t>
        </w:r>
        <w:r>
          <w:tab/>
        </w:r>
        <w:r>
          <w:fldChar w:fldCharType="begin"/>
        </w:r>
        <w:r>
          <w:instrText xml:space="preserve"> PAGEREF _Toc30910 \h </w:instrText>
        </w:r>
        <w:r>
          <w:fldChar w:fldCharType="separate"/>
        </w:r>
        <w:r>
          <w:t>40</w:t>
        </w:r>
        <w:r>
          <w:fldChar w:fldCharType="end"/>
        </w:r>
      </w:hyperlink>
    </w:p>
    <w:p>
      <w:pPr>
        <w:pStyle w:val="TOC2"/>
        <w:tabs>
          <w:tab w:val="right" w:leader="dot" w:pos="8306"/>
        </w:tabs>
      </w:pPr>
      <w:hyperlink w:anchor="_Toc24188" w:history="1">
        <w:r>
          <w:rPr>
            <w:rFonts w:ascii="仿宋" w:eastAsia="仿宋" w:hAnsi="仿宋" w:cs="仿宋" w:hint="eastAsia"/>
            <w:lang w:eastAsia="zh-CN"/>
          </w:rPr>
          <w:t>(一)、安全生产管理</w:t>
        </w:r>
        <w:r>
          <w:tab/>
        </w:r>
        <w:r>
          <w:fldChar w:fldCharType="begin"/>
        </w:r>
        <w:r>
          <w:instrText xml:space="preserve"> PAGEREF _Toc24188 \h </w:instrText>
        </w:r>
        <w:r>
          <w:fldChar w:fldCharType="separate"/>
        </w:r>
        <w:r>
          <w:t>40</w:t>
        </w:r>
        <w:r>
          <w:fldChar w:fldCharType="end"/>
        </w:r>
      </w:hyperlink>
    </w:p>
    <w:p>
      <w:pPr>
        <w:pStyle w:val="TOC2"/>
        <w:tabs>
          <w:tab w:val="right" w:leader="dot" w:pos="8306"/>
        </w:tabs>
      </w:pPr>
      <w:hyperlink w:anchor="_Toc12991" w:history="1">
        <w:r>
          <w:rPr>
            <w:rFonts w:ascii="仿宋" w:eastAsia="仿宋" w:hAnsi="仿宋" w:cs="仿宋" w:hint="eastAsia"/>
            <w:lang w:eastAsia="zh-CN"/>
          </w:rPr>
          <w:t>(二)、应急预案与响应</w:t>
        </w:r>
        <w:r>
          <w:tab/>
        </w:r>
        <w:r>
          <w:fldChar w:fldCharType="begin"/>
        </w:r>
        <w:r>
          <w:instrText xml:space="preserve"> PAGEREF _Toc12991 \h </w:instrText>
        </w:r>
        <w:r>
          <w:fldChar w:fldCharType="separate"/>
        </w:r>
        <w:r>
          <w:t>41</w:t>
        </w:r>
        <w:r>
          <w:fldChar w:fldCharType="end"/>
        </w:r>
      </w:hyperlink>
    </w:p>
    <w:p>
      <w:pPr>
        <w:pStyle w:val="TOC1"/>
        <w:tabs>
          <w:tab w:val="right" w:leader="dot" w:pos="8306"/>
        </w:tabs>
      </w:pPr>
      <w:hyperlink w:anchor="_Toc10865" w:history="1">
        <w:r>
          <w:rPr>
            <w:rFonts w:ascii="仿宋" w:eastAsia="仿宋" w:hAnsi="仿宋" w:cs="仿宋" w:hint="eastAsia"/>
            <w:lang w:eastAsia="zh-CN"/>
          </w:rPr>
          <w:t>十、环境保护与绿色发展</w:t>
        </w:r>
        <w:r>
          <w:tab/>
        </w:r>
        <w:r>
          <w:fldChar w:fldCharType="begin"/>
        </w:r>
        <w:r>
          <w:instrText xml:space="preserve"> PAGEREF _Toc10865 \h </w:instrText>
        </w:r>
        <w:r>
          <w:fldChar w:fldCharType="separate"/>
        </w:r>
        <w:r>
          <w:t>43</w:t>
        </w:r>
        <w:r>
          <w:fldChar w:fldCharType="end"/>
        </w:r>
      </w:hyperlink>
    </w:p>
    <w:p>
      <w:pPr>
        <w:pStyle w:val="TOC2"/>
        <w:tabs>
          <w:tab w:val="right" w:leader="dot" w:pos="8306"/>
        </w:tabs>
      </w:pPr>
      <w:hyperlink w:anchor="_Toc5916" w:history="1">
        <w:r>
          <w:rPr>
            <w:rFonts w:ascii="仿宋" w:eastAsia="仿宋" w:hAnsi="仿宋" w:cs="仿宋" w:hint="eastAsia"/>
            <w:lang w:eastAsia="zh-CN"/>
          </w:rPr>
          <w:t>(一)、环境保护措施</w:t>
        </w:r>
        <w:r>
          <w:tab/>
        </w:r>
        <w:r>
          <w:fldChar w:fldCharType="begin"/>
        </w:r>
        <w:r>
          <w:instrText xml:space="preserve"> PAGEREF _Toc5916 \h </w:instrText>
        </w:r>
        <w:r>
          <w:fldChar w:fldCharType="separate"/>
        </w:r>
        <w:r>
          <w:t>43</w:t>
        </w:r>
        <w:r>
          <w:fldChar w:fldCharType="end"/>
        </w:r>
      </w:hyperlink>
    </w:p>
    <w:p>
      <w:pPr>
        <w:pStyle w:val="TOC2"/>
        <w:tabs>
          <w:tab w:val="right" w:leader="dot" w:pos="8306"/>
        </w:tabs>
      </w:pPr>
      <w:hyperlink w:anchor="_Toc586" w:history="1">
        <w:r>
          <w:rPr>
            <w:rFonts w:ascii="仿宋" w:eastAsia="仿宋" w:hAnsi="仿宋" w:cs="仿宋" w:hint="eastAsia"/>
            <w:lang w:eastAsia="zh-CN"/>
          </w:rPr>
          <w:t>(二)、绿色发展与可持续发展策略</w:t>
        </w:r>
        <w:r>
          <w:tab/>
        </w:r>
        <w:r>
          <w:fldChar w:fldCharType="begin"/>
        </w:r>
        <w:r>
          <w:instrText xml:space="preserve"> PAGEREF _Toc586 \h </w:instrText>
        </w:r>
        <w:r>
          <w:fldChar w:fldCharType="separate"/>
        </w:r>
        <w:r>
          <w:t>45</w:t>
        </w:r>
        <w:r>
          <w:fldChar w:fldCharType="end"/>
        </w:r>
      </w:hyperlink>
    </w:p>
    <w:p>
      <w:pPr>
        <w:pStyle w:val="TOC1"/>
        <w:tabs>
          <w:tab w:val="right" w:leader="dot" w:pos="8306"/>
        </w:tabs>
      </w:pPr>
      <w:hyperlink w:anchor="_Toc26594" w:history="1">
        <w:r>
          <w:rPr>
            <w:rFonts w:ascii="仿宋" w:eastAsia="仿宋" w:hAnsi="仿宋" w:cs="仿宋" w:hint="eastAsia"/>
            <w:lang w:eastAsia="zh-CN"/>
          </w:rPr>
          <w:t>十一、环境保护与治理方案</w:t>
        </w:r>
        <w:r>
          <w:tab/>
        </w:r>
        <w:r>
          <w:fldChar w:fldCharType="begin"/>
        </w:r>
        <w:r>
          <w:instrText xml:space="preserve"> PAGEREF _Toc26594 \h </w:instrText>
        </w:r>
        <w:r>
          <w:fldChar w:fldCharType="separate"/>
        </w:r>
        <w:r>
          <w:t>46</w:t>
        </w:r>
        <w:r>
          <w:fldChar w:fldCharType="end"/>
        </w:r>
      </w:hyperlink>
    </w:p>
    <w:p>
      <w:pPr>
        <w:pStyle w:val="TOC2"/>
        <w:tabs>
          <w:tab w:val="right" w:leader="dot" w:pos="8306"/>
        </w:tabs>
      </w:pPr>
      <w:hyperlink w:anchor="_Toc20898" w:history="1">
        <w:r>
          <w:rPr>
            <w:rFonts w:ascii="仿宋" w:eastAsia="仿宋" w:hAnsi="仿宋" w:cs="仿宋" w:hint="eastAsia"/>
            <w:lang w:eastAsia="zh-CN"/>
          </w:rPr>
          <w:t>(一)、项目环境影响评估</w:t>
        </w:r>
        <w:r>
          <w:tab/>
        </w:r>
        <w:r>
          <w:fldChar w:fldCharType="begin"/>
        </w:r>
        <w:r>
          <w:instrText xml:space="preserve"> PAGEREF _Toc20898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59" w:history="1">
        <w:r>
          <w:rPr>
            <w:rFonts w:ascii="仿宋" w:eastAsia="仿宋" w:hAnsi="仿宋" w:cs="仿宋" w:hint="eastAsia"/>
            <w:lang w:eastAsia="zh-CN"/>
          </w:rPr>
          <w:t>(二)、环境保护措施与治理方案</w:t>
        </w:r>
        <w:r>
          <w:tab/>
        </w:r>
        <w:r>
          <w:fldChar w:fldCharType="begin"/>
        </w:r>
        <w:r>
          <w:instrText xml:space="preserve"> PAGEREF _Toc21759 \h </w:instrText>
        </w:r>
        <w:r>
          <w:fldChar w:fldCharType="separate"/>
        </w:r>
        <w:r>
          <w:t>47</w:t>
        </w:r>
        <w:r>
          <w:fldChar w:fldCharType="end"/>
        </w:r>
      </w:hyperlink>
    </w:p>
    <w:p>
      <w:pPr>
        <w:pStyle w:val="TOC1"/>
        <w:tabs>
          <w:tab w:val="right" w:leader="dot" w:pos="8306"/>
        </w:tabs>
      </w:pPr>
      <w:hyperlink w:anchor="_Toc6272" w:history="1">
        <w:r>
          <w:rPr>
            <w:rFonts w:ascii="仿宋" w:eastAsia="仿宋" w:hAnsi="仿宋" w:cs="仿宋" w:hint="eastAsia"/>
            <w:lang w:eastAsia="zh-CN"/>
          </w:rPr>
          <w:t>十二、项目进度计划</w:t>
        </w:r>
        <w:r>
          <w:tab/>
        </w:r>
        <w:r>
          <w:fldChar w:fldCharType="begin"/>
        </w:r>
        <w:r>
          <w:instrText xml:space="preserve"> PAGEREF _Toc6272 \h </w:instrText>
        </w:r>
        <w:r>
          <w:fldChar w:fldCharType="separate"/>
        </w:r>
        <w:r>
          <w:t>47</w:t>
        </w:r>
        <w:r>
          <w:fldChar w:fldCharType="end"/>
        </w:r>
      </w:hyperlink>
    </w:p>
    <w:p>
      <w:pPr>
        <w:pStyle w:val="TOC2"/>
        <w:tabs>
          <w:tab w:val="right" w:leader="dot" w:pos="8306"/>
        </w:tabs>
      </w:pPr>
      <w:hyperlink w:anchor="_Toc30436" w:history="1">
        <w:r>
          <w:rPr>
            <w:rFonts w:ascii="仿宋" w:eastAsia="仿宋" w:hAnsi="仿宋" w:cs="仿宋" w:hint="eastAsia"/>
            <w:lang w:eastAsia="zh-CN"/>
          </w:rPr>
          <w:t>(一)、建设周期</w:t>
        </w:r>
        <w:r>
          <w:tab/>
        </w:r>
        <w:r>
          <w:fldChar w:fldCharType="begin"/>
        </w:r>
        <w:r>
          <w:instrText xml:space="preserve"> PAGEREF _Toc30436 \h </w:instrText>
        </w:r>
        <w:r>
          <w:fldChar w:fldCharType="separate"/>
        </w:r>
        <w:r>
          <w:t>47</w:t>
        </w:r>
        <w:r>
          <w:fldChar w:fldCharType="end"/>
        </w:r>
      </w:hyperlink>
    </w:p>
    <w:p>
      <w:pPr>
        <w:pStyle w:val="TOC2"/>
        <w:tabs>
          <w:tab w:val="right" w:leader="dot" w:pos="8306"/>
        </w:tabs>
      </w:pPr>
      <w:hyperlink w:anchor="_Toc27638" w:history="1">
        <w:r>
          <w:rPr>
            <w:rFonts w:ascii="仿宋" w:eastAsia="仿宋" w:hAnsi="仿宋" w:cs="仿宋" w:hint="eastAsia"/>
            <w:lang w:eastAsia="zh-CN"/>
          </w:rPr>
          <w:t>(二)、建设进度</w:t>
        </w:r>
        <w:r>
          <w:tab/>
        </w:r>
        <w:r>
          <w:fldChar w:fldCharType="begin"/>
        </w:r>
        <w:r>
          <w:instrText xml:space="preserve"> PAGEREF _Toc27638 \h </w:instrText>
        </w:r>
        <w:r>
          <w:fldChar w:fldCharType="separate"/>
        </w:r>
        <w:r>
          <w:t>48</w:t>
        </w:r>
        <w:r>
          <w:fldChar w:fldCharType="end"/>
        </w:r>
      </w:hyperlink>
    </w:p>
    <w:p>
      <w:pPr>
        <w:pStyle w:val="TOC2"/>
        <w:tabs>
          <w:tab w:val="right" w:leader="dot" w:pos="8306"/>
        </w:tabs>
      </w:pPr>
      <w:hyperlink w:anchor="_Toc31541" w:history="1">
        <w:r>
          <w:rPr>
            <w:rFonts w:ascii="仿宋" w:eastAsia="仿宋" w:hAnsi="仿宋" w:cs="仿宋" w:hint="eastAsia"/>
            <w:lang w:eastAsia="zh-CN"/>
          </w:rPr>
          <w:t>(三)、进度安排注意事项</w:t>
        </w:r>
        <w:r>
          <w:tab/>
        </w:r>
        <w:r>
          <w:fldChar w:fldCharType="begin"/>
        </w:r>
        <w:r>
          <w:instrText xml:space="preserve"> PAGEREF _Toc31541 \h </w:instrText>
        </w:r>
        <w:r>
          <w:fldChar w:fldCharType="separate"/>
        </w:r>
        <w:r>
          <w:t>49</w:t>
        </w:r>
        <w:r>
          <w:fldChar w:fldCharType="end"/>
        </w:r>
      </w:hyperlink>
    </w:p>
    <w:p>
      <w:pPr>
        <w:pStyle w:val="TOC2"/>
        <w:tabs>
          <w:tab w:val="right" w:leader="dot" w:pos="8306"/>
        </w:tabs>
      </w:pPr>
      <w:hyperlink w:anchor="_Toc25733" w:history="1">
        <w:r>
          <w:rPr>
            <w:rFonts w:ascii="仿宋" w:eastAsia="仿宋" w:hAnsi="仿宋" w:cs="仿宋" w:hint="eastAsia"/>
            <w:lang w:eastAsia="zh-CN"/>
          </w:rPr>
          <w:t>(四)、人力资源配置</w:t>
        </w:r>
        <w:r>
          <w:tab/>
        </w:r>
        <w:r>
          <w:fldChar w:fldCharType="begin"/>
        </w:r>
        <w:r>
          <w:instrText xml:space="preserve"> PAGEREF _Toc25733 \h </w:instrText>
        </w:r>
        <w:r>
          <w:fldChar w:fldCharType="separate"/>
        </w:r>
        <w:r>
          <w:t>50</w:t>
        </w:r>
        <w:r>
          <w:fldChar w:fldCharType="end"/>
        </w:r>
      </w:hyperlink>
    </w:p>
    <w:p>
      <w:pPr>
        <w:pStyle w:val="TOC2"/>
        <w:tabs>
          <w:tab w:val="right" w:leader="dot" w:pos="8306"/>
        </w:tabs>
      </w:pPr>
      <w:hyperlink w:anchor="_Toc31772" w:history="1">
        <w:r>
          <w:rPr>
            <w:rFonts w:ascii="仿宋" w:eastAsia="仿宋" w:hAnsi="仿宋" w:cs="仿宋" w:hint="eastAsia"/>
            <w:lang w:eastAsia="zh-CN"/>
          </w:rPr>
          <w:t>(五)、员工培训</w:t>
        </w:r>
        <w:r>
          <w:tab/>
        </w:r>
        <w:r>
          <w:fldChar w:fldCharType="begin"/>
        </w:r>
        <w:r>
          <w:instrText xml:space="preserve"> PAGEREF _Toc31772 \h </w:instrText>
        </w:r>
        <w:r>
          <w:fldChar w:fldCharType="separate"/>
        </w:r>
        <w:r>
          <w:t>52</w:t>
        </w:r>
        <w:r>
          <w:fldChar w:fldCharType="end"/>
        </w:r>
      </w:hyperlink>
    </w:p>
    <w:p>
      <w:pPr>
        <w:pStyle w:val="TOC2"/>
        <w:tabs>
          <w:tab w:val="right" w:leader="dot" w:pos="8306"/>
        </w:tabs>
      </w:pPr>
      <w:hyperlink w:anchor="_Toc12472" w:history="1">
        <w:r>
          <w:rPr>
            <w:rFonts w:ascii="仿宋" w:eastAsia="仿宋" w:hAnsi="仿宋" w:cs="仿宋" w:hint="eastAsia"/>
            <w:lang w:eastAsia="zh-CN"/>
          </w:rPr>
          <w:t>(六)、项目实施保障</w:t>
        </w:r>
        <w:r>
          <w:tab/>
        </w:r>
        <w:r>
          <w:fldChar w:fldCharType="begin"/>
        </w:r>
        <w:r>
          <w:instrText xml:space="preserve"> PAGEREF _Toc12472 \h </w:instrText>
        </w:r>
        <w:r>
          <w:fldChar w:fldCharType="separate"/>
        </w:r>
        <w:r>
          <w:t>53</w:t>
        </w:r>
        <w:r>
          <w:fldChar w:fldCharType="end"/>
        </w:r>
      </w:hyperlink>
    </w:p>
    <w:p>
      <w:pPr>
        <w:pStyle w:val="TOC2"/>
        <w:tabs>
          <w:tab w:val="right" w:leader="dot" w:pos="8306"/>
        </w:tabs>
      </w:pPr>
      <w:hyperlink w:anchor="_Toc32492" w:history="1">
        <w:r>
          <w:rPr>
            <w:rFonts w:ascii="仿宋" w:eastAsia="仿宋" w:hAnsi="仿宋" w:cs="仿宋" w:hint="eastAsia"/>
            <w:lang w:eastAsia="zh-CN"/>
          </w:rPr>
          <w:t>(七)、安全规范管理</w:t>
        </w:r>
        <w:r>
          <w:tab/>
        </w:r>
        <w:r>
          <w:fldChar w:fldCharType="begin"/>
        </w:r>
        <w:r>
          <w:instrText xml:space="preserve"> PAGEREF _Toc32492 \h </w:instrText>
        </w:r>
        <w:r>
          <w:fldChar w:fldCharType="separate"/>
        </w:r>
        <w:r>
          <w:t>54</w:t>
        </w:r>
        <w:r>
          <w:fldChar w:fldCharType="end"/>
        </w:r>
      </w:hyperlink>
    </w:p>
    <w:p>
      <w:pPr>
        <w:pStyle w:val="TOC1"/>
        <w:tabs>
          <w:tab w:val="right" w:leader="dot" w:pos="8306"/>
        </w:tabs>
      </w:pPr>
      <w:hyperlink w:anchor="_Toc30113" w:history="1">
        <w:r>
          <w:rPr>
            <w:rFonts w:ascii="仿宋" w:eastAsia="仿宋" w:hAnsi="仿宋" w:cs="仿宋" w:hint="eastAsia"/>
            <w:lang w:eastAsia="zh-CN"/>
          </w:rPr>
          <w:t>十三、成果转化与推广应用</w:t>
        </w:r>
        <w:r>
          <w:tab/>
        </w:r>
        <w:r>
          <w:fldChar w:fldCharType="begin"/>
        </w:r>
        <w:r>
          <w:instrText xml:space="preserve"> PAGEREF _Toc30113 \h </w:instrText>
        </w:r>
        <w:r>
          <w:fldChar w:fldCharType="separate"/>
        </w:r>
        <w:r>
          <w:t>55</w:t>
        </w:r>
        <w:r>
          <w:fldChar w:fldCharType="end"/>
        </w:r>
      </w:hyperlink>
    </w:p>
    <w:p>
      <w:pPr>
        <w:pStyle w:val="TOC2"/>
        <w:tabs>
          <w:tab w:val="right" w:leader="dot" w:pos="8306"/>
        </w:tabs>
      </w:pPr>
      <w:hyperlink w:anchor="_Toc15683" w:history="1">
        <w:r>
          <w:rPr>
            <w:rFonts w:ascii="仿宋" w:eastAsia="仿宋" w:hAnsi="仿宋" w:cs="仿宋" w:hint="eastAsia"/>
            <w:lang w:eastAsia="zh-CN"/>
          </w:rPr>
          <w:t>(一)、成果转化策略制定</w:t>
        </w:r>
        <w:r>
          <w:tab/>
        </w:r>
        <w:r>
          <w:fldChar w:fldCharType="begin"/>
        </w:r>
        <w:r>
          <w:instrText xml:space="preserve"> PAGEREF _Toc15683 \h </w:instrText>
        </w:r>
        <w:r>
          <w:fldChar w:fldCharType="separate"/>
        </w:r>
        <w:r>
          <w:t>55</w:t>
        </w:r>
        <w:r>
          <w:fldChar w:fldCharType="end"/>
        </w:r>
      </w:hyperlink>
    </w:p>
    <w:p>
      <w:pPr>
        <w:pStyle w:val="TOC2"/>
        <w:tabs>
          <w:tab w:val="right" w:leader="dot" w:pos="8306"/>
        </w:tabs>
      </w:pPr>
      <w:hyperlink w:anchor="_Toc13327" w:history="1">
        <w:r>
          <w:rPr>
            <w:rFonts w:ascii="仿宋" w:eastAsia="仿宋" w:hAnsi="仿宋" w:cs="仿宋" w:hint="eastAsia"/>
            <w:lang w:eastAsia="zh-CN"/>
          </w:rPr>
          <w:t>(二)、成果推广应用方案</w:t>
        </w:r>
        <w:r>
          <w:tab/>
        </w:r>
        <w:r>
          <w:fldChar w:fldCharType="begin"/>
        </w:r>
        <w:r>
          <w:instrText xml:space="preserve"> PAGEREF _Toc13327 \h </w:instrText>
        </w:r>
        <w:r>
          <w:fldChar w:fldCharType="separate"/>
        </w:r>
        <w:r>
          <w:t>56</w:t>
        </w:r>
        <w:r>
          <w:fldChar w:fldCharType="end"/>
        </w:r>
      </w:hyperlink>
    </w:p>
    <w:p>
      <w:pPr>
        <w:pStyle w:val="TOC1"/>
        <w:tabs>
          <w:tab w:val="right" w:leader="dot" w:pos="8306"/>
        </w:tabs>
      </w:pPr>
      <w:hyperlink w:anchor="_Toc13254" w:history="1">
        <w:r>
          <w:rPr>
            <w:rFonts w:ascii="仿宋" w:eastAsia="仿宋" w:hAnsi="仿宋" w:cs="仿宋" w:hint="eastAsia"/>
            <w:lang w:eastAsia="zh-CN"/>
          </w:rPr>
          <w:t>十四、质量管理与控制</w:t>
        </w:r>
        <w:r>
          <w:tab/>
        </w:r>
        <w:r>
          <w:fldChar w:fldCharType="begin"/>
        </w:r>
        <w:r>
          <w:instrText xml:space="preserve"> PAGEREF _Toc13254 \h </w:instrText>
        </w:r>
        <w:r>
          <w:fldChar w:fldCharType="separate"/>
        </w:r>
        <w:r>
          <w:t>58</w:t>
        </w:r>
        <w:r>
          <w:fldChar w:fldCharType="end"/>
        </w:r>
      </w:hyperlink>
    </w:p>
    <w:p>
      <w:pPr>
        <w:pStyle w:val="TOC2"/>
        <w:tabs>
          <w:tab w:val="right" w:leader="dot" w:pos="8306"/>
        </w:tabs>
      </w:pPr>
      <w:hyperlink w:anchor="_Toc24767" w:history="1">
        <w:r>
          <w:rPr>
            <w:rFonts w:ascii="仿宋" w:eastAsia="仿宋" w:hAnsi="仿宋" w:cs="仿宋" w:hint="eastAsia"/>
            <w:lang w:eastAsia="zh-CN"/>
          </w:rPr>
          <w:t>(一)、质量管理体系建设</w:t>
        </w:r>
        <w:r>
          <w:tab/>
        </w:r>
        <w:r>
          <w:fldChar w:fldCharType="begin"/>
        </w:r>
        <w:r>
          <w:instrText xml:space="preserve"> PAGEREF _Toc24767 \h </w:instrText>
        </w:r>
        <w:r>
          <w:fldChar w:fldCharType="separate"/>
        </w:r>
        <w:r>
          <w:t>58</w:t>
        </w:r>
        <w:r>
          <w:fldChar w:fldCharType="end"/>
        </w:r>
      </w:hyperlink>
    </w:p>
    <w:p>
      <w:pPr>
        <w:pStyle w:val="TOC2"/>
        <w:tabs>
          <w:tab w:val="right" w:leader="dot" w:pos="8306"/>
        </w:tabs>
      </w:pPr>
      <w:hyperlink w:anchor="_Toc3112" w:history="1">
        <w:r>
          <w:rPr>
            <w:rFonts w:ascii="仿宋" w:eastAsia="仿宋" w:hAnsi="仿宋" w:cs="仿宋" w:hint="eastAsia"/>
            <w:lang w:eastAsia="zh-CN"/>
          </w:rPr>
          <w:t>(二)、质量控制措施</w:t>
        </w:r>
        <w:r>
          <w:tab/>
        </w:r>
        <w:r>
          <w:fldChar w:fldCharType="begin"/>
        </w:r>
        <w:r>
          <w:instrText xml:space="preserve"> PAGEREF _Toc3112 \h </w:instrText>
        </w:r>
        <w:r>
          <w:fldChar w:fldCharType="separate"/>
        </w:r>
        <w:r>
          <w:t>59</w:t>
        </w:r>
        <w:r>
          <w:fldChar w:fldCharType="end"/>
        </w:r>
      </w:hyperlink>
    </w:p>
    <w:p>
      <w:pPr>
        <w:pStyle w:val="TOC1"/>
        <w:tabs>
          <w:tab w:val="right" w:leader="dot" w:pos="8306"/>
        </w:tabs>
      </w:pPr>
      <w:hyperlink w:anchor="_Toc3803" w:history="1">
        <w:r>
          <w:rPr>
            <w:rFonts w:ascii="仿宋" w:eastAsia="仿宋" w:hAnsi="仿宋" w:cs="仿宋" w:hint="eastAsia"/>
            <w:lang w:eastAsia="zh-CN"/>
          </w:rPr>
          <w:t>十五、法律法规与政策遵循</w:t>
        </w:r>
        <w:r>
          <w:tab/>
        </w:r>
        <w:r>
          <w:fldChar w:fldCharType="begin"/>
        </w:r>
        <w:r>
          <w:instrText xml:space="preserve"> PAGEREF _Toc3803 \h </w:instrText>
        </w:r>
        <w:r>
          <w:fldChar w:fldCharType="separate"/>
        </w:r>
        <w:r>
          <w:t>60</w:t>
        </w:r>
        <w:r>
          <w:fldChar w:fldCharType="end"/>
        </w:r>
      </w:hyperlink>
    </w:p>
    <w:p>
      <w:pPr>
        <w:pStyle w:val="TOC2"/>
        <w:tabs>
          <w:tab w:val="right" w:leader="dot" w:pos="8306"/>
        </w:tabs>
      </w:pPr>
      <w:hyperlink w:anchor="_Toc25643" w:history="1">
        <w:r>
          <w:rPr>
            <w:rFonts w:ascii="仿宋" w:eastAsia="仿宋" w:hAnsi="仿宋" w:cs="仿宋" w:hint="eastAsia"/>
            <w:lang w:eastAsia="zh-CN"/>
          </w:rPr>
          <w:t>(一)、法律法规遵守</w:t>
        </w:r>
        <w:r>
          <w:tab/>
        </w:r>
        <w:r>
          <w:fldChar w:fldCharType="begin"/>
        </w:r>
        <w:r>
          <w:instrText xml:space="preserve"> PAGEREF _Toc25643 \h </w:instrText>
        </w:r>
        <w:r>
          <w:fldChar w:fldCharType="separate"/>
        </w:r>
        <w:r>
          <w:t>60</w:t>
        </w:r>
        <w:r>
          <w:fldChar w:fldCharType="end"/>
        </w:r>
      </w:hyperlink>
    </w:p>
    <w:p>
      <w:pPr>
        <w:pStyle w:val="TOC2"/>
        <w:tabs>
          <w:tab w:val="right" w:leader="dot" w:pos="8306"/>
        </w:tabs>
      </w:pPr>
      <w:hyperlink w:anchor="_Toc18290" w:history="1">
        <w:r>
          <w:rPr>
            <w:rFonts w:ascii="仿宋" w:eastAsia="仿宋" w:hAnsi="仿宋" w:cs="仿宋" w:hint="eastAsia"/>
            <w:lang w:eastAsia="zh-CN"/>
          </w:rPr>
          <w:t>(二)、政策导向与利用</w:t>
        </w:r>
        <w:r>
          <w:tab/>
        </w:r>
        <w:r>
          <w:fldChar w:fldCharType="begin"/>
        </w:r>
        <w:r>
          <w:instrText xml:space="preserve"> PAGEREF _Toc18290 \h </w:instrText>
        </w:r>
        <w:r>
          <w:fldChar w:fldCharType="separate"/>
        </w:r>
        <w:r>
          <w:t>62</w:t>
        </w:r>
        <w:r>
          <w:fldChar w:fldCharType="end"/>
        </w:r>
      </w:hyperlink>
    </w:p>
    <w:p>
      <w:pPr>
        <w:pStyle w:val="TOC1"/>
        <w:tabs>
          <w:tab w:val="right" w:leader="dot" w:pos="8306"/>
        </w:tabs>
      </w:pPr>
      <w:hyperlink w:anchor="_Toc16806" w:history="1">
        <w:r>
          <w:rPr>
            <w:rFonts w:ascii="仿宋" w:eastAsia="仿宋" w:hAnsi="仿宋" w:cs="仿宋" w:hint="eastAsia"/>
            <w:lang w:eastAsia="zh-CN"/>
          </w:rPr>
          <w:t>十六、产业协同与集群发展</w:t>
        </w:r>
        <w:r>
          <w:tab/>
        </w:r>
        <w:r>
          <w:fldChar w:fldCharType="begin"/>
        </w:r>
        <w:r>
          <w:instrText xml:space="preserve"> PAGEREF _Toc16806 \h </w:instrText>
        </w:r>
        <w:r>
          <w:fldChar w:fldCharType="separate"/>
        </w:r>
        <w:r>
          <w:t>62</w:t>
        </w:r>
        <w:r>
          <w:fldChar w:fldCharType="end"/>
        </w:r>
      </w:hyperlink>
    </w:p>
    <w:p>
      <w:pPr>
        <w:pStyle w:val="TOC2"/>
        <w:tabs>
          <w:tab w:val="right" w:leader="dot" w:pos="8306"/>
        </w:tabs>
      </w:pPr>
      <w:hyperlink w:anchor="_Toc15840" w:history="1">
        <w:r>
          <w:rPr>
            <w:rFonts w:ascii="仿宋" w:eastAsia="仿宋" w:hAnsi="仿宋" w:cs="仿宋" w:hint="eastAsia"/>
            <w:lang w:eastAsia="zh-CN"/>
          </w:rPr>
          <w:t>(一)、产业协同机制建设</w:t>
        </w:r>
        <w:r>
          <w:tab/>
        </w:r>
        <w:r>
          <w:fldChar w:fldCharType="begin"/>
        </w:r>
        <w:r>
          <w:instrText xml:space="preserve"> PAGEREF _Toc15840 \h </w:instrText>
        </w:r>
        <w:r>
          <w:fldChar w:fldCharType="separate"/>
        </w:r>
        <w:r>
          <w:t>62</w:t>
        </w:r>
        <w:r>
          <w:fldChar w:fldCharType="end"/>
        </w:r>
      </w:hyperlink>
    </w:p>
    <w:p>
      <w:pPr>
        <w:pStyle w:val="TOC2"/>
        <w:tabs>
          <w:tab w:val="right" w:leader="dot" w:pos="8306"/>
        </w:tabs>
      </w:pPr>
      <w:hyperlink w:anchor="_Toc17379" w:history="1">
        <w:r>
          <w:rPr>
            <w:rFonts w:ascii="仿宋" w:eastAsia="仿宋" w:hAnsi="仿宋" w:cs="仿宋" w:hint="eastAsia"/>
            <w:lang w:eastAsia="zh-CN"/>
          </w:rPr>
          <w:t>(二)、产业集群培育与发展</w:t>
        </w:r>
        <w:r>
          <w:tab/>
        </w:r>
        <w:r>
          <w:fldChar w:fldCharType="begin"/>
        </w:r>
        <w:r>
          <w:instrText xml:space="preserve"> PAGEREF _Toc17379 \h </w:instrText>
        </w:r>
        <w:r>
          <w:fldChar w:fldCharType="separate"/>
        </w:r>
        <w:r>
          <w:t>64</w:t>
        </w:r>
        <w:r>
          <w:fldChar w:fldCharType="end"/>
        </w:r>
      </w:hyperlink>
    </w:p>
    <w:p>
      <w:pPr>
        <w:pStyle w:val="TOC1"/>
        <w:tabs>
          <w:tab w:val="right" w:leader="dot" w:pos="8306"/>
        </w:tabs>
      </w:pPr>
      <w:hyperlink w:anchor="_Toc20535" w:history="1">
        <w:r>
          <w:rPr>
            <w:rFonts w:ascii="仿宋" w:eastAsia="仿宋" w:hAnsi="仿宋" w:cs="仿宋" w:hint="eastAsia"/>
            <w:lang w:eastAsia="zh-CN"/>
          </w:rPr>
          <w:t>十七、知识产权管理与保护</w:t>
        </w:r>
        <w:r>
          <w:tab/>
        </w:r>
        <w:r>
          <w:fldChar w:fldCharType="begin"/>
        </w:r>
        <w:r>
          <w:instrText xml:space="preserve"> PAGEREF _Toc20535 \h </w:instrText>
        </w:r>
        <w:r>
          <w:fldChar w:fldCharType="separate"/>
        </w:r>
        <w:r>
          <w:t>64</w:t>
        </w:r>
        <w:r>
          <w:fldChar w:fldCharType="end"/>
        </w:r>
      </w:hyperlink>
    </w:p>
    <w:p>
      <w:pPr>
        <w:pStyle w:val="TOC2"/>
        <w:tabs>
          <w:tab w:val="right" w:leader="dot" w:pos="8306"/>
        </w:tabs>
      </w:pPr>
      <w:hyperlink w:anchor="_Toc25811" w:history="1">
        <w:r>
          <w:rPr>
            <w:rFonts w:ascii="仿宋" w:eastAsia="仿宋" w:hAnsi="仿宋" w:cs="仿宋" w:hint="eastAsia"/>
            <w:lang w:eastAsia="zh-CN"/>
          </w:rPr>
          <w:t>(一)、知识产权管理体系建设</w:t>
        </w:r>
        <w:r>
          <w:tab/>
        </w:r>
        <w:r>
          <w:fldChar w:fldCharType="begin"/>
        </w:r>
        <w:r>
          <w:instrText xml:space="preserve"> PAGEREF _Toc25811 \h </w:instrText>
        </w:r>
        <w:r>
          <w:fldChar w:fldCharType="separate"/>
        </w:r>
        <w:r>
          <w:t>64</w:t>
        </w:r>
        <w:r>
          <w:fldChar w:fldCharType="end"/>
        </w:r>
      </w:hyperlink>
    </w:p>
    <w:p>
      <w:pPr>
        <w:pStyle w:val="TOC2"/>
        <w:tabs>
          <w:tab w:val="right" w:leader="dot" w:pos="8306"/>
        </w:tabs>
      </w:pPr>
      <w:hyperlink w:anchor="_Toc31782" w:history="1">
        <w:r>
          <w:rPr>
            <w:rFonts w:ascii="仿宋" w:eastAsia="仿宋" w:hAnsi="仿宋" w:cs="仿宋" w:hint="eastAsia"/>
            <w:lang w:eastAsia="zh-CN"/>
          </w:rPr>
          <w:t>(二)、知识产权保护措施</w:t>
        </w:r>
        <w:r>
          <w:tab/>
        </w:r>
        <w:r>
          <w:fldChar w:fldCharType="begin"/>
        </w:r>
        <w:r>
          <w:instrText xml:space="preserve"> PAGEREF _Toc31782 \h </w:instrText>
        </w:r>
        <w:r>
          <w:fldChar w:fldCharType="separate"/>
        </w:r>
        <w:r>
          <w:t>65</w:t>
        </w:r>
        <w:r>
          <w:fldChar w:fldCharType="end"/>
        </w:r>
      </w:hyperlink>
    </w:p>
    <w:p>
      <w:pPr>
        <w:pStyle w:val="TOC1"/>
        <w:tabs>
          <w:tab w:val="right" w:leader="dot" w:pos="8306"/>
        </w:tabs>
      </w:pPr>
      <w:hyperlink w:anchor="_Toc28900" w:history="1">
        <w:r>
          <w:rPr>
            <w:rFonts w:ascii="仿宋" w:eastAsia="仿宋" w:hAnsi="仿宋" w:cs="仿宋" w:hint="eastAsia"/>
            <w:lang w:eastAsia="zh-CN"/>
          </w:rPr>
          <w:t>十八、创新驱动与持续发展</w:t>
        </w:r>
        <w:r>
          <w:tab/>
        </w:r>
        <w:r>
          <w:fldChar w:fldCharType="begin"/>
        </w:r>
        <w:r>
          <w:instrText xml:space="preserve"> PAGEREF _Toc28900 \h </w:instrText>
        </w:r>
        <w:r>
          <w:fldChar w:fldCharType="separate"/>
        </w:r>
        <w:r>
          <w:t>67</w:t>
        </w:r>
        <w:r>
          <w:fldChar w:fldCharType="end"/>
        </w:r>
      </w:hyperlink>
    </w:p>
    <w:p>
      <w:pPr>
        <w:pStyle w:val="TOC2"/>
        <w:tabs>
          <w:tab w:val="right" w:leader="dot" w:pos="8306"/>
        </w:tabs>
      </w:pPr>
      <w:hyperlink w:anchor="_Toc29690" w:history="1">
        <w:r>
          <w:rPr>
            <w:rFonts w:ascii="仿宋" w:eastAsia="仿宋" w:hAnsi="仿宋" w:cs="仿宋" w:hint="eastAsia"/>
            <w:lang w:eastAsia="zh-CN"/>
          </w:rPr>
          <w:t>(一)、创新驱动战略实施</w:t>
        </w:r>
        <w:r>
          <w:tab/>
        </w:r>
        <w:r>
          <w:fldChar w:fldCharType="begin"/>
        </w:r>
        <w:r>
          <w:instrText xml:space="preserve"> PAGEREF _Toc29690 \h </w:instrText>
        </w:r>
        <w:r>
          <w:fldChar w:fldCharType="separate"/>
        </w:r>
        <w:r>
          <w:t>67</w:t>
        </w:r>
        <w:r>
          <w:fldChar w:fldCharType="end"/>
        </w:r>
      </w:hyperlink>
    </w:p>
    <w:p>
      <w:pPr>
        <w:pStyle w:val="TOC2"/>
        <w:tabs>
          <w:tab w:val="right" w:leader="dot" w:pos="8306"/>
        </w:tabs>
      </w:pPr>
      <w:hyperlink w:anchor="_Toc21115" w:history="1">
        <w:r>
          <w:rPr>
            <w:rFonts w:ascii="仿宋" w:eastAsia="仿宋" w:hAnsi="仿宋" w:cs="仿宋" w:hint="eastAsia"/>
            <w:lang w:eastAsia="zh-CN"/>
          </w:rPr>
          <w:t>(二)、持续发展路径探索</w:t>
        </w:r>
        <w:r>
          <w:tab/>
        </w:r>
        <w:r>
          <w:fldChar w:fldCharType="begin"/>
        </w:r>
        <w:r>
          <w:instrText xml:space="preserve"> PAGEREF _Toc21115 \h </w:instrText>
        </w:r>
        <w:r>
          <w:fldChar w:fldCharType="separate"/>
        </w:r>
        <w:r>
          <w:t>68</w:t>
        </w:r>
        <w:r>
          <w:fldChar w:fldCharType="end"/>
        </w:r>
      </w:hyperlink>
    </w:p>
    <w:p>
      <w:pPr>
        <w:pStyle w:val="TOC1"/>
        <w:tabs>
          <w:tab w:val="right" w:leader="dot" w:pos="8306"/>
        </w:tabs>
      </w:pPr>
      <w:hyperlink w:anchor="_Toc7327" w:history="1">
        <w:r>
          <w:rPr>
            <w:rFonts w:ascii="仿宋" w:eastAsia="仿宋" w:hAnsi="仿宋" w:cs="仿宋" w:hint="eastAsia"/>
            <w:lang w:eastAsia="zh-CN"/>
          </w:rPr>
          <w:t>十九、合作与交流机制建立</w:t>
        </w:r>
        <w:r>
          <w:tab/>
        </w:r>
        <w:r>
          <w:fldChar w:fldCharType="begin"/>
        </w:r>
        <w:r>
          <w:instrText xml:space="preserve"> PAGEREF _Toc7327 \h </w:instrText>
        </w:r>
        <w:r>
          <w:fldChar w:fldCharType="separate"/>
        </w:r>
        <w:r>
          <w:t>73</w:t>
        </w:r>
        <w:r>
          <w:fldChar w:fldCharType="end"/>
        </w:r>
      </w:hyperlink>
    </w:p>
    <w:p>
      <w:pPr>
        <w:pStyle w:val="TOC2"/>
        <w:tabs>
          <w:tab w:val="right" w:leader="dot" w:pos="8306"/>
        </w:tabs>
      </w:pPr>
      <w:hyperlink w:anchor="_Toc30312" w:history="1">
        <w:r>
          <w:rPr>
            <w:rFonts w:ascii="仿宋" w:eastAsia="仿宋" w:hAnsi="仿宋" w:cs="仿宋" w:hint="eastAsia"/>
            <w:lang w:eastAsia="zh-CN"/>
          </w:rPr>
          <w:t>(一)、合作伙伴选择与合作方式</w:t>
        </w:r>
        <w:r>
          <w:tab/>
        </w:r>
        <w:r>
          <w:fldChar w:fldCharType="begin"/>
        </w:r>
        <w:r>
          <w:instrText xml:space="preserve"> PAGEREF _Toc30312 \h </w:instrText>
        </w:r>
        <w:r>
          <w:fldChar w:fldCharType="separate"/>
        </w:r>
        <w:r>
          <w:t>73</w:t>
        </w:r>
        <w:r>
          <w:fldChar w:fldCharType="end"/>
        </w:r>
      </w:hyperlink>
    </w:p>
    <w:p>
      <w:pPr>
        <w:pStyle w:val="TOC2"/>
        <w:tabs>
          <w:tab w:val="right" w:leader="dot" w:pos="8306"/>
        </w:tabs>
      </w:pPr>
      <w:hyperlink w:anchor="_Toc17627" w:history="1">
        <w:r>
          <w:rPr>
            <w:rFonts w:ascii="仿宋" w:eastAsia="仿宋" w:hAnsi="仿宋" w:cs="仿宋" w:hint="eastAsia"/>
            <w:lang w:eastAsia="zh-CN"/>
          </w:rPr>
          <w:t>(二)、交流与合作平台搭建</w:t>
        </w:r>
        <w:r>
          <w:tab/>
        </w:r>
        <w:r>
          <w:fldChar w:fldCharType="begin"/>
        </w:r>
        <w:r>
          <w:instrText xml:space="preserve"> PAGEREF _Toc17627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06"/>
      <w:r>
        <w:rPr>
          <w:rFonts w:ascii="仿宋" w:eastAsia="仿宋" w:hAnsi="仿宋" w:cs="仿宋" w:hint="eastAsia"/>
          <w:sz w:val="28"/>
          <w:lang w:eastAsia="zh-CN"/>
        </w:rPr>
        <w:t>一、恒温试验设备项目概论</w:t>
      </w:r>
      <w:bookmarkEnd w:id="2"/>
    </w:p>
    <w:p>
      <w:pPr>
        <w:pStyle w:val="Heading2"/>
        <w:rPr>
          <w:rFonts w:ascii="仿宋" w:eastAsia="仿宋" w:hAnsi="仿宋" w:cs="仿宋" w:hint="eastAsia"/>
          <w:lang w:eastAsia="zh-CN"/>
        </w:rPr>
      </w:pPr>
      <w:bookmarkStart w:id="3" w:name="_Toc1793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恒温试验设备项目的申报单位是“XXX实业发展公司”，这是一家在其所处行业内备受尊敬的企业。公司自成立以来，通过其在恒温试验设备项目中表现出的创新精神和卓越执行力，在市场上赢得了显著的地位。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该公司的法定代表人秦XX，在恒温试验设备项目及其他多个行业领域中都有着显著的贡献。秦XX以其出色的领导才能和敏锐的商业洞察力，带领公司在恒温试验设备项目等多个领域实现了持续的成长和成功。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恒温试验设备项目的重要合作伙伴。公司专注于[行业名称]领域，以创新作为驱动力，不断推动技术进步和市场扩张。在恒温试验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恒温试验设备项目中展现了强劲的增长和稳定的财务表现。公司通过有效的策略，在恒温试验设备项目中扩大了其市场份额并增强了盈利能力。同时，公司积极承担社会责任，参与各类社会公益项目，增强了其在恒温试验设备项目中的品牌形象和社会影响力。</w:t>
      </w:r>
    </w:p>
    <w:p>
      <w:pPr>
        <w:pStyle w:val="Heading2"/>
        <w:ind w:firstLine="560" w:firstLineChars="200"/>
        <w:rPr>
          <w:rFonts w:ascii="仿宋" w:eastAsia="仿宋" w:hAnsi="仿宋" w:cs="仿宋" w:hint="eastAsia"/>
          <w:sz w:val="28"/>
          <w:lang w:eastAsia="zh-CN"/>
        </w:rPr>
      </w:pPr>
      <w:bookmarkStart w:id="4" w:name="_Toc336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恒温试验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恒温试验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248"/>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106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恒温试验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恒温试验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382"/>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恒温试验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恒温试验设备项目在其专注的领域内，特别是在人工智能和数据科学方面，有望推动显著的技术革新。项目的研发活动不仅有望孕育出改变行业运作方式的新技术，还可能在长远中影响整个技术生态系统。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恒温试验设备项目还致力于提升当地居民的技能和就业能力，通过与当地教育机构合作提供培训和教育机会，从而提高社区整体的生活水平和社会福祉。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恒温试验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0346"/>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恒温试验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恒温试验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4847"/>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4278"/>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https://d.book118.com/406020053224010034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6C7D92"/>
    <w:rsid w:val="236C7D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020053224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2024-01-08T13:40:00Z</dcterms:created>
  <dcterms:modified xsi:type="dcterms:W3CDTF">2024-01-08T13:40:49Z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93910C942D2946C7BCC06B5FCBCE4AAC_11</vt:lpwstr>
  </property>
  <property fmtid="{D5CDD505-2E9C-101B-9397-08002B2CF9AE}" pid="3" name="KSOProductBuildVer">
    <vt:lpwstr>2052-12.1.0.16120</vt:lpwstr>
  </property>
</Properties>
</file>