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电子称量仪表项目调研分析报告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16" w:history="1">
        <w:r>
          <w:rPr>
            <w:rFonts w:ascii="仿宋" w:eastAsia="仿宋" w:hAnsi="仿宋" w:cs="仿宋" w:hint="eastAsia"/>
            <w:lang w:eastAsia="zh-CN"/>
          </w:rPr>
          <w:t>前言</w:t>
        </w:r>
        <w:r>
          <w:tab/>
        </w:r>
        <w:r>
          <w:fldChar w:fldCharType="begin"/>
        </w:r>
        <w:r>
          <w:instrText xml:space="preserve"> PAGEREF _Toc27216 \h </w:instrText>
        </w:r>
        <w:r>
          <w:fldChar w:fldCharType="separate"/>
        </w:r>
        <w:r>
          <w:t>4</w:t>
        </w:r>
        <w:r>
          <w:fldChar w:fldCharType="end"/>
        </w:r>
      </w:hyperlink>
    </w:p>
    <w:p>
      <w:pPr>
        <w:pStyle w:val="TOC1"/>
        <w:tabs>
          <w:tab w:val="right" w:leader="dot" w:pos="8306"/>
        </w:tabs>
      </w:pPr>
      <w:hyperlink w:anchor="_Toc7728" w:history="1">
        <w:r>
          <w:rPr>
            <w:rFonts w:ascii="仿宋" w:eastAsia="仿宋" w:hAnsi="仿宋" w:cs="仿宋" w:hint="eastAsia"/>
            <w:lang w:eastAsia="zh-CN"/>
          </w:rPr>
          <w:t>一、产品规划</w:t>
        </w:r>
        <w:r>
          <w:tab/>
        </w:r>
        <w:r>
          <w:fldChar w:fldCharType="begin"/>
        </w:r>
        <w:r>
          <w:instrText xml:space="preserve"> PAGEREF _Toc7728 \h </w:instrText>
        </w:r>
        <w:r>
          <w:fldChar w:fldCharType="separate"/>
        </w:r>
        <w:r>
          <w:t>4</w:t>
        </w:r>
        <w:r>
          <w:fldChar w:fldCharType="end"/>
        </w:r>
      </w:hyperlink>
    </w:p>
    <w:p>
      <w:pPr>
        <w:pStyle w:val="TOC2"/>
        <w:tabs>
          <w:tab w:val="right" w:leader="dot" w:pos="8306"/>
        </w:tabs>
      </w:pPr>
      <w:hyperlink w:anchor="_Toc8760" w:history="1">
        <w:r>
          <w:rPr>
            <w:rFonts w:ascii="仿宋" w:eastAsia="仿宋" w:hAnsi="仿宋" w:cs="仿宋" w:hint="eastAsia"/>
            <w:lang w:eastAsia="zh-CN"/>
          </w:rPr>
          <w:t>(一)、产品规划</w:t>
        </w:r>
        <w:r>
          <w:tab/>
        </w:r>
        <w:r>
          <w:fldChar w:fldCharType="begin"/>
        </w:r>
        <w:r>
          <w:instrText xml:space="preserve"> PAGEREF _Toc8760 \h </w:instrText>
        </w:r>
        <w:r>
          <w:fldChar w:fldCharType="separate"/>
        </w:r>
        <w:r>
          <w:t>4</w:t>
        </w:r>
        <w:r>
          <w:fldChar w:fldCharType="end"/>
        </w:r>
      </w:hyperlink>
    </w:p>
    <w:p>
      <w:pPr>
        <w:pStyle w:val="TOC2"/>
        <w:tabs>
          <w:tab w:val="right" w:leader="dot" w:pos="8306"/>
        </w:tabs>
      </w:pPr>
      <w:hyperlink w:anchor="_Toc19668" w:history="1">
        <w:r>
          <w:rPr>
            <w:rFonts w:ascii="仿宋" w:eastAsia="仿宋" w:hAnsi="仿宋" w:cs="仿宋" w:hint="eastAsia"/>
            <w:lang w:eastAsia="zh-CN"/>
          </w:rPr>
          <w:t>(二)、建设规模</w:t>
        </w:r>
        <w:r>
          <w:tab/>
        </w:r>
        <w:r>
          <w:fldChar w:fldCharType="begin"/>
        </w:r>
        <w:r>
          <w:instrText xml:space="preserve"> PAGEREF _Toc19668 \h </w:instrText>
        </w:r>
        <w:r>
          <w:fldChar w:fldCharType="separate"/>
        </w:r>
        <w:r>
          <w:t>5</w:t>
        </w:r>
        <w:r>
          <w:fldChar w:fldCharType="end"/>
        </w:r>
      </w:hyperlink>
    </w:p>
    <w:p>
      <w:pPr>
        <w:pStyle w:val="TOC1"/>
        <w:tabs>
          <w:tab w:val="right" w:leader="dot" w:pos="8306"/>
        </w:tabs>
      </w:pPr>
      <w:hyperlink w:anchor="_Toc10199" w:history="1">
        <w:r>
          <w:rPr>
            <w:rFonts w:ascii="仿宋" w:eastAsia="仿宋" w:hAnsi="仿宋" w:cs="仿宋" w:hint="eastAsia"/>
            <w:lang w:eastAsia="zh-CN"/>
          </w:rPr>
          <w:t>二、危险、有害因素的辨识与分析</w:t>
        </w:r>
        <w:r>
          <w:tab/>
        </w:r>
        <w:r>
          <w:fldChar w:fldCharType="begin"/>
        </w:r>
        <w:r>
          <w:instrText xml:space="preserve"> PAGEREF _Toc10199 \h </w:instrText>
        </w:r>
        <w:r>
          <w:fldChar w:fldCharType="separate"/>
        </w:r>
        <w:r>
          <w:t>6</w:t>
        </w:r>
        <w:r>
          <w:fldChar w:fldCharType="end"/>
        </w:r>
      </w:hyperlink>
    </w:p>
    <w:p>
      <w:pPr>
        <w:pStyle w:val="TOC2"/>
        <w:tabs>
          <w:tab w:val="right" w:leader="dot" w:pos="8306"/>
        </w:tabs>
      </w:pPr>
      <w:hyperlink w:anchor="_Toc18808" w:history="1">
        <w:r>
          <w:rPr>
            <w:rFonts w:ascii="仿宋" w:eastAsia="仿宋" w:hAnsi="仿宋" w:cs="仿宋" w:hint="eastAsia"/>
            <w:lang w:eastAsia="zh-CN"/>
          </w:rPr>
          <w:t>(一)、辨识与分析危险、有害因素的依据</w:t>
        </w:r>
        <w:r>
          <w:tab/>
        </w:r>
        <w:r>
          <w:fldChar w:fldCharType="begin"/>
        </w:r>
        <w:r>
          <w:instrText xml:space="preserve"> PAGEREF _Toc18808 \h </w:instrText>
        </w:r>
        <w:r>
          <w:fldChar w:fldCharType="separate"/>
        </w:r>
        <w:r>
          <w:t>6</w:t>
        </w:r>
        <w:r>
          <w:fldChar w:fldCharType="end"/>
        </w:r>
      </w:hyperlink>
    </w:p>
    <w:p>
      <w:pPr>
        <w:pStyle w:val="TOC2"/>
        <w:tabs>
          <w:tab w:val="right" w:leader="dot" w:pos="8306"/>
        </w:tabs>
      </w:pPr>
      <w:hyperlink w:anchor="_Toc17159" w:history="1">
        <w:r>
          <w:rPr>
            <w:rFonts w:ascii="仿宋" w:eastAsia="仿宋" w:hAnsi="仿宋" w:cs="仿宋" w:hint="eastAsia"/>
            <w:lang w:eastAsia="zh-CN"/>
          </w:rPr>
          <w:t>(二)、主要危险、有害物质分析</w:t>
        </w:r>
        <w:r>
          <w:tab/>
        </w:r>
        <w:r>
          <w:fldChar w:fldCharType="begin"/>
        </w:r>
        <w:r>
          <w:instrText xml:space="preserve"> PAGEREF _Toc17159 \h </w:instrText>
        </w:r>
        <w:r>
          <w:fldChar w:fldCharType="separate"/>
        </w:r>
        <w:r>
          <w:t>7</w:t>
        </w:r>
        <w:r>
          <w:fldChar w:fldCharType="end"/>
        </w:r>
      </w:hyperlink>
    </w:p>
    <w:p>
      <w:pPr>
        <w:pStyle w:val="TOC2"/>
        <w:tabs>
          <w:tab w:val="right" w:leader="dot" w:pos="8306"/>
        </w:tabs>
      </w:pPr>
      <w:hyperlink w:anchor="_Toc6075" w:history="1">
        <w:r>
          <w:rPr>
            <w:rFonts w:ascii="仿宋" w:eastAsia="仿宋" w:hAnsi="仿宋" w:cs="仿宋" w:hint="eastAsia"/>
            <w:lang w:eastAsia="zh-CN"/>
          </w:rPr>
          <w:t>(三)、生产过程中危险有害因素的辨识与分析</w:t>
        </w:r>
        <w:r>
          <w:tab/>
        </w:r>
        <w:r>
          <w:fldChar w:fldCharType="begin"/>
        </w:r>
        <w:r>
          <w:instrText xml:space="preserve"> PAGEREF _Toc6075 \h </w:instrText>
        </w:r>
        <w:r>
          <w:fldChar w:fldCharType="separate"/>
        </w:r>
        <w:r>
          <w:t>8</w:t>
        </w:r>
        <w:r>
          <w:fldChar w:fldCharType="end"/>
        </w:r>
      </w:hyperlink>
    </w:p>
    <w:p>
      <w:pPr>
        <w:pStyle w:val="TOC2"/>
        <w:tabs>
          <w:tab w:val="right" w:leader="dot" w:pos="8306"/>
        </w:tabs>
      </w:pPr>
      <w:hyperlink w:anchor="_Toc32616" w:history="1">
        <w:r>
          <w:rPr>
            <w:rFonts w:ascii="仿宋" w:eastAsia="仿宋" w:hAnsi="仿宋" w:cs="仿宋" w:hint="eastAsia"/>
            <w:lang w:eastAsia="zh-CN"/>
          </w:rPr>
          <w:t>(四)、自然条件危险、有害因素辨识与分析</w:t>
        </w:r>
        <w:r>
          <w:tab/>
        </w:r>
        <w:r>
          <w:fldChar w:fldCharType="begin"/>
        </w:r>
        <w:r>
          <w:instrText xml:space="preserve"> PAGEREF _Toc32616 \h </w:instrText>
        </w:r>
        <w:r>
          <w:fldChar w:fldCharType="separate"/>
        </w:r>
        <w:r>
          <w:t>10</w:t>
        </w:r>
        <w:r>
          <w:fldChar w:fldCharType="end"/>
        </w:r>
      </w:hyperlink>
    </w:p>
    <w:p>
      <w:pPr>
        <w:pStyle w:val="TOC2"/>
        <w:tabs>
          <w:tab w:val="right" w:leader="dot" w:pos="8306"/>
        </w:tabs>
      </w:pPr>
      <w:hyperlink w:anchor="_Toc22832" w:history="1">
        <w:r>
          <w:rPr>
            <w:rFonts w:ascii="仿宋" w:eastAsia="仿宋" w:hAnsi="仿宋" w:cs="仿宋" w:hint="eastAsia"/>
            <w:lang w:eastAsia="zh-CN"/>
          </w:rPr>
          <w:t>(五)、安全管理不当导致的危险、有害因素辨识与分析</w:t>
        </w:r>
        <w:r>
          <w:tab/>
        </w:r>
        <w:r>
          <w:fldChar w:fldCharType="begin"/>
        </w:r>
        <w:r>
          <w:instrText xml:space="preserve"> PAGEREF _Toc22832 \h </w:instrText>
        </w:r>
        <w:r>
          <w:fldChar w:fldCharType="separate"/>
        </w:r>
        <w:r>
          <w:t>12</w:t>
        </w:r>
        <w:r>
          <w:fldChar w:fldCharType="end"/>
        </w:r>
      </w:hyperlink>
    </w:p>
    <w:p>
      <w:pPr>
        <w:pStyle w:val="TOC2"/>
        <w:tabs>
          <w:tab w:val="right" w:leader="dot" w:pos="8306"/>
        </w:tabs>
      </w:pPr>
      <w:hyperlink w:anchor="_Toc4826" w:history="1">
        <w:r>
          <w:rPr>
            <w:rFonts w:ascii="仿宋" w:eastAsia="仿宋" w:hAnsi="仿宋" w:cs="仿宋" w:hint="eastAsia"/>
            <w:lang w:eastAsia="zh-CN"/>
          </w:rPr>
          <w:t>(六)、重大危险源辨识结果</w:t>
        </w:r>
        <w:r>
          <w:tab/>
        </w:r>
        <w:r>
          <w:fldChar w:fldCharType="begin"/>
        </w:r>
        <w:r>
          <w:instrText xml:space="preserve"> PAGEREF _Toc4826 \h </w:instrText>
        </w:r>
        <w:r>
          <w:fldChar w:fldCharType="separate"/>
        </w:r>
        <w:r>
          <w:t>13</w:t>
        </w:r>
        <w:r>
          <w:fldChar w:fldCharType="end"/>
        </w:r>
      </w:hyperlink>
    </w:p>
    <w:p>
      <w:pPr>
        <w:pStyle w:val="TOC1"/>
        <w:tabs>
          <w:tab w:val="right" w:leader="dot" w:pos="8306"/>
        </w:tabs>
      </w:pPr>
      <w:hyperlink w:anchor="_Toc25736" w:history="1">
        <w:r>
          <w:rPr>
            <w:rFonts w:ascii="仿宋" w:eastAsia="仿宋" w:hAnsi="仿宋" w:cs="仿宋" w:hint="eastAsia"/>
            <w:lang w:eastAsia="zh-CN"/>
          </w:rPr>
          <w:t>三、行业、市场分析</w:t>
        </w:r>
        <w:r>
          <w:tab/>
        </w:r>
        <w:r>
          <w:fldChar w:fldCharType="begin"/>
        </w:r>
        <w:r>
          <w:instrText xml:space="preserve"> PAGEREF _Toc25736 \h </w:instrText>
        </w:r>
        <w:r>
          <w:fldChar w:fldCharType="separate"/>
        </w:r>
        <w:r>
          <w:t>15</w:t>
        </w:r>
        <w:r>
          <w:fldChar w:fldCharType="end"/>
        </w:r>
      </w:hyperlink>
    </w:p>
    <w:p>
      <w:pPr>
        <w:pStyle w:val="TOC2"/>
        <w:tabs>
          <w:tab w:val="right" w:leader="dot" w:pos="8306"/>
        </w:tabs>
      </w:pPr>
      <w:hyperlink w:anchor="_Toc14443" w:history="1">
        <w:r>
          <w:rPr>
            <w:rFonts w:ascii="仿宋" w:eastAsia="仿宋" w:hAnsi="仿宋" w:cs="仿宋" w:hint="eastAsia"/>
            <w:lang w:eastAsia="zh-CN"/>
          </w:rPr>
          <w:t>(一)、行业分析</w:t>
        </w:r>
        <w:r>
          <w:tab/>
        </w:r>
        <w:r>
          <w:fldChar w:fldCharType="begin"/>
        </w:r>
        <w:r>
          <w:instrText xml:space="preserve"> PAGEREF _Toc14443 \h </w:instrText>
        </w:r>
        <w:r>
          <w:fldChar w:fldCharType="separate"/>
        </w:r>
        <w:r>
          <w:t>15</w:t>
        </w:r>
        <w:r>
          <w:fldChar w:fldCharType="end"/>
        </w:r>
      </w:hyperlink>
    </w:p>
    <w:p>
      <w:pPr>
        <w:pStyle w:val="TOC2"/>
        <w:tabs>
          <w:tab w:val="right" w:leader="dot" w:pos="8306"/>
        </w:tabs>
      </w:pPr>
      <w:hyperlink w:anchor="_Toc21299" w:history="1">
        <w:r>
          <w:rPr>
            <w:rFonts w:ascii="仿宋" w:eastAsia="仿宋" w:hAnsi="仿宋" w:cs="仿宋" w:hint="eastAsia"/>
            <w:lang w:eastAsia="zh-CN"/>
          </w:rPr>
          <w:t>(二)、市场分析</w:t>
        </w:r>
        <w:r>
          <w:tab/>
        </w:r>
        <w:r>
          <w:fldChar w:fldCharType="begin"/>
        </w:r>
        <w:r>
          <w:instrText xml:space="preserve"> PAGEREF _Toc21299 \h </w:instrText>
        </w:r>
        <w:r>
          <w:fldChar w:fldCharType="separate"/>
        </w:r>
        <w:r>
          <w:t>16</w:t>
        </w:r>
        <w:r>
          <w:fldChar w:fldCharType="end"/>
        </w:r>
      </w:hyperlink>
    </w:p>
    <w:p>
      <w:pPr>
        <w:pStyle w:val="TOC2"/>
        <w:tabs>
          <w:tab w:val="right" w:leader="dot" w:pos="8306"/>
        </w:tabs>
      </w:pPr>
      <w:hyperlink w:anchor="_Toc11257" w:history="1">
        <w:r>
          <w:rPr>
            <w:rFonts w:ascii="仿宋" w:eastAsia="仿宋" w:hAnsi="仿宋" w:cs="仿宋" w:hint="eastAsia"/>
            <w:lang w:eastAsia="zh-CN"/>
          </w:rPr>
          <w:t>(三)、行业发展及市场前景分析</w:t>
        </w:r>
        <w:r>
          <w:tab/>
        </w:r>
        <w:r>
          <w:fldChar w:fldCharType="begin"/>
        </w:r>
        <w:r>
          <w:instrText xml:space="preserve"> PAGEREF _Toc11257 \h </w:instrText>
        </w:r>
        <w:r>
          <w:fldChar w:fldCharType="separate"/>
        </w:r>
        <w:r>
          <w:t>16</w:t>
        </w:r>
        <w:r>
          <w:fldChar w:fldCharType="end"/>
        </w:r>
      </w:hyperlink>
    </w:p>
    <w:p>
      <w:pPr>
        <w:pStyle w:val="TOC1"/>
        <w:tabs>
          <w:tab w:val="right" w:leader="dot" w:pos="8306"/>
        </w:tabs>
      </w:pPr>
      <w:hyperlink w:anchor="_Toc8440" w:history="1">
        <w:r>
          <w:rPr>
            <w:rFonts w:ascii="仿宋" w:eastAsia="仿宋" w:hAnsi="仿宋" w:cs="仿宋" w:hint="eastAsia"/>
            <w:lang w:eastAsia="zh-CN"/>
          </w:rPr>
          <w:t>四、电子称量仪表项目概论</w:t>
        </w:r>
        <w:r>
          <w:tab/>
        </w:r>
        <w:r>
          <w:fldChar w:fldCharType="begin"/>
        </w:r>
        <w:r>
          <w:instrText xml:space="preserve"> PAGEREF _Toc8440 \h </w:instrText>
        </w:r>
        <w:r>
          <w:fldChar w:fldCharType="separate"/>
        </w:r>
        <w:r>
          <w:t>17</w:t>
        </w:r>
        <w:r>
          <w:fldChar w:fldCharType="end"/>
        </w:r>
      </w:hyperlink>
    </w:p>
    <w:p>
      <w:pPr>
        <w:pStyle w:val="TOC2"/>
        <w:tabs>
          <w:tab w:val="right" w:leader="dot" w:pos="8306"/>
        </w:tabs>
      </w:pPr>
      <w:hyperlink w:anchor="_Toc5107" w:history="1">
        <w:r>
          <w:rPr>
            <w:rFonts w:ascii="仿宋" w:eastAsia="仿宋" w:hAnsi="仿宋" w:cs="仿宋" w:hint="eastAsia"/>
            <w:lang w:eastAsia="zh-CN"/>
          </w:rPr>
          <w:t>(一)、评价目的</w:t>
        </w:r>
        <w:r>
          <w:tab/>
        </w:r>
        <w:r>
          <w:fldChar w:fldCharType="begin"/>
        </w:r>
        <w:r>
          <w:instrText xml:space="preserve"> PAGEREF _Toc5107 \h </w:instrText>
        </w:r>
        <w:r>
          <w:fldChar w:fldCharType="separate"/>
        </w:r>
        <w:r>
          <w:t>17</w:t>
        </w:r>
        <w:r>
          <w:fldChar w:fldCharType="end"/>
        </w:r>
      </w:hyperlink>
    </w:p>
    <w:p>
      <w:pPr>
        <w:pStyle w:val="TOC2"/>
        <w:tabs>
          <w:tab w:val="right" w:leader="dot" w:pos="8306"/>
        </w:tabs>
      </w:pPr>
      <w:hyperlink w:anchor="_Toc5456" w:history="1">
        <w:r>
          <w:rPr>
            <w:rFonts w:ascii="仿宋" w:eastAsia="仿宋" w:hAnsi="仿宋" w:cs="仿宋" w:hint="eastAsia"/>
            <w:lang w:eastAsia="zh-CN"/>
          </w:rPr>
          <w:t>(二)、评价依据</w:t>
        </w:r>
        <w:r>
          <w:tab/>
        </w:r>
        <w:r>
          <w:fldChar w:fldCharType="begin"/>
        </w:r>
        <w:r>
          <w:instrText xml:space="preserve"> PAGEREF _Toc5456 \h </w:instrText>
        </w:r>
        <w:r>
          <w:fldChar w:fldCharType="separate"/>
        </w:r>
        <w:r>
          <w:t>18</w:t>
        </w:r>
        <w:r>
          <w:fldChar w:fldCharType="end"/>
        </w:r>
      </w:hyperlink>
    </w:p>
    <w:p>
      <w:pPr>
        <w:pStyle w:val="TOC2"/>
        <w:tabs>
          <w:tab w:val="right" w:leader="dot" w:pos="8306"/>
        </w:tabs>
      </w:pPr>
      <w:hyperlink w:anchor="_Toc20929" w:history="1">
        <w:r>
          <w:rPr>
            <w:rFonts w:ascii="仿宋" w:eastAsia="仿宋" w:hAnsi="仿宋" w:cs="仿宋" w:hint="eastAsia"/>
            <w:lang w:eastAsia="zh-CN"/>
          </w:rPr>
          <w:t>(三)、相关安全生产法律、法规</w:t>
        </w:r>
        <w:r>
          <w:tab/>
        </w:r>
        <w:r>
          <w:fldChar w:fldCharType="begin"/>
        </w:r>
        <w:r>
          <w:instrText xml:space="preserve"> PAGEREF _Toc20929 \h </w:instrText>
        </w:r>
        <w:r>
          <w:fldChar w:fldCharType="separate"/>
        </w:r>
        <w:r>
          <w:t>19</w:t>
        </w:r>
        <w:r>
          <w:fldChar w:fldCharType="end"/>
        </w:r>
      </w:hyperlink>
    </w:p>
    <w:p>
      <w:pPr>
        <w:pStyle w:val="TOC2"/>
        <w:tabs>
          <w:tab w:val="right" w:leader="dot" w:pos="8306"/>
        </w:tabs>
      </w:pPr>
      <w:hyperlink w:anchor="_Toc11396" w:history="1">
        <w:r>
          <w:rPr>
            <w:rFonts w:ascii="仿宋" w:eastAsia="仿宋" w:hAnsi="仿宋" w:cs="仿宋" w:hint="eastAsia"/>
            <w:lang w:eastAsia="zh-CN"/>
          </w:rPr>
          <w:t>(四)、相关安全技术标准、规范</w:t>
        </w:r>
        <w:r>
          <w:tab/>
        </w:r>
        <w:r>
          <w:fldChar w:fldCharType="begin"/>
        </w:r>
        <w:r>
          <w:instrText xml:space="preserve"> PAGEREF _Toc11396 \h </w:instrText>
        </w:r>
        <w:r>
          <w:fldChar w:fldCharType="separate"/>
        </w:r>
        <w:r>
          <w:t>20</w:t>
        </w:r>
        <w:r>
          <w:fldChar w:fldCharType="end"/>
        </w:r>
      </w:hyperlink>
    </w:p>
    <w:p>
      <w:pPr>
        <w:pStyle w:val="TOC2"/>
        <w:tabs>
          <w:tab w:val="right" w:leader="dot" w:pos="8306"/>
        </w:tabs>
      </w:pPr>
      <w:hyperlink w:anchor="_Toc14055" w:history="1">
        <w:r>
          <w:rPr>
            <w:rFonts w:ascii="仿宋" w:eastAsia="仿宋" w:hAnsi="仿宋" w:cs="仿宋" w:hint="eastAsia"/>
            <w:lang w:eastAsia="zh-CN"/>
          </w:rPr>
          <w:t>(五)、企业提供的资料</w:t>
        </w:r>
        <w:r>
          <w:tab/>
        </w:r>
        <w:r>
          <w:fldChar w:fldCharType="begin"/>
        </w:r>
        <w:r>
          <w:instrText xml:space="preserve"> PAGEREF _Toc14055 \h </w:instrText>
        </w:r>
        <w:r>
          <w:fldChar w:fldCharType="separate"/>
        </w:r>
        <w:r>
          <w:t>20</w:t>
        </w:r>
        <w:r>
          <w:fldChar w:fldCharType="end"/>
        </w:r>
      </w:hyperlink>
    </w:p>
    <w:p>
      <w:pPr>
        <w:pStyle w:val="TOC2"/>
        <w:tabs>
          <w:tab w:val="right" w:leader="dot" w:pos="8306"/>
        </w:tabs>
      </w:pPr>
      <w:hyperlink w:anchor="_Toc9957" w:history="1">
        <w:r>
          <w:rPr>
            <w:rFonts w:ascii="仿宋" w:eastAsia="仿宋" w:hAnsi="仿宋" w:cs="仿宋" w:hint="eastAsia"/>
            <w:lang w:eastAsia="zh-CN"/>
          </w:rPr>
          <w:t>(六)、评价范围</w:t>
        </w:r>
        <w:r>
          <w:tab/>
        </w:r>
        <w:r>
          <w:fldChar w:fldCharType="begin"/>
        </w:r>
        <w:r>
          <w:instrText xml:space="preserve"> PAGEREF _Toc9957 \h </w:instrText>
        </w:r>
        <w:r>
          <w:fldChar w:fldCharType="separate"/>
        </w:r>
        <w:r>
          <w:t>21</w:t>
        </w:r>
        <w:r>
          <w:fldChar w:fldCharType="end"/>
        </w:r>
      </w:hyperlink>
    </w:p>
    <w:p>
      <w:pPr>
        <w:pStyle w:val="TOC2"/>
        <w:tabs>
          <w:tab w:val="right" w:leader="dot" w:pos="8306"/>
        </w:tabs>
      </w:pPr>
      <w:hyperlink w:anchor="_Toc19432" w:history="1">
        <w:r>
          <w:rPr>
            <w:rFonts w:ascii="仿宋" w:eastAsia="仿宋" w:hAnsi="仿宋" w:cs="仿宋" w:hint="eastAsia"/>
            <w:lang w:eastAsia="zh-CN"/>
          </w:rPr>
          <w:t>(七)、评价程序</w:t>
        </w:r>
        <w:r>
          <w:tab/>
        </w:r>
        <w:r>
          <w:fldChar w:fldCharType="begin"/>
        </w:r>
        <w:r>
          <w:instrText xml:space="preserve"> PAGEREF _Toc19432 \h </w:instrText>
        </w:r>
        <w:r>
          <w:fldChar w:fldCharType="separate"/>
        </w:r>
        <w:r>
          <w:t>22</w:t>
        </w:r>
        <w:r>
          <w:fldChar w:fldCharType="end"/>
        </w:r>
      </w:hyperlink>
    </w:p>
    <w:p>
      <w:pPr>
        <w:pStyle w:val="TOC1"/>
        <w:tabs>
          <w:tab w:val="right" w:leader="dot" w:pos="8306"/>
        </w:tabs>
      </w:pPr>
      <w:hyperlink w:anchor="_Toc22164" w:history="1">
        <w:r>
          <w:rPr>
            <w:rFonts w:ascii="仿宋" w:eastAsia="仿宋" w:hAnsi="仿宋" w:cs="仿宋" w:hint="eastAsia"/>
            <w:lang w:eastAsia="zh-CN"/>
          </w:rPr>
          <w:t>五、人力资源分析</w:t>
        </w:r>
        <w:r>
          <w:tab/>
        </w:r>
        <w:r>
          <w:fldChar w:fldCharType="begin"/>
        </w:r>
        <w:r>
          <w:instrText xml:space="preserve"> PAGEREF _Toc22164 \h </w:instrText>
        </w:r>
        <w:r>
          <w:fldChar w:fldCharType="separate"/>
        </w:r>
        <w:r>
          <w:t>23</w:t>
        </w:r>
        <w:r>
          <w:fldChar w:fldCharType="end"/>
        </w:r>
      </w:hyperlink>
    </w:p>
    <w:p>
      <w:pPr>
        <w:pStyle w:val="TOC2"/>
        <w:tabs>
          <w:tab w:val="right" w:leader="dot" w:pos="8306"/>
        </w:tabs>
      </w:pPr>
      <w:hyperlink w:anchor="_Toc32611" w:history="1">
        <w:r>
          <w:rPr>
            <w:rFonts w:ascii="仿宋" w:eastAsia="仿宋" w:hAnsi="仿宋" w:cs="仿宋" w:hint="eastAsia"/>
            <w:lang w:eastAsia="zh-CN"/>
          </w:rPr>
          <w:t>(一)、人力资源配置</w:t>
        </w:r>
        <w:r>
          <w:tab/>
        </w:r>
        <w:r>
          <w:fldChar w:fldCharType="begin"/>
        </w:r>
        <w:r>
          <w:instrText xml:space="preserve"> PAGEREF _Toc32611 \h </w:instrText>
        </w:r>
        <w:r>
          <w:fldChar w:fldCharType="separate"/>
        </w:r>
        <w:r>
          <w:t>23</w:t>
        </w:r>
        <w:r>
          <w:fldChar w:fldCharType="end"/>
        </w:r>
      </w:hyperlink>
    </w:p>
    <w:p>
      <w:pPr>
        <w:pStyle w:val="TOC2"/>
        <w:tabs>
          <w:tab w:val="right" w:leader="dot" w:pos="8306"/>
        </w:tabs>
      </w:pPr>
      <w:hyperlink w:anchor="_Toc18608" w:history="1">
        <w:r>
          <w:rPr>
            <w:rFonts w:ascii="仿宋" w:eastAsia="仿宋" w:hAnsi="仿宋" w:cs="仿宋" w:hint="eastAsia"/>
            <w:lang w:eastAsia="zh-CN"/>
          </w:rPr>
          <w:t>(二)、员工技能培训</w:t>
        </w:r>
        <w:r>
          <w:tab/>
        </w:r>
        <w:r>
          <w:fldChar w:fldCharType="begin"/>
        </w:r>
        <w:r>
          <w:instrText xml:space="preserve"> PAGEREF _Toc18608 \h </w:instrText>
        </w:r>
        <w:r>
          <w:fldChar w:fldCharType="separate"/>
        </w:r>
        <w:r>
          <w:t>25</w:t>
        </w:r>
        <w:r>
          <w:fldChar w:fldCharType="end"/>
        </w:r>
      </w:hyperlink>
    </w:p>
    <w:p>
      <w:pPr>
        <w:pStyle w:val="TOC1"/>
        <w:tabs>
          <w:tab w:val="right" w:leader="dot" w:pos="8306"/>
        </w:tabs>
      </w:pPr>
      <w:hyperlink w:anchor="_Toc1801" w:history="1">
        <w:r>
          <w:rPr>
            <w:rFonts w:ascii="仿宋" w:eastAsia="仿宋" w:hAnsi="仿宋" w:cs="仿宋" w:hint="eastAsia"/>
            <w:lang w:eastAsia="zh-CN"/>
          </w:rPr>
          <w:t>六、运营管理</w:t>
        </w:r>
        <w:r>
          <w:tab/>
        </w:r>
        <w:r>
          <w:fldChar w:fldCharType="begin"/>
        </w:r>
        <w:r>
          <w:instrText xml:space="preserve"> PAGEREF _Toc1801 \h </w:instrText>
        </w:r>
        <w:r>
          <w:fldChar w:fldCharType="separate"/>
        </w:r>
        <w:r>
          <w:t>27</w:t>
        </w:r>
        <w:r>
          <w:fldChar w:fldCharType="end"/>
        </w:r>
      </w:hyperlink>
    </w:p>
    <w:p>
      <w:pPr>
        <w:pStyle w:val="TOC2"/>
        <w:tabs>
          <w:tab w:val="right" w:leader="dot" w:pos="8306"/>
        </w:tabs>
      </w:pPr>
      <w:hyperlink w:anchor="_Toc3312" w:history="1">
        <w:r>
          <w:rPr>
            <w:rFonts w:ascii="仿宋" w:eastAsia="仿宋" w:hAnsi="仿宋" w:cs="仿宋" w:hint="eastAsia"/>
            <w:lang w:eastAsia="zh-CN"/>
          </w:rPr>
          <w:t>(一)、公司经营宗旨</w:t>
        </w:r>
        <w:r>
          <w:tab/>
        </w:r>
        <w:r>
          <w:fldChar w:fldCharType="begin"/>
        </w:r>
        <w:r>
          <w:instrText xml:space="preserve"> PAGEREF _Toc3312 \h </w:instrText>
        </w:r>
        <w:r>
          <w:fldChar w:fldCharType="separate"/>
        </w:r>
        <w:r>
          <w:t>27</w:t>
        </w:r>
        <w:r>
          <w:fldChar w:fldCharType="end"/>
        </w:r>
      </w:hyperlink>
    </w:p>
    <w:p>
      <w:pPr>
        <w:pStyle w:val="TOC2"/>
        <w:tabs>
          <w:tab w:val="right" w:leader="dot" w:pos="8306"/>
        </w:tabs>
      </w:pPr>
      <w:hyperlink w:anchor="_Toc18780" w:history="1">
        <w:r>
          <w:rPr>
            <w:rFonts w:ascii="仿宋" w:eastAsia="仿宋" w:hAnsi="仿宋" w:cs="仿宋" w:hint="eastAsia"/>
            <w:lang w:eastAsia="zh-CN"/>
          </w:rPr>
          <w:t>(二)、公司的目标、主要职责</w:t>
        </w:r>
        <w:r>
          <w:tab/>
        </w:r>
        <w:r>
          <w:fldChar w:fldCharType="begin"/>
        </w:r>
        <w:r>
          <w:instrText xml:space="preserve"> PAGEREF _Toc18780 \h </w:instrText>
        </w:r>
        <w:r>
          <w:fldChar w:fldCharType="separate"/>
        </w:r>
        <w:r>
          <w:t>28</w:t>
        </w:r>
        <w:r>
          <w:fldChar w:fldCharType="end"/>
        </w:r>
      </w:hyperlink>
    </w:p>
    <w:p>
      <w:pPr>
        <w:pStyle w:val="TOC2"/>
        <w:tabs>
          <w:tab w:val="right" w:leader="dot" w:pos="8306"/>
        </w:tabs>
      </w:pPr>
      <w:hyperlink w:anchor="_Toc14051" w:history="1">
        <w:r>
          <w:rPr>
            <w:rFonts w:ascii="仿宋" w:eastAsia="仿宋" w:hAnsi="仿宋" w:cs="仿宋" w:hint="eastAsia"/>
            <w:lang w:eastAsia="zh-CN"/>
          </w:rPr>
          <w:t>(三)、各部门职责及权限</w:t>
        </w:r>
        <w:r>
          <w:tab/>
        </w:r>
        <w:r>
          <w:fldChar w:fldCharType="begin"/>
        </w:r>
        <w:r>
          <w:instrText xml:space="preserve"> PAGEREF _Toc14051 \h </w:instrText>
        </w:r>
        <w:r>
          <w:fldChar w:fldCharType="separate"/>
        </w:r>
        <w:r>
          <w:t>29</w:t>
        </w:r>
        <w:r>
          <w:fldChar w:fldCharType="end"/>
        </w:r>
      </w:hyperlink>
    </w:p>
    <w:p>
      <w:pPr>
        <w:pStyle w:val="TOC2"/>
        <w:tabs>
          <w:tab w:val="right" w:leader="dot" w:pos="8306"/>
        </w:tabs>
      </w:pPr>
      <w:hyperlink w:anchor="_Toc7772" w:history="1">
        <w:r>
          <w:rPr>
            <w:rFonts w:ascii="仿宋" w:eastAsia="仿宋" w:hAnsi="仿宋" w:cs="仿宋" w:hint="eastAsia"/>
            <w:lang w:eastAsia="zh-CN"/>
          </w:rPr>
          <w:t>(四)、财务会计制度</w:t>
        </w:r>
        <w:r>
          <w:tab/>
        </w:r>
        <w:r>
          <w:fldChar w:fldCharType="begin"/>
        </w:r>
        <w:r>
          <w:instrText xml:space="preserve"> PAGEREF _Toc7772 \h </w:instrText>
        </w:r>
        <w:r>
          <w:fldChar w:fldCharType="separate"/>
        </w:r>
        <w:r>
          <w:t>32</w:t>
        </w:r>
        <w:r>
          <w:fldChar w:fldCharType="end"/>
        </w:r>
      </w:hyperlink>
    </w:p>
    <w:p>
      <w:pPr>
        <w:pStyle w:val="TOC1"/>
        <w:tabs>
          <w:tab w:val="right" w:leader="dot" w:pos="8306"/>
        </w:tabs>
      </w:pPr>
      <w:hyperlink w:anchor="_Toc20087" w:history="1">
        <w:r>
          <w:rPr>
            <w:rFonts w:ascii="仿宋" w:eastAsia="仿宋" w:hAnsi="仿宋" w:cs="仿宋" w:hint="eastAsia"/>
            <w:lang w:eastAsia="zh-CN"/>
          </w:rPr>
          <w:t>七、建设风险评估分析</w:t>
        </w:r>
        <w:r>
          <w:tab/>
        </w:r>
        <w:r>
          <w:fldChar w:fldCharType="begin"/>
        </w:r>
        <w:r>
          <w:instrText xml:space="preserve"> PAGEREF _Toc20087 \h </w:instrText>
        </w:r>
        <w:r>
          <w:fldChar w:fldCharType="separate"/>
        </w:r>
        <w:r>
          <w:t>34</w:t>
        </w:r>
        <w:r>
          <w:fldChar w:fldCharType="end"/>
        </w:r>
      </w:hyperlink>
    </w:p>
    <w:p>
      <w:pPr>
        <w:pStyle w:val="TOC2"/>
        <w:tabs>
          <w:tab w:val="right" w:leader="dot" w:pos="8306"/>
        </w:tabs>
      </w:pPr>
      <w:hyperlink w:anchor="_Toc26243" w:history="1">
        <w:r>
          <w:rPr>
            <w:rFonts w:ascii="仿宋" w:eastAsia="仿宋" w:hAnsi="仿宋" w:cs="仿宋" w:hint="eastAsia"/>
            <w:lang w:eastAsia="zh-CN"/>
          </w:rPr>
          <w:t>(一)、政策风险分析</w:t>
        </w:r>
        <w:r>
          <w:tab/>
        </w:r>
        <w:r>
          <w:fldChar w:fldCharType="begin"/>
        </w:r>
        <w:r>
          <w:instrText xml:space="preserve"> PAGEREF _Toc26243 \h </w:instrText>
        </w:r>
        <w:r>
          <w:fldChar w:fldCharType="separate"/>
        </w:r>
        <w:r>
          <w:t>34</w:t>
        </w:r>
        <w:r>
          <w:fldChar w:fldCharType="end"/>
        </w:r>
      </w:hyperlink>
    </w:p>
    <w:p>
      <w:pPr>
        <w:pStyle w:val="TOC2"/>
        <w:tabs>
          <w:tab w:val="right" w:leader="dot" w:pos="8306"/>
        </w:tabs>
      </w:pPr>
      <w:hyperlink w:anchor="_Toc20854" w:history="1">
        <w:r>
          <w:rPr>
            <w:rFonts w:ascii="仿宋" w:eastAsia="仿宋" w:hAnsi="仿宋" w:cs="仿宋" w:hint="eastAsia"/>
            <w:lang w:eastAsia="zh-CN"/>
          </w:rPr>
          <w:t>(二)、社会风险分析</w:t>
        </w:r>
        <w:r>
          <w:tab/>
        </w:r>
        <w:r>
          <w:fldChar w:fldCharType="begin"/>
        </w:r>
        <w:r>
          <w:instrText xml:space="preserve"> PAGEREF _Toc20854 \h </w:instrText>
        </w:r>
        <w:r>
          <w:fldChar w:fldCharType="separate"/>
        </w:r>
        <w:r>
          <w:t>35</w:t>
        </w:r>
        <w:r>
          <w:fldChar w:fldCharType="end"/>
        </w:r>
      </w:hyperlink>
    </w:p>
    <w:p>
      <w:pPr>
        <w:pStyle w:val="TOC2"/>
        <w:tabs>
          <w:tab w:val="right" w:leader="dot" w:pos="8306"/>
        </w:tabs>
      </w:pPr>
      <w:hyperlink w:anchor="_Toc12996" w:history="1">
        <w:r>
          <w:rPr>
            <w:rFonts w:ascii="仿宋" w:eastAsia="仿宋" w:hAnsi="仿宋" w:cs="仿宋" w:hint="eastAsia"/>
            <w:lang w:eastAsia="zh-CN"/>
          </w:rPr>
          <w:t>(三)、市场风险分析</w:t>
        </w:r>
        <w:r>
          <w:tab/>
        </w:r>
        <w:r>
          <w:fldChar w:fldCharType="begin"/>
        </w:r>
        <w:r>
          <w:instrText xml:space="preserve"> PAGEREF _Toc12996 \h </w:instrText>
        </w:r>
        <w:r>
          <w:fldChar w:fldCharType="separate"/>
        </w:r>
        <w:r>
          <w:t>36</w:t>
        </w:r>
        <w:r>
          <w:fldChar w:fldCharType="end"/>
        </w:r>
      </w:hyperlink>
    </w:p>
    <w:p>
      <w:pPr>
        <w:pStyle w:val="TOC2"/>
        <w:tabs>
          <w:tab w:val="right" w:leader="dot" w:pos="8306"/>
        </w:tabs>
      </w:pPr>
      <w:hyperlink w:anchor="_Toc13843" w:history="1">
        <w:r>
          <w:rPr>
            <w:rFonts w:ascii="仿宋" w:eastAsia="仿宋" w:hAnsi="仿宋" w:cs="仿宋" w:hint="eastAsia"/>
            <w:lang w:eastAsia="zh-CN"/>
          </w:rPr>
          <w:t>(四)、资金风险分析</w:t>
        </w:r>
        <w:r>
          <w:tab/>
        </w:r>
        <w:r>
          <w:fldChar w:fldCharType="begin"/>
        </w:r>
        <w:r>
          <w:instrText xml:space="preserve"> PAGEREF _Toc13843 \h </w:instrText>
        </w:r>
        <w:r>
          <w:fldChar w:fldCharType="separate"/>
        </w:r>
        <w:r>
          <w:t>37</w:t>
        </w:r>
        <w:r>
          <w:fldChar w:fldCharType="end"/>
        </w:r>
      </w:hyperlink>
    </w:p>
    <w:p>
      <w:pPr>
        <w:pStyle w:val="TOC2"/>
        <w:tabs>
          <w:tab w:val="right" w:leader="dot" w:pos="8306"/>
        </w:tabs>
      </w:pPr>
      <w:hyperlink w:anchor="_Toc19820" w:history="1">
        <w:r>
          <w:rPr>
            <w:rFonts w:ascii="仿宋" w:eastAsia="仿宋" w:hAnsi="仿宋" w:cs="仿宋" w:hint="eastAsia"/>
            <w:lang w:eastAsia="zh-CN"/>
          </w:rPr>
          <w:t>(五)、技术风险分析</w:t>
        </w:r>
        <w:r>
          <w:tab/>
        </w:r>
        <w:r>
          <w:fldChar w:fldCharType="begin"/>
        </w:r>
        <w:r>
          <w:instrText xml:space="preserve"> PAGEREF _Toc19820 \h </w:instrText>
        </w:r>
        <w:r>
          <w:fldChar w:fldCharType="separate"/>
        </w:r>
        <w:r>
          <w:t>38</w:t>
        </w:r>
        <w:r>
          <w:fldChar w:fldCharType="end"/>
        </w:r>
      </w:hyperlink>
    </w:p>
    <w:p>
      <w:pPr>
        <w:pStyle w:val="TOC2"/>
        <w:tabs>
          <w:tab w:val="right" w:leader="dot" w:pos="8306"/>
        </w:tabs>
      </w:pPr>
      <w:hyperlink w:anchor="_Toc7873" w:history="1">
        <w:r>
          <w:rPr>
            <w:rFonts w:ascii="仿宋" w:eastAsia="仿宋" w:hAnsi="仿宋" w:cs="仿宋" w:hint="eastAsia"/>
            <w:lang w:eastAsia="zh-CN"/>
          </w:rPr>
          <w:t>(六)、财务风险分析</w:t>
        </w:r>
        <w:r>
          <w:tab/>
        </w:r>
        <w:r>
          <w:fldChar w:fldCharType="begin"/>
        </w:r>
        <w:r>
          <w:instrText xml:space="preserve"> PAGEREF _Toc7873 \h </w:instrText>
        </w:r>
        <w:r>
          <w:fldChar w:fldCharType="separate"/>
        </w:r>
        <w:r>
          <w:t>39</w:t>
        </w:r>
        <w:r>
          <w:fldChar w:fldCharType="end"/>
        </w:r>
      </w:hyperlink>
    </w:p>
    <w:p>
      <w:pPr>
        <w:pStyle w:val="TOC2"/>
        <w:tabs>
          <w:tab w:val="right" w:leader="dot" w:pos="8306"/>
        </w:tabs>
      </w:pPr>
      <w:hyperlink w:anchor="_Toc13072" w:history="1">
        <w:r>
          <w:rPr>
            <w:rFonts w:ascii="仿宋" w:eastAsia="仿宋" w:hAnsi="仿宋" w:cs="仿宋" w:hint="eastAsia"/>
            <w:lang w:eastAsia="zh-CN"/>
          </w:rPr>
          <w:t>(七)、管理风险分析</w:t>
        </w:r>
        <w:r>
          <w:tab/>
        </w:r>
        <w:r>
          <w:fldChar w:fldCharType="begin"/>
        </w:r>
        <w:r>
          <w:instrText xml:space="preserve"> PAGEREF _Toc13072 \h </w:instrText>
        </w:r>
        <w:r>
          <w:fldChar w:fldCharType="separate"/>
        </w:r>
        <w:r>
          <w:t>40</w:t>
        </w:r>
        <w:r>
          <w:fldChar w:fldCharType="end"/>
        </w:r>
      </w:hyperlink>
    </w:p>
    <w:p>
      <w:pPr>
        <w:pStyle w:val="TOC2"/>
        <w:tabs>
          <w:tab w:val="right" w:leader="dot" w:pos="8306"/>
        </w:tabs>
      </w:pPr>
      <w:hyperlink w:anchor="_Toc12780" w:history="1">
        <w:r>
          <w:rPr>
            <w:rFonts w:ascii="仿宋" w:eastAsia="仿宋" w:hAnsi="仿宋" w:cs="仿宋" w:hint="eastAsia"/>
            <w:lang w:eastAsia="zh-CN"/>
          </w:rPr>
          <w:t>(八)、其它风险分析</w:t>
        </w:r>
        <w:r>
          <w:tab/>
        </w:r>
        <w:r>
          <w:fldChar w:fldCharType="begin"/>
        </w:r>
        <w:r>
          <w:instrText xml:space="preserve"> PAGEREF _Toc12780 \h </w:instrText>
        </w:r>
        <w:r>
          <w:fldChar w:fldCharType="separate"/>
        </w:r>
        <w:r>
          <w:t>42</w:t>
        </w:r>
        <w:r>
          <w:fldChar w:fldCharType="end"/>
        </w:r>
      </w:hyperlink>
    </w:p>
    <w:p>
      <w:pPr>
        <w:pStyle w:val="TOC2"/>
        <w:tabs>
          <w:tab w:val="right" w:leader="dot" w:pos="8306"/>
        </w:tabs>
      </w:pPr>
      <w:hyperlink w:anchor="_Toc17392" w:history="1">
        <w:r>
          <w:rPr>
            <w:rFonts w:ascii="仿宋" w:eastAsia="仿宋" w:hAnsi="仿宋" w:cs="仿宋" w:hint="eastAsia"/>
            <w:lang w:eastAsia="zh-CN"/>
          </w:rPr>
          <w:t>(九)、社会影响评估</w:t>
        </w:r>
        <w:r>
          <w:tab/>
        </w:r>
        <w:r>
          <w:fldChar w:fldCharType="begin"/>
        </w:r>
        <w:r>
          <w:instrText xml:space="preserve"> PAGEREF _Toc17392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26" w:history="1">
        <w:r>
          <w:rPr>
            <w:rFonts w:ascii="仿宋" w:eastAsia="仿宋" w:hAnsi="仿宋" w:cs="仿宋" w:hint="eastAsia"/>
            <w:lang w:eastAsia="zh-CN"/>
          </w:rPr>
          <w:t>八、项目实施与进度安排</w:t>
        </w:r>
        <w:r>
          <w:tab/>
        </w:r>
        <w:r>
          <w:fldChar w:fldCharType="begin"/>
        </w:r>
        <w:r>
          <w:instrText xml:space="preserve"> PAGEREF _Toc23626 \h </w:instrText>
        </w:r>
        <w:r>
          <w:fldChar w:fldCharType="separate"/>
        </w:r>
        <w:r>
          <w:t>45</w:t>
        </w:r>
        <w:r>
          <w:fldChar w:fldCharType="end"/>
        </w:r>
      </w:hyperlink>
    </w:p>
    <w:p>
      <w:pPr>
        <w:pStyle w:val="TOC2"/>
        <w:tabs>
          <w:tab w:val="right" w:leader="dot" w:pos="8306"/>
        </w:tabs>
      </w:pPr>
      <w:hyperlink w:anchor="_Toc31098" w:history="1">
        <w:r>
          <w:rPr>
            <w:rFonts w:ascii="仿宋" w:eastAsia="仿宋" w:hAnsi="仿宋" w:cs="仿宋" w:hint="eastAsia"/>
            <w:lang w:eastAsia="zh-CN"/>
          </w:rPr>
          <w:t>(一)、项目计划与时间节点</w:t>
        </w:r>
        <w:r>
          <w:tab/>
        </w:r>
        <w:r>
          <w:fldChar w:fldCharType="begin"/>
        </w:r>
        <w:r>
          <w:instrText xml:space="preserve"> PAGEREF _Toc31098 \h </w:instrText>
        </w:r>
        <w:r>
          <w:fldChar w:fldCharType="separate"/>
        </w:r>
        <w:r>
          <w:t>45</w:t>
        </w:r>
        <w:r>
          <w:fldChar w:fldCharType="end"/>
        </w:r>
      </w:hyperlink>
    </w:p>
    <w:p>
      <w:pPr>
        <w:pStyle w:val="TOC2"/>
        <w:tabs>
          <w:tab w:val="right" w:leader="dot" w:pos="8306"/>
        </w:tabs>
      </w:pPr>
      <w:hyperlink w:anchor="_Toc15068" w:history="1">
        <w:r>
          <w:rPr>
            <w:rFonts w:ascii="仿宋" w:eastAsia="仿宋" w:hAnsi="仿宋" w:cs="仿宋" w:hint="eastAsia"/>
            <w:lang w:eastAsia="zh-CN"/>
          </w:rPr>
          <w:t>(二)、项目进度安排</w:t>
        </w:r>
        <w:r>
          <w:tab/>
        </w:r>
        <w:r>
          <w:fldChar w:fldCharType="begin"/>
        </w:r>
        <w:r>
          <w:instrText xml:space="preserve"> PAGEREF _Toc15068 \h </w:instrText>
        </w:r>
        <w:r>
          <w:fldChar w:fldCharType="separate"/>
        </w:r>
        <w:r>
          <w:t>47</w:t>
        </w:r>
        <w:r>
          <w:fldChar w:fldCharType="end"/>
        </w:r>
      </w:hyperlink>
    </w:p>
    <w:p>
      <w:pPr>
        <w:pStyle w:val="TOC2"/>
        <w:tabs>
          <w:tab w:val="right" w:leader="dot" w:pos="8306"/>
        </w:tabs>
      </w:pPr>
      <w:hyperlink w:anchor="_Toc2256" w:history="1">
        <w:r>
          <w:rPr>
            <w:rFonts w:ascii="仿宋" w:eastAsia="仿宋" w:hAnsi="仿宋" w:cs="仿宋" w:hint="eastAsia"/>
            <w:lang w:eastAsia="zh-CN"/>
          </w:rPr>
          <w:t>(三)、风险管理与对策</w:t>
        </w:r>
        <w:r>
          <w:tab/>
        </w:r>
        <w:r>
          <w:fldChar w:fldCharType="begin"/>
        </w:r>
        <w:r>
          <w:instrText xml:space="preserve"> PAGEREF _Toc2256 \h </w:instrText>
        </w:r>
        <w:r>
          <w:fldChar w:fldCharType="separate"/>
        </w:r>
        <w:r>
          <w:t>49</w:t>
        </w:r>
        <w:r>
          <w:fldChar w:fldCharType="end"/>
        </w:r>
      </w:hyperlink>
    </w:p>
    <w:p>
      <w:pPr>
        <w:pStyle w:val="TOC1"/>
        <w:tabs>
          <w:tab w:val="right" w:leader="dot" w:pos="8306"/>
        </w:tabs>
      </w:pPr>
      <w:hyperlink w:anchor="_Toc4572" w:history="1">
        <w:r>
          <w:rPr>
            <w:rFonts w:ascii="仿宋" w:eastAsia="仿宋" w:hAnsi="仿宋" w:cs="仿宋" w:hint="eastAsia"/>
            <w:lang w:eastAsia="zh-CN"/>
          </w:rPr>
          <w:t>九、经济效益分析</w:t>
        </w:r>
        <w:r>
          <w:tab/>
        </w:r>
        <w:r>
          <w:fldChar w:fldCharType="begin"/>
        </w:r>
        <w:r>
          <w:instrText xml:space="preserve"> PAGEREF _Toc4572 \h </w:instrText>
        </w:r>
        <w:r>
          <w:fldChar w:fldCharType="separate"/>
        </w:r>
        <w:r>
          <w:t>51</w:t>
        </w:r>
        <w:r>
          <w:fldChar w:fldCharType="end"/>
        </w:r>
      </w:hyperlink>
    </w:p>
    <w:p>
      <w:pPr>
        <w:pStyle w:val="TOC2"/>
        <w:tabs>
          <w:tab w:val="right" w:leader="dot" w:pos="8306"/>
        </w:tabs>
      </w:pPr>
      <w:hyperlink w:anchor="_Toc25204" w:history="1">
        <w:r>
          <w:rPr>
            <w:rFonts w:ascii="仿宋" w:eastAsia="仿宋" w:hAnsi="仿宋" w:cs="仿宋" w:hint="eastAsia"/>
            <w:lang w:eastAsia="zh-CN"/>
          </w:rPr>
          <w:t>(一)、基本假设及基础参数选取</w:t>
        </w:r>
        <w:r>
          <w:tab/>
        </w:r>
        <w:r>
          <w:fldChar w:fldCharType="begin"/>
        </w:r>
        <w:r>
          <w:instrText xml:space="preserve"> PAGEREF _Toc25204 \h </w:instrText>
        </w:r>
        <w:r>
          <w:fldChar w:fldCharType="separate"/>
        </w:r>
        <w:r>
          <w:t>51</w:t>
        </w:r>
        <w:r>
          <w:fldChar w:fldCharType="end"/>
        </w:r>
      </w:hyperlink>
    </w:p>
    <w:p>
      <w:pPr>
        <w:pStyle w:val="TOC2"/>
        <w:tabs>
          <w:tab w:val="right" w:leader="dot" w:pos="8306"/>
        </w:tabs>
      </w:pPr>
      <w:hyperlink w:anchor="_Toc8228" w:history="1">
        <w:r>
          <w:rPr>
            <w:rFonts w:ascii="仿宋" w:eastAsia="仿宋" w:hAnsi="仿宋" w:cs="仿宋" w:hint="eastAsia"/>
            <w:lang w:eastAsia="zh-CN"/>
          </w:rPr>
          <w:t>(二)、经济评价财务测算</w:t>
        </w:r>
        <w:r>
          <w:tab/>
        </w:r>
        <w:r>
          <w:fldChar w:fldCharType="begin"/>
        </w:r>
        <w:r>
          <w:instrText xml:space="preserve"> PAGEREF _Toc8228 \h </w:instrText>
        </w:r>
        <w:r>
          <w:fldChar w:fldCharType="separate"/>
        </w:r>
        <w:r>
          <w:t>52</w:t>
        </w:r>
        <w:r>
          <w:fldChar w:fldCharType="end"/>
        </w:r>
      </w:hyperlink>
    </w:p>
    <w:p>
      <w:pPr>
        <w:pStyle w:val="TOC2"/>
        <w:tabs>
          <w:tab w:val="right" w:leader="dot" w:pos="8306"/>
        </w:tabs>
      </w:pPr>
      <w:hyperlink w:anchor="_Toc16538" w:history="1">
        <w:r>
          <w:rPr>
            <w:rFonts w:ascii="仿宋" w:eastAsia="仿宋" w:hAnsi="仿宋" w:cs="仿宋" w:hint="eastAsia"/>
            <w:lang w:eastAsia="zh-CN"/>
          </w:rPr>
          <w:t>(三)、电子称量仪表项目盈利能力分析</w:t>
        </w:r>
        <w:r>
          <w:tab/>
        </w:r>
        <w:r>
          <w:fldChar w:fldCharType="begin"/>
        </w:r>
        <w:r>
          <w:instrText xml:space="preserve"> PAGEREF _Toc16538 \h </w:instrText>
        </w:r>
        <w:r>
          <w:fldChar w:fldCharType="separate"/>
        </w:r>
        <w:r>
          <w:t>54</w:t>
        </w:r>
        <w:r>
          <w:fldChar w:fldCharType="end"/>
        </w:r>
      </w:hyperlink>
    </w:p>
    <w:p>
      <w:pPr>
        <w:pStyle w:val="TOC2"/>
        <w:tabs>
          <w:tab w:val="right" w:leader="dot" w:pos="8306"/>
        </w:tabs>
      </w:pPr>
      <w:hyperlink w:anchor="_Toc23257" w:history="1">
        <w:r>
          <w:rPr>
            <w:rFonts w:ascii="仿宋" w:eastAsia="仿宋" w:hAnsi="仿宋" w:cs="仿宋" w:hint="eastAsia"/>
            <w:lang w:eastAsia="zh-CN"/>
          </w:rPr>
          <w:t>(四)、财务生存能力分析</w:t>
        </w:r>
        <w:r>
          <w:tab/>
        </w:r>
        <w:r>
          <w:fldChar w:fldCharType="begin"/>
        </w:r>
        <w:r>
          <w:instrText xml:space="preserve"> PAGEREF _Toc23257 \h </w:instrText>
        </w:r>
        <w:r>
          <w:fldChar w:fldCharType="separate"/>
        </w:r>
        <w:r>
          <w:t>55</w:t>
        </w:r>
        <w:r>
          <w:fldChar w:fldCharType="end"/>
        </w:r>
      </w:hyperlink>
    </w:p>
    <w:p>
      <w:pPr>
        <w:pStyle w:val="TOC2"/>
        <w:tabs>
          <w:tab w:val="right" w:leader="dot" w:pos="8306"/>
        </w:tabs>
      </w:pPr>
      <w:hyperlink w:anchor="_Toc16549" w:history="1">
        <w:r>
          <w:rPr>
            <w:rFonts w:ascii="仿宋" w:eastAsia="仿宋" w:hAnsi="仿宋" w:cs="仿宋" w:hint="eastAsia"/>
            <w:lang w:eastAsia="zh-CN"/>
          </w:rPr>
          <w:t>(五)、偿债能力分析</w:t>
        </w:r>
        <w:r>
          <w:tab/>
        </w:r>
        <w:r>
          <w:fldChar w:fldCharType="begin"/>
        </w:r>
        <w:r>
          <w:instrText xml:space="preserve"> PAGEREF _Toc16549 \h </w:instrText>
        </w:r>
        <w:r>
          <w:fldChar w:fldCharType="separate"/>
        </w:r>
        <w:r>
          <w:t>55</w:t>
        </w:r>
        <w:r>
          <w:fldChar w:fldCharType="end"/>
        </w:r>
      </w:hyperlink>
    </w:p>
    <w:p>
      <w:pPr>
        <w:pStyle w:val="TOC2"/>
        <w:tabs>
          <w:tab w:val="right" w:leader="dot" w:pos="8306"/>
        </w:tabs>
      </w:pPr>
      <w:hyperlink w:anchor="_Toc15197" w:history="1">
        <w:r>
          <w:rPr>
            <w:rFonts w:ascii="仿宋" w:eastAsia="仿宋" w:hAnsi="仿宋" w:cs="仿宋" w:hint="eastAsia"/>
            <w:lang w:eastAsia="zh-CN"/>
          </w:rPr>
          <w:t>(六)、经济评价结论</w:t>
        </w:r>
        <w:r>
          <w:tab/>
        </w:r>
        <w:r>
          <w:fldChar w:fldCharType="begin"/>
        </w:r>
        <w:r>
          <w:instrText xml:space="preserve"> PAGEREF _Toc15197 \h </w:instrText>
        </w:r>
        <w:r>
          <w:fldChar w:fldCharType="separate"/>
        </w:r>
        <w:r>
          <w:t>57</w:t>
        </w:r>
        <w:r>
          <w:fldChar w:fldCharType="end"/>
        </w:r>
      </w:hyperlink>
    </w:p>
    <w:p>
      <w:pPr>
        <w:pStyle w:val="TOC1"/>
        <w:tabs>
          <w:tab w:val="right" w:leader="dot" w:pos="8306"/>
        </w:tabs>
      </w:pPr>
      <w:hyperlink w:anchor="_Toc10705" w:history="1">
        <w:r>
          <w:rPr>
            <w:rFonts w:ascii="仿宋" w:eastAsia="仿宋" w:hAnsi="仿宋" w:cs="仿宋" w:hint="eastAsia"/>
            <w:lang w:eastAsia="zh-CN"/>
          </w:rPr>
          <w:t>十、发展规划、产业政策和行业准入分析</w:t>
        </w:r>
        <w:r>
          <w:tab/>
        </w:r>
        <w:r>
          <w:fldChar w:fldCharType="begin"/>
        </w:r>
        <w:r>
          <w:instrText xml:space="preserve"> PAGEREF _Toc10705 \h </w:instrText>
        </w:r>
        <w:r>
          <w:fldChar w:fldCharType="separate"/>
        </w:r>
        <w:r>
          <w:t>57</w:t>
        </w:r>
        <w:r>
          <w:fldChar w:fldCharType="end"/>
        </w:r>
      </w:hyperlink>
    </w:p>
    <w:p>
      <w:pPr>
        <w:pStyle w:val="TOC2"/>
        <w:tabs>
          <w:tab w:val="right" w:leader="dot" w:pos="8306"/>
        </w:tabs>
      </w:pPr>
      <w:hyperlink w:anchor="_Toc22992" w:history="1">
        <w:r>
          <w:rPr>
            <w:rFonts w:ascii="仿宋" w:eastAsia="仿宋" w:hAnsi="仿宋" w:cs="仿宋" w:hint="eastAsia"/>
            <w:lang w:eastAsia="zh-CN"/>
          </w:rPr>
          <w:t>(一)、发展规划分析</w:t>
        </w:r>
        <w:r>
          <w:tab/>
        </w:r>
        <w:r>
          <w:fldChar w:fldCharType="begin"/>
        </w:r>
        <w:r>
          <w:instrText xml:space="preserve"> PAGEREF _Toc22992 \h </w:instrText>
        </w:r>
        <w:r>
          <w:fldChar w:fldCharType="separate"/>
        </w:r>
        <w:r>
          <w:t>57</w:t>
        </w:r>
        <w:r>
          <w:fldChar w:fldCharType="end"/>
        </w:r>
      </w:hyperlink>
    </w:p>
    <w:p>
      <w:pPr>
        <w:pStyle w:val="TOC2"/>
        <w:tabs>
          <w:tab w:val="right" w:leader="dot" w:pos="8306"/>
        </w:tabs>
      </w:pPr>
      <w:hyperlink w:anchor="_Toc21038" w:history="1">
        <w:r>
          <w:rPr>
            <w:rFonts w:ascii="仿宋" w:eastAsia="仿宋" w:hAnsi="仿宋" w:cs="仿宋" w:hint="eastAsia"/>
            <w:lang w:eastAsia="zh-CN"/>
          </w:rPr>
          <w:t>(二)、产业政策分析</w:t>
        </w:r>
        <w:r>
          <w:tab/>
        </w:r>
        <w:r>
          <w:fldChar w:fldCharType="begin"/>
        </w:r>
        <w:r>
          <w:instrText xml:space="preserve"> PAGEREF _Toc21038 \h </w:instrText>
        </w:r>
        <w:r>
          <w:fldChar w:fldCharType="separate"/>
        </w:r>
        <w:r>
          <w:t>58</w:t>
        </w:r>
        <w:r>
          <w:fldChar w:fldCharType="end"/>
        </w:r>
      </w:hyperlink>
    </w:p>
    <w:p>
      <w:pPr>
        <w:pStyle w:val="TOC2"/>
        <w:tabs>
          <w:tab w:val="right" w:leader="dot" w:pos="8306"/>
        </w:tabs>
      </w:pPr>
      <w:hyperlink w:anchor="_Toc8369" w:history="1">
        <w:r>
          <w:rPr>
            <w:rFonts w:ascii="仿宋" w:eastAsia="仿宋" w:hAnsi="仿宋" w:cs="仿宋" w:hint="eastAsia"/>
            <w:lang w:eastAsia="zh-CN"/>
          </w:rPr>
          <w:t>(三)、行业准入分析</w:t>
        </w:r>
        <w:r>
          <w:tab/>
        </w:r>
        <w:r>
          <w:fldChar w:fldCharType="begin"/>
        </w:r>
        <w:r>
          <w:instrText xml:space="preserve"> PAGEREF _Toc8369 \h </w:instrText>
        </w:r>
        <w:r>
          <w:fldChar w:fldCharType="separate"/>
        </w:r>
        <w:r>
          <w:t>60</w:t>
        </w:r>
        <w:r>
          <w:fldChar w:fldCharType="end"/>
        </w:r>
      </w:hyperlink>
    </w:p>
    <w:p>
      <w:pPr>
        <w:pStyle w:val="TOC1"/>
        <w:tabs>
          <w:tab w:val="right" w:leader="dot" w:pos="8306"/>
        </w:tabs>
      </w:pPr>
      <w:hyperlink w:anchor="_Toc23624" w:history="1">
        <w:r>
          <w:rPr>
            <w:rFonts w:ascii="仿宋" w:eastAsia="仿宋" w:hAnsi="仿宋" w:cs="仿宋" w:hint="eastAsia"/>
            <w:lang w:eastAsia="zh-CN"/>
          </w:rPr>
          <w:t>十一、电子称量仪表定价策略</w:t>
        </w:r>
        <w:r>
          <w:tab/>
        </w:r>
        <w:r>
          <w:fldChar w:fldCharType="begin"/>
        </w:r>
        <w:r>
          <w:instrText xml:space="preserve"> PAGEREF _Toc23624 \h </w:instrText>
        </w:r>
        <w:r>
          <w:fldChar w:fldCharType="separate"/>
        </w:r>
        <w:r>
          <w:t>62</w:t>
        </w:r>
        <w:r>
          <w:fldChar w:fldCharType="end"/>
        </w:r>
      </w:hyperlink>
    </w:p>
    <w:p>
      <w:pPr>
        <w:pStyle w:val="TOC2"/>
        <w:tabs>
          <w:tab w:val="right" w:leader="dot" w:pos="8306"/>
        </w:tabs>
      </w:pPr>
      <w:hyperlink w:anchor="_Toc2642" w:history="1">
        <w:r>
          <w:rPr>
            <w:rFonts w:ascii="仿宋" w:eastAsia="仿宋" w:hAnsi="仿宋" w:cs="仿宋" w:hint="eastAsia"/>
            <w:lang w:eastAsia="zh-CN"/>
          </w:rPr>
          <w:t>(一)、定价策略概述</w:t>
        </w:r>
        <w:r>
          <w:tab/>
        </w:r>
        <w:r>
          <w:fldChar w:fldCharType="begin"/>
        </w:r>
        <w:r>
          <w:instrText xml:space="preserve"> PAGEREF _Toc2642 \h </w:instrText>
        </w:r>
        <w:r>
          <w:fldChar w:fldCharType="separate"/>
        </w:r>
        <w:r>
          <w:t>62</w:t>
        </w:r>
        <w:r>
          <w:fldChar w:fldCharType="end"/>
        </w:r>
      </w:hyperlink>
    </w:p>
    <w:p>
      <w:pPr>
        <w:pStyle w:val="TOC2"/>
        <w:tabs>
          <w:tab w:val="right" w:leader="dot" w:pos="8306"/>
        </w:tabs>
      </w:pPr>
      <w:hyperlink w:anchor="_Toc6961" w:history="1">
        <w:r>
          <w:rPr>
            <w:rFonts w:ascii="仿宋" w:eastAsia="仿宋" w:hAnsi="仿宋" w:cs="仿宋" w:hint="eastAsia"/>
            <w:lang w:eastAsia="zh-CN"/>
          </w:rPr>
          <w:t>(二)、成本分析</w:t>
        </w:r>
        <w:r>
          <w:tab/>
        </w:r>
        <w:r>
          <w:fldChar w:fldCharType="begin"/>
        </w:r>
        <w:r>
          <w:instrText xml:space="preserve"> PAGEREF _Toc6961 \h </w:instrText>
        </w:r>
        <w:r>
          <w:fldChar w:fldCharType="separate"/>
        </w:r>
        <w:r>
          <w:t>63</w:t>
        </w:r>
        <w:r>
          <w:fldChar w:fldCharType="end"/>
        </w:r>
      </w:hyperlink>
    </w:p>
    <w:p>
      <w:pPr>
        <w:pStyle w:val="TOC2"/>
        <w:tabs>
          <w:tab w:val="right" w:leader="dot" w:pos="8306"/>
        </w:tabs>
      </w:pPr>
      <w:hyperlink w:anchor="_Toc8010" w:history="1">
        <w:r>
          <w:rPr>
            <w:rFonts w:ascii="仿宋" w:eastAsia="仿宋" w:hAnsi="仿宋" w:cs="仿宋" w:hint="eastAsia"/>
            <w:lang w:eastAsia="zh-CN"/>
          </w:rPr>
          <w:t>(三)、市场需求与弹性</w:t>
        </w:r>
        <w:r>
          <w:tab/>
        </w:r>
        <w:r>
          <w:fldChar w:fldCharType="begin"/>
        </w:r>
        <w:r>
          <w:instrText xml:space="preserve"> PAGEREF _Toc8010 \h </w:instrText>
        </w:r>
        <w:r>
          <w:fldChar w:fldCharType="separate"/>
        </w:r>
        <w:r>
          <w:t>65</w:t>
        </w:r>
        <w:r>
          <w:fldChar w:fldCharType="end"/>
        </w:r>
      </w:hyperlink>
    </w:p>
    <w:p>
      <w:pPr>
        <w:pStyle w:val="TOC2"/>
        <w:tabs>
          <w:tab w:val="right" w:leader="dot" w:pos="8306"/>
        </w:tabs>
      </w:pPr>
      <w:hyperlink w:anchor="_Toc6095" w:history="1">
        <w:r>
          <w:rPr>
            <w:rFonts w:ascii="仿宋" w:eastAsia="仿宋" w:hAnsi="仿宋" w:cs="仿宋" w:hint="eastAsia"/>
            <w:lang w:eastAsia="zh-CN"/>
          </w:rPr>
          <w:t>(四)、竞争对手定价</w:t>
        </w:r>
        <w:r>
          <w:tab/>
        </w:r>
        <w:r>
          <w:fldChar w:fldCharType="begin"/>
        </w:r>
        <w:r>
          <w:instrText xml:space="preserve"> PAGEREF _Toc6095 \h </w:instrText>
        </w:r>
        <w:r>
          <w:fldChar w:fldCharType="separate"/>
        </w:r>
        <w:r>
          <w:t>66</w:t>
        </w:r>
        <w:r>
          <w:fldChar w:fldCharType="end"/>
        </w:r>
      </w:hyperlink>
    </w:p>
    <w:p>
      <w:pPr>
        <w:pStyle w:val="TOC1"/>
        <w:tabs>
          <w:tab w:val="right" w:leader="dot" w:pos="8306"/>
        </w:tabs>
      </w:pPr>
      <w:hyperlink w:anchor="_Toc25858" w:history="1">
        <w:r>
          <w:rPr>
            <w:rFonts w:ascii="仿宋" w:eastAsia="仿宋" w:hAnsi="仿宋" w:cs="仿宋" w:hint="eastAsia"/>
            <w:lang w:eastAsia="zh-CN"/>
          </w:rPr>
          <w:t>十二、电子称量仪表项目建设符合性</w:t>
        </w:r>
        <w:r>
          <w:tab/>
        </w:r>
        <w:r>
          <w:fldChar w:fldCharType="begin"/>
        </w:r>
        <w:r>
          <w:instrText xml:space="preserve"> PAGEREF _Toc25858 \h </w:instrText>
        </w:r>
        <w:r>
          <w:fldChar w:fldCharType="separate"/>
        </w:r>
        <w:r>
          <w:t>67</w:t>
        </w:r>
        <w:r>
          <w:fldChar w:fldCharType="end"/>
        </w:r>
      </w:hyperlink>
    </w:p>
    <w:p>
      <w:pPr>
        <w:pStyle w:val="TOC2"/>
        <w:tabs>
          <w:tab w:val="right" w:leader="dot" w:pos="8306"/>
        </w:tabs>
      </w:pPr>
      <w:hyperlink w:anchor="_Toc18836" w:history="1">
        <w:r>
          <w:rPr>
            <w:rFonts w:ascii="仿宋" w:eastAsia="仿宋" w:hAnsi="仿宋" w:cs="仿宋" w:hint="eastAsia"/>
            <w:lang w:eastAsia="zh-CN"/>
          </w:rPr>
          <w:t>(一)、产业发展政策符合性</w:t>
        </w:r>
        <w:r>
          <w:tab/>
        </w:r>
        <w:r>
          <w:fldChar w:fldCharType="begin"/>
        </w:r>
        <w:r>
          <w:instrText xml:space="preserve"> PAGEREF _Toc18836 \h </w:instrText>
        </w:r>
        <w:r>
          <w:fldChar w:fldCharType="separate"/>
        </w:r>
        <w:r>
          <w:t>67</w:t>
        </w:r>
        <w:r>
          <w:fldChar w:fldCharType="end"/>
        </w:r>
      </w:hyperlink>
    </w:p>
    <w:p>
      <w:pPr>
        <w:pStyle w:val="TOC2"/>
        <w:tabs>
          <w:tab w:val="right" w:leader="dot" w:pos="8306"/>
        </w:tabs>
      </w:pPr>
      <w:hyperlink w:anchor="_Toc9739" w:history="1">
        <w:r>
          <w:rPr>
            <w:rFonts w:ascii="仿宋" w:eastAsia="仿宋" w:hAnsi="仿宋" w:cs="仿宋" w:hint="eastAsia"/>
            <w:lang w:eastAsia="zh-CN"/>
          </w:rPr>
          <w:t>(二)、电子称量仪表项目选址与用地规划相容性</w:t>
        </w:r>
        <w:r>
          <w:tab/>
        </w:r>
        <w:r>
          <w:fldChar w:fldCharType="begin"/>
        </w:r>
        <w:r>
          <w:instrText xml:space="preserve"> PAGEREF _Toc9739 \h </w:instrText>
        </w:r>
        <w:r>
          <w:fldChar w:fldCharType="separate"/>
        </w:r>
        <w:r>
          <w:t>68</w:t>
        </w:r>
        <w:r>
          <w:fldChar w:fldCharType="end"/>
        </w:r>
      </w:hyperlink>
    </w:p>
    <w:p>
      <w:pPr>
        <w:pStyle w:val="TOC1"/>
        <w:tabs>
          <w:tab w:val="right" w:leader="dot" w:pos="8306"/>
        </w:tabs>
      </w:pPr>
      <w:hyperlink w:anchor="_Toc26129" w:history="1">
        <w:r>
          <w:rPr>
            <w:rFonts w:ascii="仿宋" w:eastAsia="仿宋" w:hAnsi="仿宋" w:cs="仿宋" w:hint="eastAsia"/>
            <w:lang w:eastAsia="zh-CN"/>
          </w:rPr>
          <w:t>十三、风险评估</w:t>
        </w:r>
        <w:r>
          <w:tab/>
        </w:r>
        <w:r>
          <w:fldChar w:fldCharType="begin"/>
        </w:r>
        <w:r>
          <w:instrText xml:space="preserve"> PAGEREF _Toc26129 \h </w:instrText>
        </w:r>
        <w:r>
          <w:fldChar w:fldCharType="separate"/>
        </w:r>
        <w:r>
          <w:t>69</w:t>
        </w:r>
        <w:r>
          <w:fldChar w:fldCharType="end"/>
        </w:r>
      </w:hyperlink>
    </w:p>
    <w:p>
      <w:pPr>
        <w:pStyle w:val="TOC2"/>
        <w:tabs>
          <w:tab w:val="right" w:leader="dot" w:pos="8306"/>
        </w:tabs>
      </w:pPr>
      <w:hyperlink w:anchor="_Toc2540" w:history="1">
        <w:r>
          <w:rPr>
            <w:rFonts w:ascii="仿宋" w:eastAsia="仿宋" w:hAnsi="仿宋" w:cs="仿宋" w:hint="eastAsia"/>
            <w:lang w:eastAsia="zh-CN"/>
          </w:rPr>
          <w:t>(一)、项目风险分析</w:t>
        </w:r>
        <w:r>
          <w:tab/>
        </w:r>
        <w:r>
          <w:fldChar w:fldCharType="begin"/>
        </w:r>
        <w:r>
          <w:instrText xml:space="preserve"> PAGEREF _Toc2540 \h </w:instrText>
        </w:r>
        <w:r>
          <w:fldChar w:fldCharType="separate"/>
        </w:r>
        <w:r>
          <w:t>69</w:t>
        </w:r>
        <w:r>
          <w:fldChar w:fldCharType="end"/>
        </w:r>
      </w:hyperlink>
    </w:p>
    <w:p>
      <w:pPr>
        <w:pStyle w:val="TOC2"/>
        <w:tabs>
          <w:tab w:val="right" w:leader="dot" w:pos="8306"/>
        </w:tabs>
      </w:pPr>
      <w:hyperlink w:anchor="_Toc1538" w:history="1">
        <w:r>
          <w:rPr>
            <w:rFonts w:ascii="仿宋" w:eastAsia="仿宋" w:hAnsi="仿宋" w:cs="仿宋" w:hint="eastAsia"/>
            <w:lang w:eastAsia="zh-CN"/>
          </w:rPr>
          <w:t>(二)、项目风险对策</w:t>
        </w:r>
        <w:r>
          <w:tab/>
        </w:r>
        <w:r>
          <w:fldChar w:fldCharType="begin"/>
        </w:r>
        <w:r>
          <w:instrText xml:space="preserve"> PAGEREF _Toc1538 \h </w:instrText>
        </w:r>
        <w:r>
          <w:fldChar w:fldCharType="separate"/>
        </w:r>
        <w:r>
          <w:t>71</w:t>
        </w:r>
        <w:r>
          <w:fldChar w:fldCharType="end"/>
        </w:r>
      </w:hyperlink>
    </w:p>
    <w:p>
      <w:pPr>
        <w:pStyle w:val="TOC1"/>
        <w:tabs>
          <w:tab w:val="right" w:leader="dot" w:pos="8306"/>
        </w:tabs>
      </w:pPr>
      <w:hyperlink w:anchor="_Toc24702" w:history="1">
        <w:r>
          <w:rPr>
            <w:rFonts w:ascii="仿宋" w:eastAsia="仿宋" w:hAnsi="仿宋" w:cs="仿宋" w:hint="eastAsia"/>
            <w:lang w:eastAsia="zh-CN"/>
          </w:rPr>
          <w:t>十四、电子称量仪表项目收尾与总结</w:t>
        </w:r>
        <w:r>
          <w:tab/>
        </w:r>
        <w:r>
          <w:fldChar w:fldCharType="begin"/>
        </w:r>
        <w:r>
          <w:instrText xml:space="preserve"> PAGEREF _Toc24702 \h </w:instrText>
        </w:r>
        <w:r>
          <w:fldChar w:fldCharType="separate"/>
        </w:r>
        <w:r>
          <w:t>73</w:t>
        </w:r>
        <w:r>
          <w:fldChar w:fldCharType="end"/>
        </w:r>
      </w:hyperlink>
    </w:p>
    <w:p>
      <w:pPr>
        <w:pStyle w:val="TOC2"/>
        <w:tabs>
          <w:tab w:val="right" w:leader="dot" w:pos="8306"/>
        </w:tabs>
      </w:pPr>
      <w:hyperlink w:anchor="_Toc5053" w:history="1">
        <w:r>
          <w:rPr>
            <w:rFonts w:ascii="仿宋" w:eastAsia="仿宋" w:hAnsi="仿宋" w:cs="仿宋" w:hint="eastAsia"/>
            <w:lang w:eastAsia="zh-CN"/>
          </w:rPr>
          <w:t>(一)、电子称量仪表项目总结与经验分享</w:t>
        </w:r>
        <w:r>
          <w:tab/>
        </w:r>
        <w:r>
          <w:fldChar w:fldCharType="begin"/>
        </w:r>
        <w:r>
          <w:instrText xml:space="preserve"> PAGEREF _Toc5053 \h </w:instrText>
        </w:r>
        <w:r>
          <w:fldChar w:fldCharType="separate"/>
        </w:r>
        <w:r>
          <w:t>73</w:t>
        </w:r>
        <w:r>
          <w:fldChar w:fldCharType="end"/>
        </w:r>
      </w:hyperlink>
    </w:p>
    <w:p>
      <w:pPr>
        <w:pStyle w:val="TOC2"/>
        <w:tabs>
          <w:tab w:val="right" w:leader="dot" w:pos="8306"/>
        </w:tabs>
      </w:pPr>
      <w:hyperlink w:anchor="_Toc25880" w:history="1">
        <w:r>
          <w:rPr>
            <w:rFonts w:ascii="仿宋" w:eastAsia="仿宋" w:hAnsi="仿宋" w:cs="仿宋" w:hint="eastAsia"/>
            <w:lang w:eastAsia="zh-CN"/>
          </w:rPr>
          <w:t>(二)、电子称量仪表项目报告与归档</w:t>
        </w:r>
        <w:r>
          <w:tab/>
        </w:r>
        <w:r>
          <w:fldChar w:fldCharType="begin"/>
        </w:r>
        <w:r>
          <w:instrText xml:space="preserve"> PAGEREF _Toc25880 \h </w:instrText>
        </w:r>
        <w:r>
          <w:fldChar w:fldCharType="separate"/>
        </w:r>
        <w:r>
          <w:t>75</w:t>
        </w:r>
        <w:r>
          <w:fldChar w:fldCharType="end"/>
        </w:r>
      </w:hyperlink>
    </w:p>
    <w:p>
      <w:pPr>
        <w:pStyle w:val="TOC2"/>
        <w:tabs>
          <w:tab w:val="right" w:leader="dot" w:pos="8306"/>
        </w:tabs>
      </w:pPr>
      <w:hyperlink w:anchor="_Toc22067" w:history="1">
        <w:r>
          <w:rPr>
            <w:rFonts w:ascii="仿宋" w:eastAsia="仿宋" w:hAnsi="仿宋" w:cs="仿宋" w:hint="eastAsia"/>
            <w:lang w:eastAsia="zh-CN"/>
          </w:rPr>
          <w:t>(三)、电子称量仪表项目收尾与结算</w:t>
        </w:r>
        <w:r>
          <w:tab/>
        </w:r>
        <w:r>
          <w:fldChar w:fldCharType="begin"/>
        </w:r>
        <w:r>
          <w:instrText xml:space="preserve"> PAGEREF _Toc22067 \h </w:instrText>
        </w:r>
        <w:r>
          <w:fldChar w:fldCharType="separate"/>
        </w:r>
        <w:r>
          <w:t>77</w:t>
        </w:r>
        <w:r>
          <w:fldChar w:fldCharType="end"/>
        </w:r>
      </w:hyperlink>
    </w:p>
    <w:p>
      <w:pPr>
        <w:pStyle w:val="TOC2"/>
        <w:tabs>
          <w:tab w:val="right" w:leader="dot" w:pos="8306"/>
        </w:tabs>
      </w:pPr>
      <w:hyperlink w:anchor="_Toc8206" w:history="1">
        <w:r>
          <w:rPr>
            <w:rFonts w:ascii="仿宋" w:eastAsia="仿宋" w:hAnsi="仿宋" w:cs="仿宋" w:hint="eastAsia"/>
            <w:lang w:eastAsia="zh-CN"/>
          </w:rPr>
          <w:t>(四)、团队人员调整与反馈</w:t>
        </w:r>
        <w:r>
          <w:tab/>
        </w:r>
        <w:r>
          <w:fldChar w:fldCharType="begin"/>
        </w:r>
        <w:r>
          <w:instrText xml:space="preserve"> PAGEREF _Toc8206 \h </w:instrText>
        </w:r>
        <w:r>
          <w:fldChar w:fldCharType="separate"/>
        </w:r>
        <w:r>
          <w:t>78</w:t>
        </w:r>
        <w:r>
          <w:fldChar w:fldCharType="end"/>
        </w:r>
      </w:hyperlink>
    </w:p>
    <w:p>
      <w:pPr>
        <w:pStyle w:val="TOC1"/>
        <w:tabs>
          <w:tab w:val="right" w:leader="dot" w:pos="8306"/>
        </w:tabs>
      </w:pPr>
      <w:hyperlink w:anchor="_Toc17636" w:history="1">
        <w:r>
          <w:rPr>
            <w:rFonts w:ascii="仿宋" w:eastAsia="仿宋" w:hAnsi="仿宋" w:cs="仿宋" w:hint="eastAsia"/>
            <w:lang w:eastAsia="zh-CN"/>
          </w:rPr>
          <w:t>十五、社会和环境责任</w:t>
        </w:r>
        <w:r>
          <w:tab/>
        </w:r>
        <w:r>
          <w:fldChar w:fldCharType="begin"/>
        </w:r>
        <w:r>
          <w:instrText xml:space="preserve"> PAGEREF _Toc17636 \h </w:instrText>
        </w:r>
        <w:r>
          <w:fldChar w:fldCharType="separate"/>
        </w:r>
        <w:r>
          <w:t>79</w:t>
        </w:r>
        <w:r>
          <w:fldChar w:fldCharType="end"/>
        </w:r>
      </w:hyperlink>
    </w:p>
    <w:p>
      <w:pPr>
        <w:pStyle w:val="TOC2"/>
        <w:tabs>
          <w:tab w:val="right" w:leader="dot" w:pos="8306"/>
        </w:tabs>
      </w:pPr>
      <w:hyperlink w:anchor="_Toc350" w:history="1">
        <w:r>
          <w:rPr>
            <w:rFonts w:ascii="仿宋" w:eastAsia="仿宋" w:hAnsi="仿宋" w:cs="仿宋" w:hint="eastAsia"/>
            <w:lang w:eastAsia="zh-CN"/>
          </w:rPr>
          <w:t>(一)、社会责任电子称量仪表项目</w:t>
        </w:r>
        <w:r>
          <w:tab/>
        </w:r>
        <w:r>
          <w:fldChar w:fldCharType="begin"/>
        </w:r>
        <w:r>
          <w:instrText xml:space="preserve"> PAGEREF _Toc350 \h </w:instrText>
        </w:r>
        <w:r>
          <w:fldChar w:fldCharType="separate"/>
        </w:r>
        <w:r>
          <w:t>79</w:t>
        </w:r>
        <w:r>
          <w:fldChar w:fldCharType="end"/>
        </w:r>
      </w:hyperlink>
    </w:p>
    <w:p>
      <w:pPr>
        <w:pStyle w:val="TOC2"/>
        <w:tabs>
          <w:tab w:val="right" w:leader="dot" w:pos="8306"/>
        </w:tabs>
      </w:pPr>
      <w:hyperlink w:anchor="_Toc29806" w:history="1">
        <w:r>
          <w:rPr>
            <w:rFonts w:ascii="仿宋" w:eastAsia="仿宋" w:hAnsi="仿宋" w:cs="仿宋" w:hint="eastAsia"/>
            <w:lang w:eastAsia="zh-CN"/>
          </w:rPr>
          <w:t>(二)、环境保护举措</w:t>
        </w:r>
        <w:r>
          <w:tab/>
        </w:r>
        <w:r>
          <w:fldChar w:fldCharType="begin"/>
        </w:r>
        <w:r>
          <w:instrText xml:space="preserve"> PAGEREF _Toc29806 \h </w:instrText>
        </w:r>
        <w:r>
          <w:fldChar w:fldCharType="separate"/>
        </w:r>
        <w:r>
          <w:t>79</w:t>
        </w:r>
        <w:r>
          <w:fldChar w:fldCharType="end"/>
        </w:r>
      </w:hyperlink>
    </w:p>
    <w:p>
      <w:pPr>
        <w:pStyle w:val="TOC2"/>
        <w:tabs>
          <w:tab w:val="right" w:leader="dot" w:pos="8306"/>
        </w:tabs>
      </w:pPr>
      <w:hyperlink w:anchor="_Toc25975" w:history="1">
        <w:r>
          <w:rPr>
            <w:rFonts w:ascii="仿宋" w:eastAsia="仿宋" w:hAnsi="仿宋" w:cs="仿宋" w:hint="eastAsia"/>
            <w:lang w:eastAsia="zh-CN"/>
          </w:rPr>
          <w:t>(三)、可持续发展倡议</w:t>
        </w:r>
        <w:r>
          <w:tab/>
        </w:r>
        <w:r>
          <w:fldChar w:fldCharType="begin"/>
        </w:r>
        <w:r>
          <w:instrText xml:space="preserve"> PAGEREF _Toc25975 \h </w:instrText>
        </w:r>
        <w:r>
          <w:fldChar w:fldCharType="separate"/>
        </w:r>
        <w:r>
          <w:t>79</w:t>
        </w:r>
        <w:r>
          <w:fldChar w:fldCharType="end"/>
        </w:r>
      </w:hyperlink>
    </w:p>
    <w:p>
      <w:pPr>
        <w:pStyle w:val="TOC1"/>
        <w:tabs>
          <w:tab w:val="right" w:leader="dot" w:pos="8306"/>
        </w:tabs>
      </w:pPr>
      <w:hyperlink w:anchor="_Toc10403" w:history="1">
        <w:r>
          <w:rPr>
            <w:rFonts w:ascii="仿宋" w:eastAsia="仿宋" w:hAnsi="仿宋" w:cs="仿宋" w:hint="eastAsia"/>
            <w:lang w:eastAsia="zh-CN"/>
          </w:rPr>
          <w:t>十六、业务扩展与新市场进入方案</w:t>
        </w:r>
        <w:r>
          <w:tab/>
        </w:r>
        <w:r>
          <w:fldChar w:fldCharType="begin"/>
        </w:r>
        <w:r>
          <w:instrText xml:space="preserve"> PAGEREF _Toc10403 \h </w:instrText>
        </w:r>
        <w:r>
          <w:fldChar w:fldCharType="separate"/>
        </w:r>
        <w:r>
          <w:t>80</w:t>
        </w:r>
        <w:r>
          <w:fldChar w:fldCharType="end"/>
        </w:r>
      </w:hyperlink>
    </w:p>
    <w:p>
      <w:pPr>
        <w:pStyle w:val="TOC2"/>
        <w:tabs>
          <w:tab w:val="right" w:leader="dot" w:pos="8306"/>
        </w:tabs>
      </w:pPr>
      <w:hyperlink w:anchor="_Toc32123" w:history="1">
        <w:r>
          <w:rPr>
            <w:rFonts w:ascii="仿宋" w:eastAsia="仿宋" w:hAnsi="仿宋" w:cs="仿宋" w:hint="eastAsia"/>
            <w:lang w:eastAsia="zh-CN"/>
          </w:rPr>
          <w:t>(一)、新市场调研与分析</w:t>
        </w:r>
        <w:r>
          <w:tab/>
        </w:r>
        <w:r>
          <w:fldChar w:fldCharType="begin"/>
        </w:r>
        <w:r>
          <w:instrText xml:space="preserve"> PAGEREF _Toc32123 \h </w:instrText>
        </w:r>
        <w:r>
          <w:fldChar w:fldCharType="separate"/>
        </w:r>
        <w:r>
          <w:t>80</w:t>
        </w:r>
        <w:r>
          <w:fldChar w:fldCharType="end"/>
        </w:r>
      </w:hyperlink>
    </w:p>
    <w:p>
      <w:pPr>
        <w:pStyle w:val="TOC2"/>
        <w:tabs>
          <w:tab w:val="right" w:leader="dot" w:pos="8306"/>
        </w:tabs>
      </w:pPr>
      <w:hyperlink w:anchor="_Toc16460" w:history="1">
        <w:r>
          <w:rPr>
            <w:rFonts w:ascii="仿宋" w:eastAsia="仿宋" w:hAnsi="仿宋" w:cs="仿宋" w:hint="eastAsia"/>
            <w:lang w:eastAsia="zh-CN"/>
          </w:rPr>
          <w:t>(二)、国际市场拓展策略</w:t>
        </w:r>
        <w:r>
          <w:tab/>
        </w:r>
        <w:r>
          <w:fldChar w:fldCharType="begin"/>
        </w:r>
        <w:r>
          <w:instrText xml:space="preserve"> PAGEREF _Toc16460 \h </w:instrText>
        </w:r>
        <w:r>
          <w:fldChar w:fldCharType="separate"/>
        </w:r>
        <w:r>
          <w:t>81</w:t>
        </w:r>
        <w:r>
          <w:fldChar w:fldCharType="end"/>
        </w:r>
      </w:hyperlink>
    </w:p>
    <w:p>
      <w:pPr>
        <w:pStyle w:val="TOC2"/>
        <w:tabs>
          <w:tab w:val="right" w:leader="dot" w:pos="8306"/>
        </w:tabs>
      </w:pPr>
      <w:hyperlink w:anchor="_Toc7802" w:history="1">
        <w:r>
          <w:rPr>
            <w:rFonts w:ascii="仿宋" w:eastAsia="仿宋" w:hAnsi="仿宋" w:cs="仿宋" w:hint="eastAsia"/>
            <w:lang w:eastAsia="zh-CN"/>
          </w:rPr>
          <w:t>(三)、新产品开发计划</w:t>
        </w:r>
        <w:r>
          <w:tab/>
        </w:r>
        <w:r>
          <w:fldChar w:fldCharType="begin"/>
        </w:r>
        <w:r>
          <w:instrText xml:space="preserve"> PAGEREF _Toc7802 \h </w:instrText>
        </w:r>
        <w:r>
          <w:fldChar w:fldCharType="separate"/>
        </w:r>
        <w:r>
          <w:t>82</w:t>
        </w:r>
        <w:r>
          <w:fldChar w:fldCharType="end"/>
        </w:r>
      </w:hyperlink>
    </w:p>
    <w:p>
      <w:pPr>
        <w:pStyle w:val="TOC2"/>
        <w:tabs>
          <w:tab w:val="right" w:leader="dot" w:pos="8306"/>
        </w:tabs>
      </w:pPr>
      <w:hyperlink w:anchor="_Toc4097" w:history="1">
        <w:r>
          <w:rPr>
            <w:rFonts w:ascii="仿宋" w:eastAsia="仿宋" w:hAnsi="仿宋" w:cs="仿宋" w:hint="eastAsia"/>
            <w:lang w:eastAsia="zh-CN"/>
          </w:rPr>
          <w:t>(四)、合作伙伴关系拓展</w:t>
        </w:r>
        <w:r>
          <w:tab/>
        </w:r>
        <w:r>
          <w:fldChar w:fldCharType="begin"/>
        </w:r>
        <w:r>
          <w:instrText xml:space="preserve"> PAGEREF _Toc4097 \h </w:instrText>
        </w:r>
        <w:r>
          <w:fldChar w:fldCharType="separate"/>
        </w:r>
        <w:r>
          <w:t>84</w:t>
        </w:r>
        <w:r>
          <w:fldChar w:fldCharType="end"/>
        </w:r>
      </w:hyperlink>
    </w:p>
    <w:p>
      <w:pPr>
        <w:pStyle w:val="TOC2"/>
        <w:tabs>
          <w:tab w:val="right" w:leader="dot" w:pos="8306"/>
        </w:tabs>
      </w:pPr>
      <w:hyperlink w:anchor="_Toc22373" w:history="1">
        <w:r>
          <w:rPr>
            <w:rFonts w:ascii="仿宋" w:eastAsia="仿宋" w:hAnsi="仿宋" w:cs="仿宋" w:hint="eastAsia"/>
            <w:lang w:eastAsia="zh-CN"/>
          </w:rPr>
          <w:t>(五)、市场进入风险评估</w:t>
        </w:r>
        <w:r>
          <w:tab/>
        </w:r>
        <w:r>
          <w:fldChar w:fldCharType="begin"/>
        </w:r>
        <w:r>
          <w:instrText xml:space="preserve"> PAGEREF _Toc22373 \h </w:instrText>
        </w:r>
        <w:r>
          <w:fldChar w:fldCharType="separate"/>
        </w:r>
        <w:r>
          <w:t>86</w:t>
        </w:r>
        <w:r>
          <w:fldChar w:fldCharType="end"/>
        </w:r>
      </w:hyperlink>
    </w:p>
    <w:p>
      <w:pPr>
        <w:pStyle w:val="TOC1"/>
        <w:tabs>
          <w:tab w:val="right" w:leader="dot" w:pos="8306"/>
        </w:tabs>
      </w:pPr>
      <w:hyperlink w:anchor="_Toc11454" w:history="1">
        <w:r>
          <w:rPr>
            <w:rFonts w:ascii="仿宋" w:eastAsia="仿宋" w:hAnsi="仿宋" w:cs="仿宋" w:hint="eastAsia"/>
            <w:lang w:eastAsia="zh-CN"/>
          </w:rPr>
          <w:t>十七、环境与社会责任</w:t>
        </w:r>
        <w:r>
          <w:tab/>
        </w:r>
        <w:r>
          <w:fldChar w:fldCharType="begin"/>
        </w:r>
        <w:r>
          <w:instrText xml:space="preserve"> PAGEREF _Toc11454 \h </w:instrText>
        </w:r>
        <w:r>
          <w:fldChar w:fldCharType="separate"/>
        </w:r>
        <w:r>
          <w:t>87</w:t>
        </w:r>
        <w:r>
          <w:fldChar w:fldCharType="end"/>
        </w:r>
      </w:hyperlink>
    </w:p>
    <w:p>
      <w:pPr>
        <w:pStyle w:val="TOC2"/>
        <w:tabs>
          <w:tab w:val="right" w:leader="dot" w:pos="8306"/>
        </w:tabs>
      </w:pPr>
      <w:hyperlink w:anchor="_Toc27605" w:history="1">
        <w:r>
          <w:rPr>
            <w:rFonts w:ascii="仿宋" w:eastAsia="仿宋" w:hAnsi="仿宋" w:cs="仿宋" w:hint="eastAsia"/>
            <w:lang w:eastAsia="zh-CN"/>
          </w:rPr>
          <w:t>(一)、环境影响评估</w:t>
        </w:r>
        <w:r>
          <w:tab/>
        </w:r>
        <w:r>
          <w:fldChar w:fldCharType="begin"/>
        </w:r>
        <w:r>
          <w:instrText xml:space="preserve"> PAGEREF _Toc27605 \h </w:instrText>
        </w:r>
        <w:r>
          <w:fldChar w:fldCharType="separate"/>
        </w:r>
        <w:r>
          <w:t>87</w:t>
        </w:r>
        <w:r>
          <w:fldChar w:fldCharType="end"/>
        </w:r>
      </w:hyperlink>
    </w:p>
    <w:p>
      <w:pPr>
        <w:pStyle w:val="TOC2"/>
        <w:tabs>
          <w:tab w:val="right" w:leader="dot" w:pos="8306"/>
        </w:tabs>
      </w:pPr>
      <w:hyperlink w:anchor="_Toc27674" w:history="1">
        <w:r>
          <w:rPr>
            <w:rFonts w:ascii="仿宋" w:eastAsia="仿宋" w:hAnsi="仿宋" w:cs="仿宋" w:hint="eastAsia"/>
            <w:lang w:eastAsia="zh-CN"/>
          </w:rPr>
          <w:t>(二)、社会责任与可持续发展</w:t>
        </w:r>
        <w:r>
          <w:tab/>
        </w:r>
        <w:r>
          <w:fldChar w:fldCharType="begin"/>
        </w:r>
        <w:r>
          <w:instrText xml:space="preserve"> PAGEREF _Toc27674 \h </w:instrText>
        </w:r>
        <w:r>
          <w:fldChar w:fldCharType="separate"/>
        </w:r>
        <w:r>
          <w:t>88</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476" w:history="1">
        <w:r>
          <w:rPr>
            <w:rFonts w:ascii="仿宋" w:eastAsia="仿宋" w:hAnsi="仿宋" w:cs="仿宋" w:hint="eastAsia"/>
            <w:lang w:eastAsia="zh-CN"/>
          </w:rPr>
          <w:t>十八、员工管理与发展</w:t>
        </w:r>
        <w:r>
          <w:tab/>
        </w:r>
        <w:r>
          <w:fldChar w:fldCharType="begin"/>
        </w:r>
        <w:r>
          <w:instrText xml:space="preserve"> PAGEREF _Toc476 \h </w:instrText>
        </w:r>
        <w:r>
          <w:fldChar w:fldCharType="separate"/>
        </w:r>
        <w:r>
          <w:t>89</w:t>
        </w:r>
        <w:r>
          <w:fldChar w:fldCharType="end"/>
        </w:r>
      </w:hyperlink>
    </w:p>
    <w:p>
      <w:pPr>
        <w:pStyle w:val="TOC2"/>
        <w:tabs>
          <w:tab w:val="right" w:leader="dot" w:pos="8306"/>
        </w:tabs>
      </w:pPr>
      <w:hyperlink w:anchor="_Toc20305" w:history="1">
        <w:r>
          <w:rPr>
            <w:rFonts w:ascii="仿宋" w:eastAsia="仿宋" w:hAnsi="仿宋" w:cs="仿宋" w:hint="eastAsia"/>
            <w:lang w:eastAsia="zh-CN"/>
          </w:rPr>
          <w:t>(一)、人力资源规划</w:t>
        </w:r>
        <w:r>
          <w:tab/>
        </w:r>
        <w:r>
          <w:fldChar w:fldCharType="begin"/>
        </w:r>
        <w:r>
          <w:instrText xml:space="preserve"> PAGEREF _Toc20305 \h </w:instrText>
        </w:r>
        <w:r>
          <w:fldChar w:fldCharType="separate"/>
        </w:r>
        <w:r>
          <w:t>89</w:t>
        </w:r>
        <w:r>
          <w:fldChar w:fldCharType="end"/>
        </w:r>
      </w:hyperlink>
    </w:p>
    <w:p>
      <w:pPr>
        <w:pStyle w:val="TOC2"/>
        <w:tabs>
          <w:tab w:val="right" w:leader="dot" w:pos="8306"/>
        </w:tabs>
      </w:pPr>
      <w:hyperlink w:anchor="_Toc882" w:history="1">
        <w:r>
          <w:rPr>
            <w:rFonts w:ascii="仿宋" w:eastAsia="仿宋" w:hAnsi="仿宋" w:cs="仿宋" w:hint="eastAsia"/>
            <w:lang w:eastAsia="zh-CN"/>
          </w:rPr>
          <w:t>(二)、员工培训与发展</w:t>
        </w:r>
        <w:r>
          <w:tab/>
        </w:r>
        <w:r>
          <w:fldChar w:fldCharType="begin"/>
        </w:r>
        <w:r>
          <w:instrText xml:space="preserve"> PAGEREF _Toc882 \h </w:instrText>
        </w:r>
        <w:r>
          <w:fldChar w:fldCharType="separate"/>
        </w:r>
        <w:r>
          <w:t>89</w:t>
        </w:r>
        <w:r>
          <w:fldChar w:fldCharType="end"/>
        </w:r>
      </w:hyperlink>
    </w:p>
    <w:p>
      <w:pPr>
        <w:pStyle w:val="TOC2"/>
        <w:tabs>
          <w:tab w:val="right" w:leader="dot" w:pos="8306"/>
        </w:tabs>
      </w:pPr>
      <w:hyperlink w:anchor="_Toc30590" w:history="1">
        <w:r>
          <w:rPr>
            <w:rFonts w:ascii="仿宋" w:eastAsia="仿宋" w:hAnsi="仿宋" w:cs="仿宋" w:hint="eastAsia"/>
            <w:lang w:eastAsia="zh-CN"/>
          </w:rPr>
          <w:t>(三)、绩效管理与激励计划</w:t>
        </w:r>
        <w:r>
          <w:tab/>
        </w:r>
        <w:r>
          <w:fldChar w:fldCharType="begin"/>
        </w:r>
        <w:r>
          <w:instrText xml:space="preserve"> PAGEREF _Toc30590 \h </w:instrText>
        </w:r>
        <w:r>
          <w:fldChar w:fldCharType="separate"/>
        </w:r>
        <w:r>
          <w:t>90</w:t>
        </w:r>
        <w:r>
          <w:fldChar w:fldCharType="end"/>
        </w:r>
      </w:hyperlink>
    </w:p>
    <w:p>
      <w:pPr>
        <w:pStyle w:val="TOC1"/>
        <w:tabs>
          <w:tab w:val="right" w:leader="dot" w:pos="8306"/>
        </w:tabs>
      </w:pPr>
      <w:hyperlink w:anchor="_Toc30786" w:history="1">
        <w:r>
          <w:rPr>
            <w:rFonts w:ascii="仿宋" w:eastAsia="仿宋" w:hAnsi="仿宋" w:cs="仿宋" w:hint="eastAsia"/>
            <w:lang w:eastAsia="zh-CN"/>
          </w:rPr>
          <w:t>十九、电子称量仪表项目可行性风险分析</w:t>
        </w:r>
        <w:r>
          <w:tab/>
        </w:r>
        <w:r>
          <w:fldChar w:fldCharType="begin"/>
        </w:r>
        <w:r>
          <w:instrText xml:space="preserve"> PAGEREF _Toc30786 \h </w:instrText>
        </w:r>
        <w:r>
          <w:fldChar w:fldCharType="separate"/>
        </w:r>
        <w:r>
          <w:t>91</w:t>
        </w:r>
        <w:r>
          <w:fldChar w:fldCharType="end"/>
        </w:r>
      </w:hyperlink>
    </w:p>
    <w:p>
      <w:pPr>
        <w:pStyle w:val="TOC2"/>
        <w:tabs>
          <w:tab w:val="right" w:leader="dot" w:pos="8306"/>
        </w:tabs>
      </w:pPr>
      <w:hyperlink w:anchor="_Toc29873" w:history="1">
        <w:r>
          <w:rPr>
            <w:rFonts w:ascii="仿宋" w:eastAsia="仿宋" w:hAnsi="仿宋" w:cs="仿宋" w:hint="eastAsia"/>
            <w:lang w:eastAsia="zh-CN"/>
          </w:rPr>
          <w:t>(一)、电子称量仪表项目风险识别</w:t>
        </w:r>
        <w:r>
          <w:tab/>
        </w:r>
        <w:r>
          <w:fldChar w:fldCharType="begin"/>
        </w:r>
        <w:r>
          <w:instrText xml:space="preserve"> PAGEREF _Toc29873 \h </w:instrText>
        </w:r>
        <w:r>
          <w:fldChar w:fldCharType="separate"/>
        </w:r>
        <w:r>
          <w:t>91</w:t>
        </w:r>
        <w:r>
          <w:fldChar w:fldCharType="end"/>
        </w:r>
      </w:hyperlink>
    </w:p>
    <w:p>
      <w:pPr>
        <w:pStyle w:val="TOC2"/>
        <w:tabs>
          <w:tab w:val="right" w:leader="dot" w:pos="8306"/>
        </w:tabs>
      </w:pPr>
      <w:hyperlink w:anchor="_Toc735" w:history="1">
        <w:r>
          <w:rPr>
            <w:rFonts w:ascii="仿宋" w:eastAsia="仿宋" w:hAnsi="仿宋" w:cs="仿宋" w:hint="eastAsia"/>
            <w:lang w:eastAsia="zh-CN"/>
          </w:rPr>
          <w:t>(二)、风险评估和定量分析</w:t>
        </w:r>
        <w:r>
          <w:tab/>
        </w:r>
        <w:r>
          <w:fldChar w:fldCharType="begin"/>
        </w:r>
        <w:r>
          <w:instrText xml:space="preserve"> PAGEREF _Toc735 \h </w:instrText>
        </w:r>
        <w:r>
          <w:fldChar w:fldCharType="separate"/>
        </w:r>
        <w:r>
          <w:t>91</w:t>
        </w:r>
        <w:r>
          <w:fldChar w:fldCharType="end"/>
        </w:r>
      </w:hyperlink>
    </w:p>
    <w:p>
      <w:pPr>
        <w:pStyle w:val="TOC2"/>
        <w:tabs>
          <w:tab w:val="right" w:leader="dot" w:pos="8306"/>
        </w:tabs>
      </w:pPr>
      <w:hyperlink w:anchor="_Toc3796" w:history="1">
        <w:r>
          <w:rPr>
            <w:rFonts w:ascii="仿宋" w:eastAsia="仿宋" w:hAnsi="仿宋" w:cs="仿宋" w:hint="eastAsia"/>
            <w:lang w:eastAsia="zh-CN"/>
          </w:rPr>
          <w:t>(三)、风险管理计划</w:t>
        </w:r>
        <w:r>
          <w:tab/>
        </w:r>
        <w:r>
          <w:fldChar w:fldCharType="begin"/>
        </w:r>
        <w:r>
          <w:instrText xml:space="preserve"> PAGEREF _Toc3796 \h </w:instrText>
        </w:r>
        <w:r>
          <w:fldChar w:fldCharType="separate"/>
        </w:r>
        <w:r>
          <w:t>92</w:t>
        </w:r>
        <w:r>
          <w:fldChar w:fldCharType="end"/>
        </w:r>
      </w:hyperlink>
    </w:p>
    <w:p>
      <w:pPr>
        <w:pStyle w:val="TOC2"/>
        <w:tabs>
          <w:tab w:val="right" w:leader="dot" w:pos="8306"/>
        </w:tabs>
      </w:pPr>
      <w:hyperlink w:anchor="_Toc17580" w:history="1">
        <w:r>
          <w:rPr>
            <w:rFonts w:ascii="仿宋" w:eastAsia="仿宋" w:hAnsi="仿宋" w:cs="仿宋" w:hint="eastAsia"/>
            <w:lang w:eastAsia="zh-CN"/>
          </w:rPr>
          <w:t>(四)、风险缓解策略</w:t>
        </w:r>
        <w:r>
          <w:tab/>
        </w:r>
        <w:r>
          <w:fldChar w:fldCharType="begin"/>
        </w:r>
        <w:r>
          <w:instrText xml:space="preserve"> PAGEREF _Toc17580 \h </w:instrText>
        </w:r>
        <w:r>
          <w:fldChar w:fldCharType="separate"/>
        </w:r>
        <w:r>
          <w:t>92</w:t>
        </w:r>
        <w:r>
          <w:fldChar w:fldCharType="end"/>
        </w:r>
      </w:hyperlink>
    </w:p>
    <w:p>
      <w:pPr>
        <w:pStyle w:val="TOC1"/>
        <w:tabs>
          <w:tab w:val="right" w:leader="dot" w:pos="8306"/>
        </w:tabs>
      </w:pPr>
      <w:hyperlink w:anchor="_Toc24172" w:history="1">
        <w:r>
          <w:rPr>
            <w:rFonts w:ascii="仿宋" w:eastAsia="仿宋" w:hAnsi="仿宋" w:cs="仿宋" w:hint="eastAsia"/>
            <w:lang w:eastAsia="zh-CN"/>
          </w:rPr>
          <w:t>二十、战略和未来发展计划</w:t>
        </w:r>
        <w:r>
          <w:tab/>
        </w:r>
        <w:r>
          <w:fldChar w:fldCharType="begin"/>
        </w:r>
        <w:r>
          <w:instrText xml:space="preserve"> PAGEREF _Toc24172 \h </w:instrText>
        </w:r>
        <w:r>
          <w:fldChar w:fldCharType="separate"/>
        </w:r>
        <w:r>
          <w:t>93</w:t>
        </w:r>
        <w:r>
          <w:fldChar w:fldCharType="end"/>
        </w:r>
      </w:hyperlink>
    </w:p>
    <w:p>
      <w:pPr>
        <w:pStyle w:val="TOC2"/>
        <w:tabs>
          <w:tab w:val="right" w:leader="dot" w:pos="8306"/>
        </w:tabs>
      </w:pPr>
      <w:hyperlink w:anchor="_Toc17918" w:history="1">
        <w:r>
          <w:rPr>
            <w:rFonts w:ascii="仿宋" w:eastAsia="仿宋" w:hAnsi="仿宋" w:cs="仿宋" w:hint="eastAsia"/>
            <w:lang w:eastAsia="zh-CN"/>
          </w:rPr>
          <w:t>(一)、公司战略和目标分析</w:t>
        </w:r>
        <w:r>
          <w:tab/>
        </w:r>
        <w:r>
          <w:fldChar w:fldCharType="begin"/>
        </w:r>
        <w:r>
          <w:instrText xml:space="preserve"> PAGEREF _Toc17918 \h </w:instrText>
        </w:r>
        <w:r>
          <w:fldChar w:fldCharType="separate"/>
        </w:r>
        <w:r>
          <w:t>93</w:t>
        </w:r>
        <w:r>
          <w:fldChar w:fldCharType="end"/>
        </w:r>
      </w:hyperlink>
    </w:p>
    <w:p>
      <w:pPr>
        <w:pStyle w:val="TOC2"/>
        <w:tabs>
          <w:tab w:val="right" w:leader="dot" w:pos="8306"/>
        </w:tabs>
      </w:pPr>
      <w:hyperlink w:anchor="_Toc31939" w:history="1">
        <w:r>
          <w:rPr>
            <w:rFonts w:ascii="仿宋" w:eastAsia="仿宋" w:hAnsi="仿宋" w:cs="仿宋" w:hint="eastAsia"/>
            <w:lang w:eastAsia="zh-CN"/>
          </w:rPr>
          <w:t>(二)、业务扩张和发展计划</w:t>
        </w:r>
        <w:r>
          <w:tab/>
        </w:r>
        <w:r>
          <w:fldChar w:fldCharType="begin"/>
        </w:r>
        <w:r>
          <w:instrText xml:space="preserve"> PAGEREF _Toc31939 \h </w:instrText>
        </w:r>
        <w:r>
          <w:fldChar w:fldCharType="separate"/>
        </w:r>
        <w:r>
          <w:t>94</w:t>
        </w:r>
        <w:r>
          <w:fldChar w:fldCharType="end"/>
        </w:r>
      </w:hyperlink>
    </w:p>
    <w:p>
      <w:pPr>
        <w:pStyle w:val="TOC2"/>
        <w:tabs>
          <w:tab w:val="right" w:leader="dot" w:pos="8306"/>
        </w:tabs>
      </w:pPr>
      <w:hyperlink w:anchor="_Toc11321" w:history="1">
        <w:r>
          <w:rPr>
            <w:rFonts w:ascii="仿宋" w:eastAsia="仿宋" w:hAnsi="仿宋" w:cs="仿宋" w:hint="eastAsia"/>
            <w:lang w:eastAsia="zh-CN"/>
          </w:rPr>
          <w:t>(三)、技术创新和研发计划</w:t>
        </w:r>
        <w:r>
          <w:tab/>
        </w:r>
        <w:r>
          <w:fldChar w:fldCharType="begin"/>
        </w:r>
        <w:r>
          <w:instrText xml:space="preserve"> PAGEREF _Toc11321 \h </w:instrText>
        </w:r>
        <w:r>
          <w:fldChar w:fldCharType="separate"/>
        </w:r>
        <w:r>
          <w:t>95</w:t>
        </w:r>
        <w:r>
          <w:fldChar w:fldCharType="end"/>
        </w:r>
      </w:hyperlink>
    </w:p>
    <w:p>
      <w:pPr>
        <w:pStyle w:val="TOC2"/>
        <w:tabs>
          <w:tab w:val="right" w:leader="dot" w:pos="8306"/>
        </w:tabs>
      </w:pPr>
      <w:hyperlink w:anchor="_Toc3577" w:history="1">
        <w:r>
          <w:rPr>
            <w:rFonts w:ascii="仿宋" w:eastAsia="仿宋" w:hAnsi="仿宋" w:cs="仿宋" w:hint="eastAsia"/>
            <w:lang w:eastAsia="zh-CN"/>
          </w:rPr>
          <w:t>(四)、风险管理和应对策略</w:t>
        </w:r>
        <w:r>
          <w:tab/>
        </w:r>
        <w:r>
          <w:fldChar w:fldCharType="begin"/>
        </w:r>
        <w:r>
          <w:instrText xml:space="preserve"> PAGEREF _Toc3577 \h </w:instrText>
        </w:r>
        <w:r>
          <w:fldChar w:fldCharType="separate"/>
        </w:r>
        <w:r>
          <w:t>96</w:t>
        </w:r>
        <w:r>
          <w:fldChar w:fldCharType="end"/>
        </w:r>
      </w:hyperlink>
    </w:p>
    <w:p>
      <w:pPr>
        <w:pStyle w:val="TOC1"/>
        <w:tabs>
          <w:tab w:val="right" w:leader="dot" w:pos="8306"/>
        </w:tabs>
      </w:pPr>
      <w:hyperlink w:anchor="_Toc5630" w:history="1">
        <w:r>
          <w:rPr>
            <w:rFonts w:ascii="仿宋" w:eastAsia="仿宋" w:hAnsi="仿宋" w:cs="仿宋" w:hint="eastAsia"/>
            <w:lang w:eastAsia="zh-CN"/>
          </w:rPr>
          <w:t>二十一、成果转化与推广应用</w:t>
        </w:r>
        <w:r>
          <w:tab/>
        </w:r>
        <w:r>
          <w:fldChar w:fldCharType="begin"/>
        </w:r>
        <w:r>
          <w:instrText xml:space="preserve"> PAGEREF _Toc5630 \h </w:instrText>
        </w:r>
        <w:r>
          <w:fldChar w:fldCharType="separate"/>
        </w:r>
        <w:r>
          <w:t>97</w:t>
        </w:r>
        <w:r>
          <w:fldChar w:fldCharType="end"/>
        </w:r>
      </w:hyperlink>
    </w:p>
    <w:p>
      <w:pPr>
        <w:pStyle w:val="TOC2"/>
        <w:tabs>
          <w:tab w:val="right" w:leader="dot" w:pos="8306"/>
        </w:tabs>
      </w:pPr>
      <w:hyperlink w:anchor="_Toc15634" w:history="1">
        <w:r>
          <w:rPr>
            <w:rFonts w:ascii="仿宋" w:eastAsia="仿宋" w:hAnsi="仿宋" w:cs="仿宋" w:hint="eastAsia"/>
            <w:lang w:eastAsia="zh-CN"/>
          </w:rPr>
          <w:t>(一)、成果转化策略制定</w:t>
        </w:r>
        <w:r>
          <w:tab/>
        </w:r>
        <w:r>
          <w:fldChar w:fldCharType="begin"/>
        </w:r>
        <w:r>
          <w:instrText xml:space="preserve"> PAGEREF _Toc15634 \h </w:instrText>
        </w:r>
        <w:r>
          <w:fldChar w:fldCharType="separate"/>
        </w:r>
        <w:r>
          <w:t>97</w:t>
        </w:r>
        <w:r>
          <w:fldChar w:fldCharType="end"/>
        </w:r>
      </w:hyperlink>
    </w:p>
    <w:p>
      <w:pPr>
        <w:pStyle w:val="TOC2"/>
        <w:tabs>
          <w:tab w:val="right" w:leader="dot" w:pos="8306"/>
        </w:tabs>
      </w:pPr>
      <w:hyperlink w:anchor="_Toc30115" w:history="1">
        <w:r>
          <w:rPr>
            <w:rFonts w:ascii="仿宋" w:eastAsia="仿宋" w:hAnsi="仿宋" w:cs="仿宋" w:hint="eastAsia"/>
            <w:lang w:eastAsia="zh-CN"/>
          </w:rPr>
          <w:t>(二)、成果推广应用方案</w:t>
        </w:r>
        <w:r>
          <w:tab/>
        </w:r>
        <w:r>
          <w:fldChar w:fldCharType="begin"/>
        </w:r>
        <w:r>
          <w:instrText xml:space="preserve"> PAGEREF _Toc30115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7728"/>
      <w:r>
        <w:rPr>
          <w:rFonts w:ascii="仿宋" w:eastAsia="仿宋" w:hAnsi="仿宋" w:cs="仿宋" w:hint="eastAsia"/>
          <w:sz w:val="28"/>
          <w:lang w:eastAsia="zh-CN"/>
        </w:rPr>
        <w:t>一、产品规划</w:t>
      </w:r>
      <w:bookmarkEnd w:id="2"/>
    </w:p>
    <w:p>
      <w:pPr>
        <w:pStyle w:val="Heading2"/>
        <w:rPr>
          <w:rFonts w:ascii="仿宋" w:eastAsia="仿宋" w:hAnsi="仿宋" w:cs="仿宋" w:hint="eastAsia"/>
          <w:lang w:eastAsia="zh-CN"/>
        </w:rPr>
      </w:pPr>
      <w:bookmarkStart w:id="3" w:name="_Toc876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在制定电子称量仪表项目的产品方案时，充分考虑了国家和地方产业政策、市场需求、资源供应情况、企业的资金能力、生产技术水平以及电子称量仪表项目的经济效益和投资风险等多方面因素。主要产品是电子称量仪表，根据市场需求的变化，我们将灵活调整具体的产品种类。根据人员、设备能力以及市场预测，确定了每年的生产计划。根据产品方案、建设规模和预测的电子称量仪表产品价格，我们确定每年的产量为XXX，预计年产值达到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https://d.book118.com/406025014140010054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电子称量仪表项目调研分析报告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AA0539"/>
    <w:rsid w:val="27AA0539"/>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06025014140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2024-02-24T21:23:00Z</dcterms:created>
  <dcterms:modified xsi:type="dcterms:W3CDTF">2024-02-24T21:23:19Z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6DEB20EF224F4622BD5B30AEF5BC8846_11</vt:lpwstr>
  </property>
  <property fmtid="{D5CDD505-2E9C-101B-9397-08002B2CF9AE}" pid="3" name="KSOProductBuildVer">
    <vt:lpwstr>2052-12.1.0.16250</vt:lpwstr>
  </property>
</Properties>
</file>