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失业保险服务项目规划设计蓝图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4" w:history="1">
        <w:r>
          <w:rPr>
            <w:rFonts w:ascii="仿宋" w:eastAsia="仿宋" w:hAnsi="仿宋" w:cs="仿宋" w:hint="eastAsia"/>
            <w:lang w:eastAsia="zh-CN"/>
          </w:rPr>
          <w:t>前言</w:t>
        </w:r>
        <w:r>
          <w:tab/>
        </w:r>
        <w:r>
          <w:fldChar w:fldCharType="begin"/>
        </w:r>
        <w:r>
          <w:instrText xml:space="preserve"> PAGEREF _Toc23604 \h </w:instrText>
        </w:r>
        <w:r>
          <w:fldChar w:fldCharType="separate"/>
        </w:r>
        <w:r>
          <w:t>3</w:t>
        </w:r>
        <w:r>
          <w:fldChar w:fldCharType="end"/>
        </w:r>
      </w:hyperlink>
    </w:p>
    <w:p>
      <w:pPr>
        <w:pStyle w:val="TOC1"/>
        <w:tabs>
          <w:tab w:val="right" w:leader="dot" w:pos="8306"/>
        </w:tabs>
      </w:pPr>
      <w:hyperlink w:anchor="_Toc27629" w:history="1">
        <w:r>
          <w:rPr>
            <w:rFonts w:ascii="仿宋" w:eastAsia="仿宋" w:hAnsi="仿宋" w:cs="仿宋" w:hint="eastAsia"/>
            <w:lang w:eastAsia="zh-CN"/>
          </w:rPr>
          <w:t>一、失业保险服务项目危机管理</w:t>
        </w:r>
        <w:r>
          <w:tab/>
        </w:r>
        <w:r>
          <w:fldChar w:fldCharType="begin"/>
        </w:r>
        <w:r>
          <w:instrText xml:space="preserve"> PAGEREF _Toc27629 \h </w:instrText>
        </w:r>
        <w:r>
          <w:fldChar w:fldCharType="separate"/>
        </w:r>
        <w:r>
          <w:t>3</w:t>
        </w:r>
        <w:r>
          <w:fldChar w:fldCharType="end"/>
        </w:r>
      </w:hyperlink>
    </w:p>
    <w:p>
      <w:pPr>
        <w:pStyle w:val="TOC2"/>
        <w:tabs>
          <w:tab w:val="right" w:leader="dot" w:pos="8306"/>
        </w:tabs>
      </w:pPr>
      <w:hyperlink w:anchor="_Toc10354" w:history="1">
        <w:r>
          <w:rPr>
            <w:rFonts w:ascii="仿宋" w:eastAsia="仿宋" w:hAnsi="仿宋" w:cs="仿宋" w:hint="eastAsia"/>
            <w:lang w:eastAsia="zh-CN"/>
          </w:rPr>
          <w:t>(一)、危机预警与识别</w:t>
        </w:r>
        <w:r>
          <w:tab/>
        </w:r>
        <w:r>
          <w:fldChar w:fldCharType="begin"/>
        </w:r>
        <w:r>
          <w:instrText xml:space="preserve"> PAGEREF _Toc10354 \h </w:instrText>
        </w:r>
        <w:r>
          <w:fldChar w:fldCharType="separate"/>
        </w:r>
        <w:r>
          <w:t>3</w:t>
        </w:r>
        <w:r>
          <w:fldChar w:fldCharType="end"/>
        </w:r>
      </w:hyperlink>
    </w:p>
    <w:p>
      <w:pPr>
        <w:pStyle w:val="TOC2"/>
        <w:tabs>
          <w:tab w:val="right" w:leader="dot" w:pos="8306"/>
        </w:tabs>
      </w:pPr>
      <w:hyperlink w:anchor="_Toc7879" w:history="1">
        <w:r>
          <w:rPr>
            <w:rFonts w:ascii="仿宋" w:eastAsia="仿宋" w:hAnsi="仿宋" w:cs="仿宋" w:hint="eastAsia"/>
            <w:lang w:eastAsia="zh-CN"/>
          </w:rPr>
          <w:t>(二)、危机应对与恢复</w:t>
        </w:r>
        <w:r>
          <w:tab/>
        </w:r>
        <w:r>
          <w:fldChar w:fldCharType="begin"/>
        </w:r>
        <w:r>
          <w:instrText xml:space="preserve"> PAGEREF _Toc7879 \h </w:instrText>
        </w:r>
        <w:r>
          <w:fldChar w:fldCharType="separate"/>
        </w:r>
        <w:r>
          <w:t>4</w:t>
        </w:r>
        <w:r>
          <w:fldChar w:fldCharType="end"/>
        </w:r>
      </w:hyperlink>
    </w:p>
    <w:p>
      <w:pPr>
        <w:pStyle w:val="TOC1"/>
        <w:tabs>
          <w:tab w:val="right" w:leader="dot" w:pos="8306"/>
        </w:tabs>
      </w:pPr>
      <w:hyperlink w:anchor="_Toc11086" w:history="1">
        <w:r>
          <w:rPr>
            <w:rFonts w:ascii="仿宋" w:eastAsia="仿宋" w:hAnsi="仿宋" w:cs="仿宋" w:hint="eastAsia"/>
            <w:lang w:eastAsia="zh-CN"/>
          </w:rPr>
          <w:t>二、市场分析、调研</w:t>
        </w:r>
        <w:r>
          <w:tab/>
        </w:r>
        <w:r>
          <w:fldChar w:fldCharType="begin"/>
        </w:r>
        <w:r>
          <w:instrText xml:space="preserve"> PAGEREF _Toc11086 \h </w:instrText>
        </w:r>
        <w:r>
          <w:fldChar w:fldCharType="separate"/>
        </w:r>
        <w:r>
          <w:t>5</w:t>
        </w:r>
        <w:r>
          <w:fldChar w:fldCharType="end"/>
        </w:r>
      </w:hyperlink>
    </w:p>
    <w:p>
      <w:pPr>
        <w:pStyle w:val="TOC2"/>
        <w:tabs>
          <w:tab w:val="right" w:leader="dot" w:pos="8306"/>
        </w:tabs>
      </w:pPr>
      <w:hyperlink w:anchor="_Toc7571" w:history="1">
        <w:r>
          <w:rPr>
            <w:rFonts w:ascii="仿宋" w:eastAsia="仿宋" w:hAnsi="仿宋" w:cs="仿宋" w:hint="eastAsia"/>
            <w:lang w:eastAsia="zh-CN"/>
          </w:rPr>
          <w:t>(一)、失业保险服务行业分析</w:t>
        </w:r>
        <w:r>
          <w:tab/>
        </w:r>
        <w:r>
          <w:fldChar w:fldCharType="begin"/>
        </w:r>
        <w:r>
          <w:instrText xml:space="preserve"> PAGEREF _Toc7571 \h </w:instrText>
        </w:r>
        <w:r>
          <w:fldChar w:fldCharType="separate"/>
        </w:r>
        <w:r>
          <w:t>5</w:t>
        </w:r>
        <w:r>
          <w:fldChar w:fldCharType="end"/>
        </w:r>
      </w:hyperlink>
    </w:p>
    <w:p>
      <w:pPr>
        <w:pStyle w:val="TOC2"/>
        <w:tabs>
          <w:tab w:val="right" w:leader="dot" w:pos="8306"/>
        </w:tabs>
      </w:pPr>
      <w:hyperlink w:anchor="_Toc3042" w:history="1">
        <w:r>
          <w:rPr>
            <w:rFonts w:ascii="仿宋" w:eastAsia="仿宋" w:hAnsi="仿宋" w:cs="仿宋" w:hint="eastAsia"/>
            <w:lang w:eastAsia="zh-CN"/>
          </w:rPr>
          <w:t>(二)、失业保险服务市场分析预测</w:t>
        </w:r>
        <w:r>
          <w:tab/>
        </w:r>
        <w:r>
          <w:fldChar w:fldCharType="begin"/>
        </w:r>
        <w:r>
          <w:instrText xml:space="preserve"> PAGEREF _Toc3042 \h </w:instrText>
        </w:r>
        <w:r>
          <w:fldChar w:fldCharType="separate"/>
        </w:r>
        <w:r>
          <w:t>6</w:t>
        </w:r>
        <w:r>
          <w:fldChar w:fldCharType="end"/>
        </w:r>
      </w:hyperlink>
    </w:p>
    <w:p>
      <w:pPr>
        <w:pStyle w:val="TOC1"/>
        <w:tabs>
          <w:tab w:val="right" w:leader="dot" w:pos="8306"/>
        </w:tabs>
      </w:pPr>
      <w:hyperlink w:anchor="_Toc2956" w:history="1">
        <w:r>
          <w:rPr>
            <w:rFonts w:ascii="仿宋" w:eastAsia="仿宋" w:hAnsi="仿宋" w:cs="仿宋" w:hint="eastAsia"/>
            <w:lang w:eastAsia="zh-CN"/>
          </w:rPr>
          <w:t>三、失业保险服务项目概论</w:t>
        </w:r>
        <w:r>
          <w:tab/>
        </w:r>
        <w:r>
          <w:fldChar w:fldCharType="begin"/>
        </w:r>
        <w:r>
          <w:instrText xml:space="preserve"> PAGEREF _Toc2956 \h </w:instrText>
        </w:r>
        <w:r>
          <w:fldChar w:fldCharType="separate"/>
        </w:r>
        <w:r>
          <w:t>7</w:t>
        </w:r>
        <w:r>
          <w:fldChar w:fldCharType="end"/>
        </w:r>
      </w:hyperlink>
    </w:p>
    <w:p>
      <w:pPr>
        <w:pStyle w:val="TOC2"/>
        <w:tabs>
          <w:tab w:val="right" w:leader="dot" w:pos="8306"/>
        </w:tabs>
      </w:pPr>
      <w:hyperlink w:anchor="_Toc7932" w:history="1">
        <w:r>
          <w:rPr>
            <w:rFonts w:ascii="仿宋" w:eastAsia="仿宋" w:hAnsi="仿宋" w:cs="仿宋" w:hint="eastAsia"/>
            <w:lang w:eastAsia="zh-CN"/>
          </w:rPr>
          <w:t>(一)、失业保险服务项目概况</w:t>
        </w:r>
        <w:r>
          <w:tab/>
        </w:r>
        <w:r>
          <w:fldChar w:fldCharType="begin"/>
        </w:r>
        <w:r>
          <w:instrText xml:space="preserve"> PAGEREF _Toc7932 \h </w:instrText>
        </w:r>
        <w:r>
          <w:fldChar w:fldCharType="separate"/>
        </w:r>
        <w:r>
          <w:t>7</w:t>
        </w:r>
        <w:r>
          <w:fldChar w:fldCharType="end"/>
        </w:r>
      </w:hyperlink>
    </w:p>
    <w:p>
      <w:pPr>
        <w:pStyle w:val="TOC2"/>
        <w:tabs>
          <w:tab w:val="right" w:leader="dot" w:pos="8306"/>
        </w:tabs>
      </w:pPr>
      <w:hyperlink w:anchor="_Toc5848" w:history="1">
        <w:r>
          <w:rPr>
            <w:rFonts w:ascii="仿宋" w:eastAsia="仿宋" w:hAnsi="仿宋" w:cs="仿宋" w:hint="eastAsia"/>
            <w:lang w:eastAsia="zh-CN"/>
          </w:rPr>
          <w:t>(二)、失业保险服务项目目标</w:t>
        </w:r>
        <w:r>
          <w:tab/>
        </w:r>
        <w:r>
          <w:fldChar w:fldCharType="begin"/>
        </w:r>
        <w:r>
          <w:instrText xml:space="preserve"> PAGEREF _Toc5848 \h </w:instrText>
        </w:r>
        <w:r>
          <w:fldChar w:fldCharType="separate"/>
        </w:r>
        <w:r>
          <w:t>9</w:t>
        </w:r>
        <w:r>
          <w:fldChar w:fldCharType="end"/>
        </w:r>
      </w:hyperlink>
    </w:p>
    <w:p>
      <w:pPr>
        <w:pStyle w:val="TOC2"/>
        <w:tabs>
          <w:tab w:val="right" w:leader="dot" w:pos="8306"/>
        </w:tabs>
      </w:pPr>
      <w:hyperlink w:anchor="_Toc7277" w:history="1">
        <w:r>
          <w:rPr>
            <w:rFonts w:ascii="仿宋" w:eastAsia="仿宋" w:hAnsi="仿宋" w:cs="仿宋" w:hint="eastAsia"/>
            <w:lang w:eastAsia="zh-CN"/>
          </w:rPr>
          <w:t>(三)、失业保险服务项目提出的理由</w:t>
        </w:r>
        <w:r>
          <w:tab/>
        </w:r>
        <w:r>
          <w:fldChar w:fldCharType="begin"/>
        </w:r>
        <w:r>
          <w:instrText xml:space="preserve"> PAGEREF _Toc7277 \h </w:instrText>
        </w:r>
        <w:r>
          <w:fldChar w:fldCharType="separate"/>
        </w:r>
        <w:r>
          <w:t>10</w:t>
        </w:r>
        <w:r>
          <w:fldChar w:fldCharType="end"/>
        </w:r>
      </w:hyperlink>
    </w:p>
    <w:p>
      <w:pPr>
        <w:pStyle w:val="TOC2"/>
        <w:tabs>
          <w:tab w:val="right" w:leader="dot" w:pos="8306"/>
        </w:tabs>
      </w:pPr>
      <w:hyperlink w:anchor="_Toc31012" w:history="1">
        <w:r>
          <w:rPr>
            <w:rFonts w:ascii="仿宋" w:eastAsia="仿宋" w:hAnsi="仿宋" w:cs="仿宋" w:hint="eastAsia"/>
            <w:lang w:eastAsia="zh-CN"/>
          </w:rPr>
          <w:t>(四)、失业保险服务项目意义</w:t>
        </w:r>
        <w:r>
          <w:tab/>
        </w:r>
        <w:r>
          <w:fldChar w:fldCharType="begin"/>
        </w:r>
        <w:r>
          <w:instrText xml:space="preserve"> PAGEREF _Toc31012 \h </w:instrText>
        </w:r>
        <w:r>
          <w:fldChar w:fldCharType="separate"/>
        </w:r>
        <w:r>
          <w:t>12</w:t>
        </w:r>
        <w:r>
          <w:fldChar w:fldCharType="end"/>
        </w:r>
      </w:hyperlink>
    </w:p>
    <w:p>
      <w:pPr>
        <w:pStyle w:val="TOC2"/>
        <w:tabs>
          <w:tab w:val="right" w:leader="dot" w:pos="8306"/>
        </w:tabs>
      </w:pPr>
      <w:hyperlink w:anchor="_Toc15306" w:history="1">
        <w:r>
          <w:rPr>
            <w:rFonts w:ascii="仿宋" w:eastAsia="仿宋" w:hAnsi="仿宋" w:cs="仿宋" w:hint="eastAsia"/>
            <w:lang w:eastAsia="zh-CN"/>
          </w:rPr>
          <w:t>(五)、失业保险服务项目背景</w:t>
        </w:r>
        <w:r>
          <w:tab/>
        </w:r>
        <w:r>
          <w:fldChar w:fldCharType="begin"/>
        </w:r>
        <w:r>
          <w:instrText xml:space="preserve"> PAGEREF _Toc15306 \h </w:instrText>
        </w:r>
        <w:r>
          <w:fldChar w:fldCharType="separate"/>
        </w:r>
        <w:r>
          <w:t>13</w:t>
        </w:r>
        <w:r>
          <w:fldChar w:fldCharType="end"/>
        </w:r>
      </w:hyperlink>
    </w:p>
    <w:p>
      <w:pPr>
        <w:pStyle w:val="TOC1"/>
        <w:tabs>
          <w:tab w:val="right" w:leader="dot" w:pos="8306"/>
        </w:tabs>
      </w:pPr>
      <w:hyperlink w:anchor="_Toc17893" w:history="1">
        <w:r>
          <w:rPr>
            <w:rFonts w:ascii="仿宋" w:eastAsia="仿宋" w:hAnsi="仿宋" w:cs="仿宋" w:hint="eastAsia"/>
            <w:lang w:eastAsia="zh-CN"/>
          </w:rPr>
          <w:t>四、失业保险服务项目选址可行性分析</w:t>
        </w:r>
        <w:r>
          <w:tab/>
        </w:r>
        <w:r>
          <w:fldChar w:fldCharType="begin"/>
        </w:r>
        <w:r>
          <w:instrText xml:space="preserve"> PAGEREF _Toc17893 \h </w:instrText>
        </w:r>
        <w:r>
          <w:fldChar w:fldCharType="separate"/>
        </w:r>
        <w:r>
          <w:t>14</w:t>
        </w:r>
        <w:r>
          <w:fldChar w:fldCharType="end"/>
        </w:r>
      </w:hyperlink>
    </w:p>
    <w:p>
      <w:pPr>
        <w:pStyle w:val="TOC2"/>
        <w:tabs>
          <w:tab w:val="right" w:leader="dot" w:pos="8306"/>
        </w:tabs>
      </w:pPr>
      <w:hyperlink w:anchor="_Toc23587" w:history="1">
        <w:r>
          <w:rPr>
            <w:rFonts w:ascii="仿宋" w:eastAsia="仿宋" w:hAnsi="仿宋" w:cs="仿宋" w:hint="eastAsia"/>
            <w:lang w:eastAsia="zh-CN"/>
          </w:rPr>
          <w:t>(一)、失业保险服务项目选址</w:t>
        </w:r>
        <w:r>
          <w:tab/>
        </w:r>
        <w:r>
          <w:fldChar w:fldCharType="begin"/>
        </w:r>
        <w:r>
          <w:instrText xml:space="preserve"> PAGEREF _Toc23587 \h </w:instrText>
        </w:r>
        <w:r>
          <w:fldChar w:fldCharType="separate"/>
        </w:r>
        <w:r>
          <w:t>14</w:t>
        </w:r>
        <w:r>
          <w:fldChar w:fldCharType="end"/>
        </w:r>
      </w:hyperlink>
    </w:p>
    <w:p>
      <w:pPr>
        <w:pStyle w:val="TOC2"/>
        <w:tabs>
          <w:tab w:val="right" w:leader="dot" w:pos="8306"/>
        </w:tabs>
      </w:pPr>
      <w:hyperlink w:anchor="_Toc15275" w:history="1">
        <w:r>
          <w:rPr>
            <w:rFonts w:ascii="仿宋" w:eastAsia="仿宋" w:hAnsi="仿宋" w:cs="仿宋" w:hint="eastAsia"/>
            <w:lang w:eastAsia="zh-CN"/>
          </w:rPr>
          <w:t>(二)、用地控制指标</w:t>
        </w:r>
        <w:r>
          <w:tab/>
        </w:r>
        <w:r>
          <w:fldChar w:fldCharType="begin"/>
        </w:r>
        <w:r>
          <w:instrText xml:space="preserve"> PAGEREF _Toc15275 \h </w:instrText>
        </w:r>
        <w:r>
          <w:fldChar w:fldCharType="separate"/>
        </w:r>
        <w:r>
          <w:t>14</w:t>
        </w:r>
        <w:r>
          <w:fldChar w:fldCharType="end"/>
        </w:r>
      </w:hyperlink>
    </w:p>
    <w:p>
      <w:pPr>
        <w:pStyle w:val="TOC2"/>
        <w:tabs>
          <w:tab w:val="right" w:leader="dot" w:pos="8306"/>
        </w:tabs>
      </w:pPr>
      <w:hyperlink w:anchor="_Toc13949" w:history="1">
        <w:r>
          <w:rPr>
            <w:rFonts w:ascii="仿宋" w:eastAsia="仿宋" w:hAnsi="仿宋" w:cs="仿宋" w:hint="eastAsia"/>
            <w:lang w:eastAsia="zh-CN"/>
          </w:rPr>
          <w:t>(三)、节约用地措施</w:t>
        </w:r>
        <w:r>
          <w:tab/>
        </w:r>
        <w:r>
          <w:fldChar w:fldCharType="begin"/>
        </w:r>
        <w:r>
          <w:instrText xml:space="preserve"> PAGEREF _Toc13949 \h </w:instrText>
        </w:r>
        <w:r>
          <w:fldChar w:fldCharType="separate"/>
        </w:r>
        <w:r>
          <w:t>16</w:t>
        </w:r>
        <w:r>
          <w:fldChar w:fldCharType="end"/>
        </w:r>
      </w:hyperlink>
    </w:p>
    <w:p>
      <w:pPr>
        <w:pStyle w:val="TOC2"/>
        <w:tabs>
          <w:tab w:val="right" w:leader="dot" w:pos="8306"/>
        </w:tabs>
      </w:pPr>
      <w:hyperlink w:anchor="_Toc14651" w:history="1">
        <w:r>
          <w:rPr>
            <w:rFonts w:ascii="仿宋" w:eastAsia="仿宋" w:hAnsi="仿宋" w:cs="仿宋" w:hint="eastAsia"/>
            <w:lang w:eastAsia="zh-CN"/>
          </w:rPr>
          <w:t>(四)、总图布置方案</w:t>
        </w:r>
        <w:r>
          <w:tab/>
        </w:r>
        <w:r>
          <w:fldChar w:fldCharType="begin"/>
        </w:r>
        <w:r>
          <w:instrText xml:space="preserve"> PAGEREF _Toc14651 \h </w:instrText>
        </w:r>
        <w:r>
          <w:fldChar w:fldCharType="separate"/>
        </w:r>
        <w:r>
          <w:t>17</w:t>
        </w:r>
        <w:r>
          <w:fldChar w:fldCharType="end"/>
        </w:r>
      </w:hyperlink>
    </w:p>
    <w:p>
      <w:pPr>
        <w:pStyle w:val="TOC2"/>
        <w:tabs>
          <w:tab w:val="right" w:leader="dot" w:pos="8306"/>
        </w:tabs>
      </w:pPr>
      <w:hyperlink w:anchor="_Toc22802" w:history="1">
        <w:r>
          <w:rPr>
            <w:rFonts w:ascii="仿宋" w:eastAsia="仿宋" w:hAnsi="仿宋" w:cs="仿宋" w:hint="eastAsia"/>
            <w:lang w:eastAsia="zh-CN"/>
          </w:rPr>
          <w:t>(五)、选址综合评价</w:t>
        </w:r>
        <w:r>
          <w:tab/>
        </w:r>
        <w:r>
          <w:fldChar w:fldCharType="begin"/>
        </w:r>
        <w:r>
          <w:instrText xml:space="preserve"> PAGEREF _Toc22802 \h </w:instrText>
        </w:r>
        <w:r>
          <w:fldChar w:fldCharType="separate"/>
        </w:r>
        <w:r>
          <w:t>18</w:t>
        </w:r>
        <w:r>
          <w:fldChar w:fldCharType="end"/>
        </w:r>
      </w:hyperlink>
    </w:p>
    <w:p>
      <w:pPr>
        <w:pStyle w:val="TOC1"/>
        <w:tabs>
          <w:tab w:val="right" w:leader="dot" w:pos="8306"/>
        </w:tabs>
      </w:pPr>
      <w:hyperlink w:anchor="_Toc15432" w:history="1">
        <w:r>
          <w:rPr>
            <w:rFonts w:ascii="仿宋" w:eastAsia="仿宋" w:hAnsi="仿宋" w:cs="仿宋" w:hint="eastAsia"/>
            <w:lang w:eastAsia="zh-CN"/>
          </w:rPr>
          <w:t>五、失业保险服务项目建设背景及必要性分析</w:t>
        </w:r>
        <w:r>
          <w:tab/>
        </w:r>
        <w:r>
          <w:fldChar w:fldCharType="begin"/>
        </w:r>
        <w:r>
          <w:instrText xml:space="preserve"> PAGEREF _Toc15432 \h </w:instrText>
        </w:r>
        <w:r>
          <w:fldChar w:fldCharType="separate"/>
        </w:r>
        <w:r>
          <w:t>19</w:t>
        </w:r>
        <w:r>
          <w:fldChar w:fldCharType="end"/>
        </w:r>
      </w:hyperlink>
    </w:p>
    <w:p>
      <w:pPr>
        <w:pStyle w:val="TOC2"/>
        <w:tabs>
          <w:tab w:val="right" w:leader="dot" w:pos="8306"/>
        </w:tabs>
      </w:pPr>
      <w:hyperlink w:anchor="_Toc22950" w:history="1">
        <w:r>
          <w:rPr>
            <w:rFonts w:ascii="仿宋" w:eastAsia="仿宋" w:hAnsi="仿宋" w:cs="仿宋" w:hint="eastAsia"/>
            <w:lang w:eastAsia="zh-CN"/>
          </w:rPr>
          <w:t>(一)、失业保险服务项目背景分析</w:t>
        </w:r>
        <w:r>
          <w:tab/>
        </w:r>
        <w:r>
          <w:fldChar w:fldCharType="begin"/>
        </w:r>
        <w:r>
          <w:instrText xml:space="preserve"> PAGEREF _Toc22950 \h </w:instrText>
        </w:r>
        <w:r>
          <w:fldChar w:fldCharType="separate"/>
        </w:r>
        <w:r>
          <w:t>19</w:t>
        </w:r>
        <w:r>
          <w:fldChar w:fldCharType="end"/>
        </w:r>
      </w:hyperlink>
    </w:p>
    <w:p>
      <w:pPr>
        <w:pStyle w:val="TOC2"/>
        <w:tabs>
          <w:tab w:val="right" w:leader="dot" w:pos="8306"/>
        </w:tabs>
      </w:pPr>
      <w:hyperlink w:anchor="_Toc16120" w:history="1">
        <w:r>
          <w:rPr>
            <w:rFonts w:ascii="仿宋" w:eastAsia="仿宋" w:hAnsi="仿宋" w:cs="仿宋" w:hint="eastAsia"/>
            <w:lang w:eastAsia="zh-CN"/>
          </w:rPr>
          <w:t>(二)、失业保险服务项目建设必要性分析</w:t>
        </w:r>
        <w:r>
          <w:tab/>
        </w:r>
        <w:r>
          <w:fldChar w:fldCharType="begin"/>
        </w:r>
        <w:r>
          <w:instrText xml:space="preserve"> PAGEREF _Toc16120 \h </w:instrText>
        </w:r>
        <w:r>
          <w:fldChar w:fldCharType="separate"/>
        </w:r>
        <w:r>
          <w:t>21</w:t>
        </w:r>
        <w:r>
          <w:fldChar w:fldCharType="end"/>
        </w:r>
      </w:hyperlink>
    </w:p>
    <w:p>
      <w:pPr>
        <w:pStyle w:val="TOC1"/>
        <w:tabs>
          <w:tab w:val="right" w:leader="dot" w:pos="8306"/>
        </w:tabs>
      </w:pPr>
      <w:hyperlink w:anchor="_Toc24436" w:history="1">
        <w:r>
          <w:rPr>
            <w:rFonts w:ascii="仿宋" w:eastAsia="仿宋" w:hAnsi="仿宋" w:cs="仿宋" w:hint="eastAsia"/>
            <w:lang w:eastAsia="zh-CN"/>
          </w:rPr>
          <w:t>六、工艺说明</w:t>
        </w:r>
        <w:r>
          <w:tab/>
        </w:r>
        <w:r>
          <w:fldChar w:fldCharType="begin"/>
        </w:r>
        <w:r>
          <w:instrText xml:space="preserve"> PAGEREF _Toc24436 \h </w:instrText>
        </w:r>
        <w:r>
          <w:fldChar w:fldCharType="separate"/>
        </w:r>
        <w:r>
          <w:t>22</w:t>
        </w:r>
        <w:r>
          <w:fldChar w:fldCharType="end"/>
        </w:r>
      </w:hyperlink>
    </w:p>
    <w:p>
      <w:pPr>
        <w:pStyle w:val="TOC2"/>
        <w:tabs>
          <w:tab w:val="right" w:leader="dot" w:pos="8306"/>
        </w:tabs>
      </w:pPr>
      <w:hyperlink w:anchor="_Toc12957" w:history="1">
        <w:r>
          <w:rPr>
            <w:rFonts w:ascii="仿宋" w:eastAsia="仿宋" w:hAnsi="仿宋" w:cs="仿宋" w:hint="eastAsia"/>
            <w:lang w:eastAsia="zh-CN"/>
          </w:rPr>
          <w:t>(一)、技术管理特点</w:t>
        </w:r>
        <w:r>
          <w:tab/>
        </w:r>
        <w:r>
          <w:fldChar w:fldCharType="begin"/>
        </w:r>
        <w:r>
          <w:instrText xml:space="preserve"> PAGEREF _Toc12957 \h </w:instrText>
        </w:r>
        <w:r>
          <w:fldChar w:fldCharType="separate"/>
        </w:r>
        <w:r>
          <w:t>22</w:t>
        </w:r>
        <w:r>
          <w:fldChar w:fldCharType="end"/>
        </w:r>
      </w:hyperlink>
    </w:p>
    <w:p>
      <w:pPr>
        <w:pStyle w:val="TOC2"/>
        <w:tabs>
          <w:tab w:val="right" w:leader="dot" w:pos="8306"/>
        </w:tabs>
      </w:pPr>
      <w:hyperlink w:anchor="_Toc26999" w:history="1">
        <w:r>
          <w:rPr>
            <w:rFonts w:ascii="仿宋" w:eastAsia="仿宋" w:hAnsi="仿宋" w:cs="仿宋" w:hint="eastAsia"/>
            <w:lang w:eastAsia="zh-CN"/>
          </w:rPr>
          <w:t>(二)、失业保险服务项目工艺技术设计方案</w:t>
        </w:r>
        <w:r>
          <w:tab/>
        </w:r>
        <w:r>
          <w:fldChar w:fldCharType="begin"/>
        </w:r>
        <w:r>
          <w:instrText xml:space="preserve"> PAGEREF _Toc26999 \h </w:instrText>
        </w:r>
        <w:r>
          <w:fldChar w:fldCharType="separate"/>
        </w:r>
        <w:r>
          <w:t>23</w:t>
        </w:r>
        <w:r>
          <w:fldChar w:fldCharType="end"/>
        </w:r>
      </w:hyperlink>
    </w:p>
    <w:p>
      <w:pPr>
        <w:pStyle w:val="TOC2"/>
        <w:tabs>
          <w:tab w:val="right" w:leader="dot" w:pos="8306"/>
        </w:tabs>
      </w:pPr>
      <w:hyperlink w:anchor="_Toc2389" w:history="1">
        <w:r>
          <w:rPr>
            <w:rFonts w:ascii="仿宋" w:eastAsia="仿宋" w:hAnsi="仿宋" w:cs="仿宋" w:hint="eastAsia"/>
            <w:lang w:eastAsia="zh-CN"/>
          </w:rPr>
          <w:t>(三)、设备选型方案</w:t>
        </w:r>
        <w:r>
          <w:tab/>
        </w:r>
        <w:r>
          <w:fldChar w:fldCharType="begin"/>
        </w:r>
        <w:r>
          <w:instrText xml:space="preserve"> PAGEREF _Toc2389 \h </w:instrText>
        </w:r>
        <w:r>
          <w:fldChar w:fldCharType="separate"/>
        </w:r>
        <w:r>
          <w:t>25</w:t>
        </w:r>
        <w:r>
          <w:fldChar w:fldCharType="end"/>
        </w:r>
      </w:hyperlink>
    </w:p>
    <w:p>
      <w:pPr>
        <w:pStyle w:val="TOC1"/>
        <w:tabs>
          <w:tab w:val="right" w:leader="dot" w:pos="8306"/>
        </w:tabs>
      </w:pPr>
      <w:hyperlink w:anchor="_Toc7206" w:history="1">
        <w:r>
          <w:rPr>
            <w:rFonts w:ascii="仿宋" w:eastAsia="仿宋" w:hAnsi="仿宋" w:cs="仿宋" w:hint="eastAsia"/>
            <w:lang w:eastAsia="zh-CN"/>
          </w:rPr>
          <w:t>七、失业保险服务项目社会影响</w:t>
        </w:r>
        <w:r>
          <w:tab/>
        </w:r>
        <w:r>
          <w:fldChar w:fldCharType="begin"/>
        </w:r>
        <w:r>
          <w:instrText xml:space="preserve"> PAGEREF _Toc7206 \h </w:instrText>
        </w:r>
        <w:r>
          <w:fldChar w:fldCharType="separate"/>
        </w:r>
        <w:r>
          <w:t>26</w:t>
        </w:r>
        <w:r>
          <w:fldChar w:fldCharType="end"/>
        </w:r>
      </w:hyperlink>
    </w:p>
    <w:p>
      <w:pPr>
        <w:pStyle w:val="TOC2"/>
        <w:tabs>
          <w:tab w:val="right" w:leader="dot" w:pos="8306"/>
        </w:tabs>
      </w:pPr>
      <w:hyperlink w:anchor="_Toc3426" w:history="1">
        <w:r>
          <w:rPr>
            <w:rFonts w:ascii="仿宋" w:eastAsia="仿宋" w:hAnsi="仿宋" w:cs="仿宋" w:hint="eastAsia"/>
            <w:lang w:eastAsia="zh-CN"/>
          </w:rPr>
          <w:t>(一)、社会责任与义务</w:t>
        </w:r>
        <w:r>
          <w:tab/>
        </w:r>
        <w:r>
          <w:fldChar w:fldCharType="begin"/>
        </w:r>
        <w:r>
          <w:instrText xml:space="preserve"> PAGEREF _Toc3426 \h </w:instrText>
        </w:r>
        <w:r>
          <w:fldChar w:fldCharType="separate"/>
        </w:r>
        <w:r>
          <w:t>26</w:t>
        </w:r>
        <w:r>
          <w:fldChar w:fldCharType="end"/>
        </w:r>
      </w:hyperlink>
    </w:p>
    <w:p>
      <w:pPr>
        <w:pStyle w:val="TOC2"/>
        <w:tabs>
          <w:tab w:val="right" w:leader="dot" w:pos="8306"/>
        </w:tabs>
      </w:pPr>
      <w:hyperlink w:anchor="_Toc31190" w:history="1">
        <w:r>
          <w:rPr>
            <w:rFonts w:ascii="仿宋" w:eastAsia="仿宋" w:hAnsi="仿宋" w:cs="仿宋" w:hint="eastAsia"/>
            <w:lang w:eastAsia="zh-CN"/>
          </w:rPr>
          <w:t>(二)、社会参与与沟通</w:t>
        </w:r>
        <w:r>
          <w:tab/>
        </w:r>
        <w:r>
          <w:fldChar w:fldCharType="begin"/>
        </w:r>
        <w:r>
          <w:instrText xml:space="preserve"> PAGEREF _Toc31190 \h </w:instrText>
        </w:r>
        <w:r>
          <w:fldChar w:fldCharType="separate"/>
        </w:r>
        <w:r>
          <w:t>27</w:t>
        </w:r>
        <w:r>
          <w:fldChar w:fldCharType="end"/>
        </w:r>
      </w:hyperlink>
    </w:p>
    <w:p>
      <w:pPr>
        <w:pStyle w:val="TOC1"/>
        <w:tabs>
          <w:tab w:val="right" w:leader="dot" w:pos="8306"/>
        </w:tabs>
      </w:pPr>
      <w:hyperlink w:anchor="_Toc31860" w:history="1">
        <w:r>
          <w:rPr>
            <w:rFonts w:ascii="仿宋" w:eastAsia="仿宋" w:hAnsi="仿宋" w:cs="仿宋" w:hint="eastAsia"/>
            <w:lang w:eastAsia="zh-CN"/>
          </w:rPr>
          <w:t>八、失业保险服务项目技术管理</w:t>
        </w:r>
        <w:r>
          <w:tab/>
        </w:r>
        <w:r>
          <w:fldChar w:fldCharType="begin"/>
        </w:r>
        <w:r>
          <w:instrText xml:space="preserve"> PAGEREF _Toc31860 \h </w:instrText>
        </w:r>
        <w:r>
          <w:fldChar w:fldCharType="separate"/>
        </w:r>
        <w:r>
          <w:t>28</w:t>
        </w:r>
        <w:r>
          <w:fldChar w:fldCharType="end"/>
        </w:r>
      </w:hyperlink>
    </w:p>
    <w:p>
      <w:pPr>
        <w:pStyle w:val="TOC2"/>
        <w:tabs>
          <w:tab w:val="right" w:leader="dot" w:pos="8306"/>
        </w:tabs>
      </w:pPr>
      <w:hyperlink w:anchor="_Toc17244" w:history="1">
        <w:r>
          <w:rPr>
            <w:rFonts w:ascii="仿宋" w:eastAsia="仿宋" w:hAnsi="仿宋" w:cs="仿宋" w:hint="eastAsia"/>
            <w:lang w:eastAsia="zh-CN"/>
          </w:rPr>
          <w:t>(一)、技术方案选用方向</w:t>
        </w:r>
        <w:r>
          <w:tab/>
        </w:r>
        <w:r>
          <w:fldChar w:fldCharType="begin"/>
        </w:r>
        <w:r>
          <w:instrText xml:space="preserve"> PAGEREF _Toc17244 \h </w:instrText>
        </w:r>
        <w:r>
          <w:fldChar w:fldCharType="separate"/>
        </w:r>
        <w:r>
          <w:t>28</w:t>
        </w:r>
        <w:r>
          <w:fldChar w:fldCharType="end"/>
        </w:r>
      </w:hyperlink>
    </w:p>
    <w:p>
      <w:pPr>
        <w:pStyle w:val="TOC2"/>
        <w:tabs>
          <w:tab w:val="right" w:leader="dot" w:pos="8306"/>
        </w:tabs>
      </w:pPr>
      <w:hyperlink w:anchor="_Toc20044" w:history="1">
        <w:r>
          <w:rPr>
            <w:rFonts w:ascii="仿宋" w:eastAsia="仿宋" w:hAnsi="仿宋" w:cs="仿宋" w:hint="eastAsia"/>
            <w:lang w:eastAsia="zh-CN"/>
          </w:rPr>
          <w:t>(二)、工艺技术方案选用原则</w:t>
        </w:r>
        <w:r>
          <w:tab/>
        </w:r>
        <w:r>
          <w:fldChar w:fldCharType="begin"/>
        </w:r>
        <w:r>
          <w:instrText xml:space="preserve"> PAGEREF _Toc20044 \h </w:instrText>
        </w:r>
        <w:r>
          <w:fldChar w:fldCharType="separate"/>
        </w:r>
        <w:r>
          <w:t>29</w:t>
        </w:r>
        <w:r>
          <w:fldChar w:fldCharType="end"/>
        </w:r>
      </w:hyperlink>
    </w:p>
    <w:p>
      <w:pPr>
        <w:pStyle w:val="TOC2"/>
        <w:tabs>
          <w:tab w:val="right" w:leader="dot" w:pos="8306"/>
        </w:tabs>
      </w:pPr>
      <w:hyperlink w:anchor="_Toc27312" w:history="1">
        <w:r>
          <w:rPr>
            <w:rFonts w:ascii="仿宋" w:eastAsia="仿宋" w:hAnsi="仿宋" w:cs="仿宋" w:hint="eastAsia"/>
            <w:lang w:eastAsia="zh-CN"/>
          </w:rPr>
          <w:t>(三)、工艺技术方案要求</w:t>
        </w:r>
        <w:r>
          <w:tab/>
        </w:r>
        <w:r>
          <w:fldChar w:fldCharType="begin"/>
        </w:r>
        <w:r>
          <w:instrText xml:space="preserve"> PAGEREF _Toc27312 \h </w:instrText>
        </w:r>
        <w:r>
          <w:fldChar w:fldCharType="separate"/>
        </w:r>
        <w:r>
          <w:t>32</w:t>
        </w:r>
        <w:r>
          <w:fldChar w:fldCharType="end"/>
        </w:r>
      </w:hyperlink>
    </w:p>
    <w:p>
      <w:pPr>
        <w:pStyle w:val="TOC1"/>
        <w:tabs>
          <w:tab w:val="right" w:leader="dot" w:pos="8306"/>
        </w:tabs>
      </w:pPr>
      <w:hyperlink w:anchor="_Toc2393" w:history="1">
        <w:r>
          <w:rPr>
            <w:rFonts w:ascii="仿宋" w:eastAsia="仿宋" w:hAnsi="仿宋" w:cs="仿宋" w:hint="eastAsia"/>
            <w:lang w:eastAsia="zh-CN"/>
          </w:rPr>
          <w:t>九、失业保险服务项目投资规划</w:t>
        </w:r>
        <w:r>
          <w:tab/>
        </w:r>
        <w:r>
          <w:fldChar w:fldCharType="begin"/>
        </w:r>
        <w:r>
          <w:instrText xml:space="preserve"> PAGEREF _Toc2393 \h </w:instrText>
        </w:r>
        <w:r>
          <w:fldChar w:fldCharType="separate"/>
        </w:r>
        <w:r>
          <w:t>34</w:t>
        </w:r>
        <w:r>
          <w:fldChar w:fldCharType="end"/>
        </w:r>
      </w:hyperlink>
    </w:p>
    <w:p>
      <w:pPr>
        <w:pStyle w:val="TOC2"/>
        <w:tabs>
          <w:tab w:val="right" w:leader="dot" w:pos="8306"/>
        </w:tabs>
      </w:pPr>
      <w:hyperlink w:anchor="_Toc3988" w:history="1">
        <w:r>
          <w:rPr>
            <w:rFonts w:ascii="仿宋" w:eastAsia="仿宋" w:hAnsi="仿宋" w:cs="仿宋" w:hint="eastAsia"/>
            <w:lang w:eastAsia="zh-CN"/>
          </w:rPr>
          <w:t>(一)、失业保险服务项目总投资估算</w:t>
        </w:r>
        <w:r>
          <w:tab/>
        </w:r>
        <w:r>
          <w:fldChar w:fldCharType="begin"/>
        </w:r>
        <w:r>
          <w:instrText xml:space="preserve"> PAGEREF _Toc3988 \h </w:instrText>
        </w:r>
        <w:r>
          <w:fldChar w:fldCharType="separate"/>
        </w:r>
        <w:r>
          <w:t>34</w:t>
        </w:r>
        <w:r>
          <w:fldChar w:fldCharType="end"/>
        </w:r>
      </w:hyperlink>
    </w:p>
    <w:p>
      <w:pPr>
        <w:pStyle w:val="TOC2"/>
        <w:tabs>
          <w:tab w:val="right" w:leader="dot" w:pos="8306"/>
        </w:tabs>
      </w:pPr>
      <w:hyperlink w:anchor="_Toc23860" w:history="1">
        <w:r>
          <w:rPr>
            <w:rFonts w:ascii="仿宋" w:eastAsia="仿宋" w:hAnsi="仿宋" w:cs="仿宋" w:hint="eastAsia"/>
            <w:lang w:eastAsia="zh-CN"/>
          </w:rPr>
          <w:t>(二)、资金筹措</w:t>
        </w:r>
        <w:r>
          <w:tab/>
        </w:r>
        <w:r>
          <w:fldChar w:fldCharType="begin"/>
        </w:r>
        <w:r>
          <w:instrText xml:space="preserve"> PAGEREF _Toc23860 \h </w:instrText>
        </w:r>
        <w:r>
          <w:fldChar w:fldCharType="separate"/>
        </w:r>
        <w:r>
          <w:t>35</w:t>
        </w:r>
        <w:r>
          <w:fldChar w:fldCharType="end"/>
        </w:r>
      </w:hyperlink>
    </w:p>
    <w:p>
      <w:pPr>
        <w:pStyle w:val="TOC1"/>
        <w:tabs>
          <w:tab w:val="right" w:leader="dot" w:pos="8306"/>
        </w:tabs>
      </w:pPr>
      <w:hyperlink w:anchor="_Toc32400" w:history="1">
        <w:r>
          <w:rPr>
            <w:rFonts w:ascii="仿宋" w:eastAsia="仿宋" w:hAnsi="仿宋" w:cs="仿宋" w:hint="eastAsia"/>
            <w:lang w:eastAsia="zh-CN"/>
          </w:rPr>
          <w:t>十、失业保险服务项目环境影响分析</w:t>
        </w:r>
        <w:r>
          <w:tab/>
        </w:r>
        <w:r>
          <w:fldChar w:fldCharType="begin"/>
        </w:r>
        <w:r>
          <w:instrText xml:space="preserve"> PAGEREF _Toc32400 \h </w:instrText>
        </w:r>
        <w:r>
          <w:fldChar w:fldCharType="separate"/>
        </w:r>
        <w:r>
          <w:t>36</w:t>
        </w:r>
        <w:r>
          <w:fldChar w:fldCharType="end"/>
        </w:r>
      </w:hyperlink>
    </w:p>
    <w:p>
      <w:pPr>
        <w:pStyle w:val="TOC2"/>
        <w:tabs>
          <w:tab w:val="right" w:leader="dot" w:pos="8306"/>
        </w:tabs>
      </w:pPr>
      <w:hyperlink w:anchor="_Toc14902" w:history="1">
        <w:r>
          <w:rPr>
            <w:rFonts w:ascii="仿宋" w:eastAsia="仿宋" w:hAnsi="仿宋" w:cs="仿宋" w:hint="eastAsia"/>
            <w:lang w:eastAsia="zh-CN"/>
          </w:rPr>
          <w:t>(一)、建设区域环境质量现状</w:t>
        </w:r>
        <w:r>
          <w:tab/>
        </w:r>
        <w:r>
          <w:fldChar w:fldCharType="begin"/>
        </w:r>
        <w:r>
          <w:instrText xml:space="preserve"> PAGEREF _Toc14902 \h </w:instrText>
        </w:r>
        <w:r>
          <w:fldChar w:fldCharType="separate"/>
        </w:r>
        <w:r>
          <w:t>36</w:t>
        </w:r>
        <w:r>
          <w:fldChar w:fldCharType="end"/>
        </w:r>
      </w:hyperlink>
    </w:p>
    <w:p>
      <w:pPr>
        <w:pStyle w:val="TOC2"/>
        <w:tabs>
          <w:tab w:val="right" w:leader="dot" w:pos="8306"/>
        </w:tabs>
      </w:pPr>
      <w:hyperlink w:anchor="_Toc11464" w:history="1">
        <w:r>
          <w:rPr>
            <w:rFonts w:ascii="仿宋" w:eastAsia="仿宋" w:hAnsi="仿宋" w:cs="仿宋" w:hint="eastAsia"/>
            <w:lang w:eastAsia="zh-CN"/>
          </w:rPr>
          <w:t>(二)、建设期环境保护</w:t>
        </w:r>
        <w:r>
          <w:tab/>
        </w:r>
        <w:r>
          <w:fldChar w:fldCharType="begin"/>
        </w:r>
        <w:r>
          <w:instrText xml:space="preserve"> PAGEREF _Toc11464 \h </w:instrText>
        </w:r>
        <w:r>
          <w:fldChar w:fldCharType="separate"/>
        </w:r>
        <w:r>
          <w:t>37</w:t>
        </w:r>
        <w:r>
          <w:fldChar w:fldCharType="end"/>
        </w:r>
      </w:hyperlink>
    </w:p>
    <w:p>
      <w:pPr>
        <w:pStyle w:val="TOC2"/>
        <w:tabs>
          <w:tab w:val="right" w:leader="dot" w:pos="8306"/>
        </w:tabs>
      </w:pPr>
      <w:hyperlink w:anchor="_Toc5749" w:history="1">
        <w:r>
          <w:rPr>
            <w:rFonts w:ascii="仿宋" w:eastAsia="仿宋" w:hAnsi="仿宋" w:cs="仿宋" w:hint="eastAsia"/>
            <w:lang w:eastAsia="zh-CN"/>
          </w:rPr>
          <w:t>(三)、运营期环境保护</w:t>
        </w:r>
        <w:r>
          <w:tab/>
        </w:r>
        <w:r>
          <w:fldChar w:fldCharType="begin"/>
        </w:r>
        <w:r>
          <w:instrText xml:space="preserve"> PAGEREF _Toc5749 \h </w:instrText>
        </w:r>
        <w:r>
          <w:fldChar w:fldCharType="separate"/>
        </w:r>
        <w:r>
          <w:t>39</w:t>
        </w:r>
        <w:r>
          <w:fldChar w:fldCharType="end"/>
        </w:r>
      </w:hyperlink>
    </w:p>
    <w:p>
      <w:pPr>
        <w:pStyle w:val="TOC2"/>
        <w:tabs>
          <w:tab w:val="right" w:leader="dot" w:pos="8306"/>
        </w:tabs>
      </w:pPr>
      <w:hyperlink w:anchor="_Toc16240" w:history="1">
        <w:r>
          <w:rPr>
            <w:rFonts w:ascii="仿宋" w:eastAsia="仿宋" w:hAnsi="仿宋" w:cs="仿宋" w:hint="eastAsia"/>
            <w:lang w:eastAsia="zh-CN"/>
          </w:rPr>
          <w:t>(四)、失业保险服务项目建设对区域经济的影响</w:t>
        </w:r>
        <w:r>
          <w:tab/>
        </w:r>
        <w:r>
          <w:fldChar w:fldCharType="begin"/>
        </w:r>
        <w:r>
          <w:instrText xml:space="preserve"> PAGEREF _Toc16240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83" w:history="1">
        <w:r>
          <w:rPr>
            <w:rFonts w:ascii="仿宋" w:eastAsia="仿宋" w:hAnsi="仿宋" w:cs="仿宋" w:hint="eastAsia"/>
            <w:lang w:eastAsia="zh-CN"/>
          </w:rPr>
          <w:t>(五)、废弃物处理</w:t>
        </w:r>
        <w:r>
          <w:tab/>
        </w:r>
        <w:r>
          <w:fldChar w:fldCharType="begin"/>
        </w:r>
        <w:r>
          <w:instrText xml:space="preserve"> PAGEREF _Toc21483 \h </w:instrText>
        </w:r>
        <w:r>
          <w:fldChar w:fldCharType="separate"/>
        </w:r>
        <w:r>
          <w:t>42</w:t>
        </w:r>
        <w:r>
          <w:fldChar w:fldCharType="end"/>
        </w:r>
      </w:hyperlink>
    </w:p>
    <w:p>
      <w:pPr>
        <w:pStyle w:val="TOC2"/>
        <w:tabs>
          <w:tab w:val="right" w:leader="dot" w:pos="8306"/>
        </w:tabs>
      </w:pPr>
      <w:hyperlink w:anchor="_Toc25576" w:history="1">
        <w:r>
          <w:rPr>
            <w:rFonts w:ascii="仿宋" w:eastAsia="仿宋" w:hAnsi="仿宋" w:cs="仿宋" w:hint="eastAsia"/>
            <w:lang w:eastAsia="zh-CN"/>
          </w:rPr>
          <w:t>(六)、特殊环境影响分析</w:t>
        </w:r>
        <w:r>
          <w:tab/>
        </w:r>
        <w:r>
          <w:fldChar w:fldCharType="begin"/>
        </w:r>
        <w:r>
          <w:instrText xml:space="preserve"> PAGEREF _Toc25576 \h </w:instrText>
        </w:r>
        <w:r>
          <w:fldChar w:fldCharType="separate"/>
        </w:r>
        <w:r>
          <w:t>43</w:t>
        </w:r>
        <w:r>
          <w:fldChar w:fldCharType="end"/>
        </w:r>
      </w:hyperlink>
    </w:p>
    <w:p>
      <w:pPr>
        <w:pStyle w:val="TOC2"/>
        <w:tabs>
          <w:tab w:val="right" w:leader="dot" w:pos="8306"/>
        </w:tabs>
      </w:pPr>
      <w:hyperlink w:anchor="_Toc6294" w:history="1">
        <w:r>
          <w:rPr>
            <w:rFonts w:ascii="仿宋" w:eastAsia="仿宋" w:hAnsi="仿宋" w:cs="仿宋" w:hint="eastAsia"/>
            <w:lang w:eastAsia="zh-CN"/>
          </w:rPr>
          <w:t>(七)、清洁生产</w:t>
        </w:r>
        <w:r>
          <w:tab/>
        </w:r>
        <w:r>
          <w:fldChar w:fldCharType="begin"/>
        </w:r>
        <w:r>
          <w:instrText xml:space="preserve"> PAGEREF _Toc6294 \h </w:instrText>
        </w:r>
        <w:r>
          <w:fldChar w:fldCharType="separate"/>
        </w:r>
        <w:r>
          <w:t>44</w:t>
        </w:r>
        <w:r>
          <w:fldChar w:fldCharType="end"/>
        </w:r>
      </w:hyperlink>
    </w:p>
    <w:p>
      <w:pPr>
        <w:pStyle w:val="TOC2"/>
        <w:tabs>
          <w:tab w:val="right" w:leader="dot" w:pos="8306"/>
        </w:tabs>
      </w:pPr>
      <w:hyperlink w:anchor="_Toc9679" w:history="1">
        <w:r>
          <w:rPr>
            <w:rFonts w:ascii="仿宋" w:eastAsia="仿宋" w:hAnsi="仿宋" w:cs="仿宋" w:hint="eastAsia"/>
            <w:lang w:eastAsia="zh-CN"/>
          </w:rPr>
          <w:t>(八)、环境保护综合评价</w:t>
        </w:r>
        <w:r>
          <w:tab/>
        </w:r>
        <w:r>
          <w:fldChar w:fldCharType="begin"/>
        </w:r>
        <w:r>
          <w:instrText xml:space="preserve"> PAGEREF _Toc9679 \h </w:instrText>
        </w:r>
        <w:r>
          <w:fldChar w:fldCharType="separate"/>
        </w:r>
        <w:r>
          <w:t>45</w:t>
        </w:r>
        <w:r>
          <w:fldChar w:fldCharType="end"/>
        </w:r>
      </w:hyperlink>
    </w:p>
    <w:p>
      <w:pPr>
        <w:pStyle w:val="TOC1"/>
        <w:tabs>
          <w:tab w:val="right" w:leader="dot" w:pos="8306"/>
        </w:tabs>
      </w:pPr>
      <w:hyperlink w:anchor="_Toc12493" w:history="1">
        <w:r>
          <w:rPr>
            <w:rFonts w:ascii="仿宋" w:eastAsia="仿宋" w:hAnsi="仿宋" w:cs="仿宋" w:hint="eastAsia"/>
            <w:lang w:eastAsia="zh-CN"/>
          </w:rPr>
          <w:t>十一、失业保险服务项目创新与研发</w:t>
        </w:r>
        <w:r>
          <w:tab/>
        </w:r>
        <w:r>
          <w:fldChar w:fldCharType="begin"/>
        </w:r>
        <w:r>
          <w:instrText xml:space="preserve"> PAGEREF _Toc12493 \h </w:instrText>
        </w:r>
        <w:r>
          <w:fldChar w:fldCharType="separate"/>
        </w:r>
        <w:r>
          <w:t>47</w:t>
        </w:r>
        <w:r>
          <w:fldChar w:fldCharType="end"/>
        </w:r>
      </w:hyperlink>
    </w:p>
    <w:p>
      <w:pPr>
        <w:pStyle w:val="TOC2"/>
        <w:tabs>
          <w:tab w:val="right" w:leader="dot" w:pos="8306"/>
        </w:tabs>
      </w:pPr>
      <w:hyperlink w:anchor="_Toc6791" w:history="1">
        <w:r>
          <w:rPr>
            <w:rFonts w:ascii="仿宋" w:eastAsia="仿宋" w:hAnsi="仿宋" w:cs="仿宋" w:hint="eastAsia"/>
            <w:lang w:eastAsia="zh-CN"/>
          </w:rPr>
          <w:t>(一)、创新策略与方向</w:t>
        </w:r>
        <w:r>
          <w:tab/>
        </w:r>
        <w:r>
          <w:fldChar w:fldCharType="begin"/>
        </w:r>
        <w:r>
          <w:instrText xml:space="preserve"> PAGEREF _Toc6791 \h </w:instrText>
        </w:r>
        <w:r>
          <w:fldChar w:fldCharType="separate"/>
        </w:r>
        <w:r>
          <w:t>47</w:t>
        </w:r>
        <w:r>
          <w:fldChar w:fldCharType="end"/>
        </w:r>
      </w:hyperlink>
    </w:p>
    <w:p>
      <w:pPr>
        <w:pStyle w:val="TOC2"/>
        <w:tabs>
          <w:tab w:val="right" w:leader="dot" w:pos="8306"/>
        </w:tabs>
      </w:pPr>
      <w:hyperlink w:anchor="_Toc5417" w:history="1">
        <w:r>
          <w:rPr>
            <w:rFonts w:ascii="仿宋" w:eastAsia="仿宋" w:hAnsi="仿宋" w:cs="仿宋" w:hint="eastAsia"/>
            <w:lang w:eastAsia="zh-CN"/>
          </w:rPr>
          <w:t>(二)、研发规划与投入</w:t>
        </w:r>
        <w:r>
          <w:tab/>
        </w:r>
        <w:r>
          <w:fldChar w:fldCharType="begin"/>
        </w:r>
        <w:r>
          <w:instrText xml:space="preserve"> PAGEREF _Toc5417 \h </w:instrText>
        </w:r>
        <w:r>
          <w:fldChar w:fldCharType="separate"/>
        </w:r>
        <w:r>
          <w:t>48</w:t>
        </w:r>
        <w:r>
          <w:fldChar w:fldCharType="end"/>
        </w:r>
      </w:hyperlink>
    </w:p>
    <w:p>
      <w:pPr>
        <w:pStyle w:val="TOC1"/>
        <w:tabs>
          <w:tab w:val="right" w:leader="dot" w:pos="8306"/>
        </w:tabs>
      </w:pPr>
      <w:hyperlink w:anchor="_Toc13827" w:history="1">
        <w:r>
          <w:rPr>
            <w:rFonts w:ascii="仿宋" w:eastAsia="仿宋" w:hAnsi="仿宋" w:cs="仿宋" w:hint="eastAsia"/>
            <w:lang w:eastAsia="zh-CN"/>
          </w:rPr>
          <w:t>十二、失业保险服务项目风险管理</w:t>
        </w:r>
        <w:r>
          <w:tab/>
        </w:r>
        <w:r>
          <w:fldChar w:fldCharType="begin"/>
        </w:r>
        <w:r>
          <w:instrText xml:space="preserve"> PAGEREF _Toc13827 \h </w:instrText>
        </w:r>
        <w:r>
          <w:fldChar w:fldCharType="separate"/>
        </w:r>
        <w:r>
          <w:t>50</w:t>
        </w:r>
        <w:r>
          <w:fldChar w:fldCharType="end"/>
        </w:r>
      </w:hyperlink>
    </w:p>
    <w:p>
      <w:pPr>
        <w:pStyle w:val="TOC2"/>
        <w:tabs>
          <w:tab w:val="right" w:leader="dot" w:pos="8306"/>
        </w:tabs>
      </w:pPr>
      <w:hyperlink w:anchor="_Toc14502" w:history="1">
        <w:r>
          <w:rPr>
            <w:rFonts w:ascii="仿宋" w:eastAsia="仿宋" w:hAnsi="仿宋" w:cs="仿宋" w:hint="eastAsia"/>
            <w:lang w:eastAsia="zh-CN"/>
          </w:rPr>
          <w:t>(一)、风险识别与评估</w:t>
        </w:r>
        <w:r>
          <w:tab/>
        </w:r>
        <w:r>
          <w:fldChar w:fldCharType="begin"/>
        </w:r>
        <w:r>
          <w:instrText xml:space="preserve"> PAGEREF _Toc14502 \h </w:instrText>
        </w:r>
        <w:r>
          <w:fldChar w:fldCharType="separate"/>
        </w:r>
        <w:r>
          <w:t>50</w:t>
        </w:r>
        <w:r>
          <w:fldChar w:fldCharType="end"/>
        </w:r>
      </w:hyperlink>
    </w:p>
    <w:p>
      <w:pPr>
        <w:pStyle w:val="TOC2"/>
        <w:tabs>
          <w:tab w:val="right" w:leader="dot" w:pos="8306"/>
        </w:tabs>
      </w:pPr>
      <w:hyperlink w:anchor="_Toc31445" w:history="1">
        <w:r>
          <w:rPr>
            <w:rFonts w:ascii="仿宋" w:eastAsia="仿宋" w:hAnsi="仿宋" w:cs="仿宋" w:hint="eastAsia"/>
            <w:lang w:eastAsia="zh-CN"/>
          </w:rPr>
          <w:t>(二)、风险应对策略</w:t>
        </w:r>
        <w:r>
          <w:tab/>
        </w:r>
        <w:r>
          <w:fldChar w:fldCharType="begin"/>
        </w:r>
        <w:r>
          <w:instrText xml:space="preserve"> PAGEREF _Toc31445 \h </w:instrText>
        </w:r>
        <w:r>
          <w:fldChar w:fldCharType="separate"/>
        </w:r>
        <w:r>
          <w:t>51</w:t>
        </w:r>
        <w:r>
          <w:fldChar w:fldCharType="end"/>
        </w:r>
      </w:hyperlink>
    </w:p>
    <w:p>
      <w:pPr>
        <w:pStyle w:val="TOC2"/>
        <w:tabs>
          <w:tab w:val="right" w:leader="dot" w:pos="8306"/>
        </w:tabs>
      </w:pPr>
      <w:hyperlink w:anchor="_Toc10482" w:history="1">
        <w:r>
          <w:rPr>
            <w:rFonts w:ascii="仿宋" w:eastAsia="仿宋" w:hAnsi="仿宋" w:cs="仿宋" w:hint="eastAsia"/>
            <w:lang w:eastAsia="zh-CN"/>
          </w:rPr>
          <w:t>(三)、风险监控与控制</w:t>
        </w:r>
        <w:r>
          <w:tab/>
        </w:r>
        <w:r>
          <w:fldChar w:fldCharType="begin"/>
        </w:r>
        <w:r>
          <w:instrText xml:space="preserve"> PAGEREF _Toc10482 \h </w:instrText>
        </w:r>
        <w:r>
          <w:fldChar w:fldCharType="separate"/>
        </w:r>
        <w:r>
          <w:t>53</w:t>
        </w:r>
        <w:r>
          <w:fldChar w:fldCharType="end"/>
        </w:r>
      </w:hyperlink>
    </w:p>
    <w:p>
      <w:pPr>
        <w:pStyle w:val="TOC1"/>
        <w:tabs>
          <w:tab w:val="right" w:leader="dot" w:pos="8306"/>
        </w:tabs>
      </w:pPr>
      <w:hyperlink w:anchor="_Toc2001" w:history="1">
        <w:r>
          <w:rPr>
            <w:rFonts w:ascii="仿宋" w:eastAsia="仿宋" w:hAnsi="仿宋" w:cs="仿宋" w:hint="eastAsia"/>
            <w:lang w:eastAsia="zh-CN"/>
          </w:rPr>
          <w:t>十三、质量管理体系</w:t>
        </w:r>
        <w:r>
          <w:tab/>
        </w:r>
        <w:r>
          <w:fldChar w:fldCharType="begin"/>
        </w:r>
        <w:r>
          <w:instrText xml:space="preserve"> PAGEREF _Toc2001 \h </w:instrText>
        </w:r>
        <w:r>
          <w:fldChar w:fldCharType="separate"/>
        </w:r>
        <w:r>
          <w:t>54</w:t>
        </w:r>
        <w:r>
          <w:fldChar w:fldCharType="end"/>
        </w:r>
      </w:hyperlink>
    </w:p>
    <w:p>
      <w:pPr>
        <w:pStyle w:val="TOC2"/>
        <w:tabs>
          <w:tab w:val="right" w:leader="dot" w:pos="8306"/>
        </w:tabs>
      </w:pPr>
      <w:hyperlink w:anchor="_Toc6654" w:history="1">
        <w:r>
          <w:rPr>
            <w:rFonts w:ascii="仿宋" w:eastAsia="仿宋" w:hAnsi="仿宋" w:cs="仿宋" w:hint="eastAsia"/>
            <w:lang w:eastAsia="zh-CN"/>
          </w:rPr>
          <w:t>(一)、质量目标与方针</w:t>
        </w:r>
        <w:r>
          <w:tab/>
        </w:r>
        <w:r>
          <w:fldChar w:fldCharType="begin"/>
        </w:r>
        <w:r>
          <w:instrText xml:space="preserve"> PAGEREF _Toc6654 \h </w:instrText>
        </w:r>
        <w:r>
          <w:fldChar w:fldCharType="separate"/>
        </w:r>
        <w:r>
          <w:t>54</w:t>
        </w:r>
        <w:r>
          <w:fldChar w:fldCharType="end"/>
        </w:r>
      </w:hyperlink>
    </w:p>
    <w:p>
      <w:pPr>
        <w:pStyle w:val="TOC2"/>
        <w:tabs>
          <w:tab w:val="right" w:leader="dot" w:pos="8306"/>
        </w:tabs>
      </w:pPr>
      <w:hyperlink w:anchor="_Toc22477" w:history="1">
        <w:r>
          <w:rPr>
            <w:rFonts w:ascii="仿宋" w:eastAsia="仿宋" w:hAnsi="仿宋" w:cs="仿宋" w:hint="eastAsia"/>
            <w:lang w:eastAsia="zh-CN"/>
          </w:rPr>
          <w:t>(二)、质量管理责任</w:t>
        </w:r>
        <w:r>
          <w:tab/>
        </w:r>
        <w:r>
          <w:fldChar w:fldCharType="begin"/>
        </w:r>
        <w:r>
          <w:instrText xml:space="preserve"> PAGEREF _Toc22477 \h </w:instrText>
        </w:r>
        <w:r>
          <w:fldChar w:fldCharType="separate"/>
        </w:r>
        <w:r>
          <w:t>55</w:t>
        </w:r>
        <w:r>
          <w:fldChar w:fldCharType="end"/>
        </w:r>
      </w:hyperlink>
    </w:p>
    <w:p>
      <w:pPr>
        <w:pStyle w:val="TOC2"/>
        <w:tabs>
          <w:tab w:val="right" w:leader="dot" w:pos="8306"/>
        </w:tabs>
      </w:pPr>
      <w:hyperlink w:anchor="_Toc32588" w:history="1">
        <w:r>
          <w:rPr>
            <w:rFonts w:ascii="仿宋" w:eastAsia="仿宋" w:hAnsi="仿宋" w:cs="仿宋" w:hint="eastAsia"/>
            <w:lang w:eastAsia="zh-CN"/>
          </w:rPr>
          <w:t>(三)、质量管理体系文件</w:t>
        </w:r>
        <w:r>
          <w:tab/>
        </w:r>
        <w:r>
          <w:fldChar w:fldCharType="begin"/>
        </w:r>
        <w:r>
          <w:instrText xml:space="preserve"> PAGEREF _Toc32588 \h </w:instrText>
        </w:r>
        <w:r>
          <w:fldChar w:fldCharType="separate"/>
        </w:r>
        <w:r>
          <w:t>56</w:t>
        </w:r>
        <w:r>
          <w:fldChar w:fldCharType="end"/>
        </w:r>
      </w:hyperlink>
    </w:p>
    <w:p>
      <w:pPr>
        <w:pStyle w:val="TOC2"/>
        <w:tabs>
          <w:tab w:val="right" w:leader="dot" w:pos="8306"/>
        </w:tabs>
      </w:pPr>
      <w:hyperlink w:anchor="_Toc27707" w:history="1">
        <w:r>
          <w:rPr>
            <w:rFonts w:ascii="仿宋" w:eastAsia="仿宋" w:hAnsi="仿宋" w:cs="仿宋" w:hint="eastAsia"/>
            <w:lang w:eastAsia="zh-CN"/>
          </w:rPr>
          <w:t>(四)、质量培训与教育</w:t>
        </w:r>
        <w:r>
          <w:tab/>
        </w:r>
        <w:r>
          <w:fldChar w:fldCharType="begin"/>
        </w:r>
        <w:r>
          <w:instrText xml:space="preserve"> PAGEREF _Toc27707 \h </w:instrText>
        </w:r>
        <w:r>
          <w:fldChar w:fldCharType="separate"/>
        </w:r>
        <w:r>
          <w:t>58</w:t>
        </w:r>
        <w:r>
          <w:fldChar w:fldCharType="end"/>
        </w:r>
      </w:hyperlink>
    </w:p>
    <w:p>
      <w:pPr>
        <w:pStyle w:val="TOC2"/>
        <w:tabs>
          <w:tab w:val="right" w:leader="dot" w:pos="8306"/>
        </w:tabs>
      </w:pPr>
      <w:hyperlink w:anchor="_Toc10393" w:history="1">
        <w:r>
          <w:rPr>
            <w:rFonts w:ascii="仿宋" w:eastAsia="仿宋" w:hAnsi="仿宋" w:cs="仿宋" w:hint="eastAsia"/>
            <w:lang w:eastAsia="zh-CN"/>
          </w:rPr>
          <w:t>(五)、质量审核与评价</w:t>
        </w:r>
        <w:r>
          <w:tab/>
        </w:r>
        <w:r>
          <w:fldChar w:fldCharType="begin"/>
        </w:r>
        <w:r>
          <w:instrText xml:space="preserve"> PAGEREF _Toc10393 \h </w:instrText>
        </w:r>
        <w:r>
          <w:fldChar w:fldCharType="separate"/>
        </w:r>
        <w:r>
          <w:t>59</w:t>
        </w:r>
        <w:r>
          <w:fldChar w:fldCharType="end"/>
        </w:r>
      </w:hyperlink>
    </w:p>
    <w:p>
      <w:pPr>
        <w:pStyle w:val="TOC2"/>
        <w:tabs>
          <w:tab w:val="right" w:leader="dot" w:pos="8306"/>
        </w:tabs>
      </w:pPr>
      <w:hyperlink w:anchor="_Toc8623" w:history="1">
        <w:r>
          <w:rPr>
            <w:rFonts w:ascii="仿宋" w:eastAsia="仿宋" w:hAnsi="仿宋" w:cs="仿宋" w:hint="eastAsia"/>
            <w:lang w:eastAsia="zh-CN"/>
          </w:rPr>
          <w:t>(六)、不符合与纠正措施</w:t>
        </w:r>
        <w:r>
          <w:tab/>
        </w:r>
        <w:r>
          <w:fldChar w:fldCharType="begin"/>
        </w:r>
        <w:r>
          <w:instrText xml:space="preserve"> PAGEREF _Toc8623 \h </w:instrText>
        </w:r>
        <w:r>
          <w:fldChar w:fldCharType="separate"/>
        </w:r>
        <w:r>
          <w:t>61</w:t>
        </w:r>
        <w:r>
          <w:fldChar w:fldCharType="end"/>
        </w:r>
      </w:hyperlink>
    </w:p>
    <w:p>
      <w:pPr>
        <w:pStyle w:val="TOC1"/>
        <w:tabs>
          <w:tab w:val="right" w:leader="dot" w:pos="8306"/>
        </w:tabs>
      </w:pPr>
      <w:hyperlink w:anchor="_Toc17609" w:history="1">
        <w:r>
          <w:rPr>
            <w:rFonts w:ascii="仿宋" w:eastAsia="仿宋" w:hAnsi="仿宋" w:cs="仿宋" w:hint="eastAsia"/>
            <w:lang w:eastAsia="zh-CN"/>
          </w:rPr>
          <w:t>十四、供应链管理</w:t>
        </w:r>
        <w:r>
          <w:tab/>
        </w:r>
        <w:r>
          <w:fldChar w:fldCharType="begin"/>
        </w:r>
        <w:r>
          <w:instrText xml:space="preserve"> PAGEREF _Toc17609 \h </w:instrText>
        </w:r>
        <w:r>
          <w:fldChar w:fldCharType="separate"/>
        </w:r>
        <w:r>
          <w:t>62</w:t>
        </w:r>
        <w:r>
          <w:fldChar w:fldCharType="end"/>
        </w:r>
      </w:hyperlink>
    </w:p>
    <w:p>
      <w:pPr>
        <w:pStyle w:val="TOC2"/>
        <w:tabs>
          <w:tab w:val="right" w:leader="dot" w:pos="8306"/>
        </w:tabs>
      </w:pPr>
      <w:hyperlink w:anchor="_Toc9625" w:history="1">
        <w:r>
          <w:rPr>
            <w:rFonts w:ascii="仿宋" w:eastAsia="仿宋" w:hAnsi="仿宋" w:cs="仿宋" w:hint="eastAsia"/>
            <w:lang w:eastAsia="zh-CN"/>
          </w:rPr>
          <w:t>(一)、供应链战略规划</w:t>
        </w:r>
        <w:r>
          <w:tab/>
        </w:r>
        <w:r>
          <w:fldChar w:fldCharType="begin"/>
        </w:r>
        <w:r>
          <w:instrText xml:space="preserve"> PAGEREF _Toc9625 \h </w:instrText>
        </w:r>
        <w:r>
          <w:fldChar w:fldCharType="separate"/>
        </w:r>
        <w:r>
          <w:t>62</w:t>
        </w:r>
        <w:r>
          <w:fldChar w:fldCharType="end"/>
        </w:r>
      </w:hyperlink>
    </w:p>
    <w:p>
      <w:pPr>
        <w:pStyle w:val="TOC2"/>
        <w:tabs>
          <w:tab w:val="right" w:leader="dot" w:pos="8306"/>
        </w:tabs>
      </w:pPr>
      <w:hyperlink w:anchor="_Toc1345" w:history="1">
        <w:r>
          <w:rPr>
            <w:rFonts w:ascii="仿宋" w:eastAsia="仿宋" w:hAnsi="仿宋" w:cs="仿宋" w:hint="eastAsia"/>
            <w:lang w:eastAsia="zh-CN"/>
          </w:rPr>
          <w:t>(二)、供应商选择与合作</w:t>
        </w:r>
        <w:r>
          <w:tab/>
        </w:r>
        <w:r>
          <w:fldChar w:fldCharType="begin"/>
        </w:r>
        <w:r>
          <w:instrText xml:space="preserve"> PAGEREF _Toc1345 \h </w:instrText>
        </w:r>
        <w:r>
          <w:fldChar w:fldCharType="separate"/>
        </w:r>
        <w:r>
          <w:t>63</w:t>
        </w:r>
        <w:r>
          <w:fldChar w:fldCharType="end"/>
        </w:r>
      </w:hyperlink>
    </w:p>
    <w:p>
      <w:pPr>
        <w:pStyle w:val="TOC2"/>
        <w:tabs>
          <w:tab w:val="right" w:leader="dot" w:pos="8306"/>
        </w:tabs>
      </w:pPr>
      <w:hyperlink w:anchor="_Toc32433" w:history="1">
        <w:r>
          <w:rPr>
            <w:rFonts w:ascii="仿宋" w:eastAsia="仿宋" w:hAnsi="仿宋" w:cs="仿宋" w:hint="eastAsia"/>
            <w:lang w:eastAsia="zh-CN"/>
          </w:rPr>
          <w:t>(三)、物流与库存管理</w:t>
        </w:r>
        <w:r>
          <w:tab/>
        </w:r>
        <w:r>
          <w:fldChar w:fldCharType="begin"/>
        </w:r>
        <w:r>
          <w:instrText xml:space="preserve"> PAGEREF _Toc32433 \h </w:instrText>
        </w:r>
        <w:r>
          <w:fldChar w:fldCharType="separate"/>
        </w:r>
        <w:r>
          <w:t>64</w:t>
        </w:r>
        <w:r>
          <w:fldChar w:fldCharType="end"/>
        </w:r>
      </w:hyperlink>
    </w:p>
    <w:p>
      <w:pPr>
        <w:pStyle w:val="TOC1"/>
        <w:tabs>
          <w:tab w:val="right" w:leader="dot" w:pos="8306"/>
        </w:tabs>
      </w:pPr>
      <w:hyperlink w:anchor="_Toc11545" w:history="1">
        <w:r>
          <w:rPr>
            <w:rFonts w:ascii="仿宋" w:eastAsia="仿宋" w:hAnsi="仿宋" w:cs="仿宋" w:hint="eastAsia"/>
            <w:lang w:eastAsia="zh-CN"/>
          </w:rPr>
          <w:t>十五、失业保险服务项目变更管理</w:t>
        </w:r>
        <w:r>
          <w:tab/>
        </w:r>
        <w:r>
          <w:fldChar w:fldCharType="begin"/>
        </w:r>
        <w:r>
          <w:instrText xml:space="preserve"> PAGEREF _Toc11545 \h </w:instrText>
        </w:r>
        <w:r>
          <w:fldChar w:fldCharType="separate"/>
        </w:r>
        <w:r>
          <w:t>66</w:t>
        </w:r>
        <w:r>
          <w:fldChar w:fldCharType="end"/>
        </w:r>
      </w:hyperlink>
    </w:p>
    <w:p>
      <w:pPr>
        <w:pStyle w:val="TOC2"/>
        <w:tabs>
          <w:tab w:val="right" w:leader="dot" w:pos="8306"/>
        </w:tabs>
      </w:pPr>
      <w:hyperlink w:anchor="_Toc26091" w:history="1">
        <w:r>
          <w:rPr>
            <w:rFonts w:ascii="仿宋" w:eastAsia="仿宋" w:hAnsi="仿宋" w:cs="仿宋" w:hint="eastAsia"/>
            <w:lang w:eastAsia="zh-CN"/>
          </w:rPr>
          <w:t>(一)、变更申请与评估</w:t>
        </w:r>
        <w:r>
          <w:tab/>
        </w:r>
        <w:r>
          <w:fldChar w:fldCharType="begin"/>
        </w:r>
        <w:r>
          <w:instrText xml:space="preserve"> PAGEREF _Toc26091 \h </w:instrText>
        </w:r>
        <w:r>
          <w:fldChar w:fldCharType="separate"/>
        </w:r>
        <w:r>
          <w:t>66</w:t>
        </w:r>
        <w:r>
          <w:fldChar w:fldCharType="end"/>
        </w:r>
      </w:hyperlink>
    </w:p>
    <w:p>
      <w:pPr>
        <w:pStyle w:val="TOC2"/>
        <w:tabs>
          <w:tab w:val="right" w:leader="dot" w:pos="8306"/>
        </w:tabs>
      </w:pPr>
      <w:hyperlink w:anchor="_Toc29382" w:history="1">
        <w:r>
          <w:rPr>
            <w:rFonts w:ascii="仿宋" w:eastAsia="仿宋" w:hAnsi="仿宋" w:cs="仿宋" w:hint="eastAsia"/>
            <w:lang w:eastAsia="zh-CN"/>
          </w:rPr>
          <w:t>(二)、变更实施与控制</w:t>
        </w:r>
        <w:r>
          <w:tab/>
        </w:r>
        <w:r>
          <w:fldChar w:fldCharType="begin"/>
        </w:r>
        <w:r>
          <w:instrText xml:space="preserve"> PAGEREF _Toc29382 \h </w:instrText>
        </w:r>
        <w:r>
          <w:fldChar w:fldCharType="separate"/>
        </w:r>
        <w:r>
          <w:t>66</w:t>
        </w:r>
        <w:r>
          <w:fldChar w:fldCharType="end"/>
        </w:r>
      </w:hyperlink>
    </w:p>
    <w:p>
      <w:pPr>
        <w:pStyle w:val="TOC1"/>
        <w:tabs>
          <w:tab w:val="right" w:leader="dot" w:pos="8306"/>
        </w:tabs>
      </w:pPr>
      <w:hyperlink w:anchor="_Toc23537" w:history="1">
        <w:r>
          <w:rPr>
            <w:rFonts w:ascii="仿宋" w:eastAsia="仿宋" w:hAnsi="仿宋" w:cs="仿宋" w:hint="eastAsia"/>
            <w:lang w:eastAsia="zh-CN"/>
          </w:rPr>
          <w:t>十六、失业保险服务项目治理与监督</w:t>
        </w:r>
        <w:r>
          <w:tab/>
        </w:r>
        <w:r>
          <w:fldChar w:fldCharType="begin"/>
        </w:r>
        <w:r>
          <w:instrText xml:space="preserve"> PAGEREF _Toc23537 \h </w:instrText>
        </w:r>
        <w:r>
          <w:fldChar w:fldCharType="separate"/>
        </w:r>
        <w:r>
          <w:t>67</w:t>
        </w:r>
        <w:r>
          <w:fldChar w:fldCharType="end"/>
        </w:r>
      </w:hyperlink>
    </w:p>
    <w:p>
      <w:pPr>
        <w:pStyle w:val="TOC2"/>
        <w:tabs>
          <w:tab w:val="right" w:leader="dot" w:pos="8306"/>
        </w:tabs>
      </w:pPr>
      <w:hyperlink w:anchor="_Toc4141" w:history="1">
        <w:r>
          <w:rPr>
            <w:rFonts w:ascii="仿宋" w:eastAsia="仿宋" w:hAnsi="仿宋" w:cs="仿宋" w:hint="eastAsia"/>
            <w:lang w:eastAsia="zh-CN"/>
          </w:rPr>
          <w:t>(一)、失业保险服务项目治理结构</w:t>
        </w:r>
        <w:r>
          <w:tab/>
        </w:r>
        <w:r>
          <w:fldChar w:fldCharType="begin"/>
        </w:r>
        <w:r>
          <w:instrText xml:space="preserve"> PAGEREF _Toc4141 \h </w:instrText>
        </w:r>
        <w:r>
          <w:fldChar w:fldCharType="separate"/>
        </w:r>
        <w:r>
          <w:t>67</w:t>
        </w:r>
        <w:r>
          <w:fldChar w:fldCharType="end"/>
        </w:r>
      </w:hyperlink>
    </w:p>
    <w:p>
      <w:pPr>
        <w:pStyle w:val="TOC2"/>
        <w:tabs>
          <w:tab w:val="right" w:leader="dot" w:pos="8306"/>
        </w:tabs>
      </w:pPr>
      <w:hyperlink w:anchor="_Toc1902" w:history="1">
        <w:r>
          <w:rPr>
            <w:rFonts w:ascii="仿宋" w:eastAsia="仿宋" w:hAnsi="仿宋" w:cs="仿宋" w:hint="eastAsia"/>
            <w:lang w:eastAsia="zh-CN"/>
          </w:rPr>
          <w:t>(二)、监督与审计</w:t>
        </w:r>
        <w:r>
          <w:tab/>
        </w:r>
        <w:r>
          <w:fldChar w:fldCharType="begin"/>
        </w:r>
        <w:r>
          <w:instrText xml:space="preserve"> PAGEREF _Toc1902 \h </w:instrText>
        </w:r>
        <w:r>
          <w:fldChar w:fldCharType="separate"/>
        </w:r>
        <w:r>
          <w:t>69</w:t>
        </w:r>
        <w:r>
          <w:fldChar w:fldCharType="end"/>
        </w:r>
      </w:hyperlink>
    </w:p>
    <w:p>
      <w:pPr>
        <w:pStyle w:val="TOC1"/>
        <w:tabs>
          <w:tab w:val="right" w:leader="dot" w:pos="8306"/>
        </w:tabs>
      </w:pPr>
      <w:hyperlink w:anchor="_Toc31810" w:history="1">
        <w:r>
          <w:rPr>
            <w:rFonts w:ascii="仿宋" w:eastAsia="仿宋" w:hAnsi="仿宋" w:cs="仿宋" w:hint="eastAsia"/>
            <w:lang w:eastAsia="zh-CN"/>
          </w:rPr>
          <w:t>十七、失业保险服务项目工程方案分析</w:t>
        </w:r>
        <w:r>
          <w:tab/>
        </w:r>
        <w:r>
          <w:fldChar w:fldCharType="begin"/>
        </w:r>
        <w:r>
          <w:instrText xml:space="preserve"> PAGEREF _Toc31810 \h </w:instrText>
        </w:r>
        <w:r>
          <w:fldChar w:fldCharType="separate"/>
        </w:r>
        <w:r>
          <w:t>70</w:t>
        </w:r>
        <w:r>
          <w:fldChar w:fldCharType="end"/>
        </w:r>
      </w:hyperlink>
    </w:p>
    <w:p>
      <w:pPr>
        <w:pStyle w:val="TOC2"/>
        <w:tabs>
          <w:tab w:val="right" w:leader="dot" w:pos="8306"/>
        </w:tabs>
      </w:pPr>
      <w:hyperlink w:anchor="_Toc2735" w:history="1">
        <w:r>
          <w:rPr>
            <w:rFonts w:ascii="仿宋" w:eastAsia="仿宋" w:hAnsi="仿宋" w:cs="仿宋" w:hint="eastAsia"/>
            <w:lang w:eastAsia="zh-CN"/>
          </w:rPr>
          <w:t>(一)、建筑工程设计原则</w:t>
        </w:r>
        <w:r>
          <w:tab/>
        </w:r>
        <w:r>
          <w:fldChar w:fldCharType="begin"/>
        </w:r>
        <w:r>
          <w:instrText xml:space="preserve"> PAGEREF _Toc2735 \h </w:instrText>
        </w:r>
        <w:r>
          <w:fldChar w:fldCharType="separate"/>
        </w:r>
        <w:r>
          <w:t>70</w:t>
        </w:r>
        <w:r>
          <w:fldChar w:fldCharType="end"/>
        </w:r>
      </w:hyperlink>
    </w:p>
    <w:p>
      <w:pPr>
        <w:pStyle w:val="TOC2"/>
        <w:tabs>
          <w:tab w:val="right" w:leader="dot" w:pos="8306"/>
        </w:tabs>
      </w:pPr>
      <w:hyperlink w:anchor="_Toc25243" w:history="1">
        <w:r>
          <w:rPr>
            <w:rFonts w:ascii="仿宋" w:eastAsia="仿宋" w:hAnsi="仿宋" w:cs="仿宋" w:hint="eastAsia"/>
            <w:lang w:eastAsia="zh-CN"/>
          </w:rPr>
          <w:t>(二)、土建工程建设指标</w:t>
        </w:r>
        <w:r>
          <w:tab/>
        </w:r>
        <w:r>
          <w:fldChar w:fldCharType="begin"/>
        </w:r>
        <w:r>
          <w:instrText xml:space="preserve"> PAGEREF _Toc25243 \h </w:instrText>
        </w:r>
        <w:r>
          <w:fldChar w:fldCharType="separate"/>
        </w:r>
        <w:r>
          <w:t>73</w:t>
        </w:r>
        <w:r>
          <w:fldChar w:fldCharType="end"/>
        </w:r>
      </w:hyperlink>
    </w:p>
    <w:p>
      <w:pPr>
        <w:pStyle w:val="TOC1"/>
        <w:tabs>
          <w:tab w:val="right" w:leader="dot" w:pos="8306"/>
        </w:tabs>
      </w:pPr>
      <w:hyperlink w:anchor="_Toc13165" w:history="1">
        <w:r>
          <w:rPr>
            <w:rFonts w:ascii="仿宋" w:eastAsia="仿宋" w:hAnsi="仿宋" w:cs="仿宋" w:hint="eastAsia"/>
            <w:lang w:eastAsia="zh-CN"/>
          </w:rPr>
          <w:t>十八、利益相关者分析与沟通计划</w:t>
        </w:r>
        <w:r>
          <w:tab/>
        </w:r>
        <w:r>
          <w:fldChar w:fldCharType="begin"/>
        </w:r>
        <w:r>
          <w:instrText xml:space="preserve"> PAGEREF _Toc13165 \h </w:instrText>
        </w:r>
        <w:r>
          <w:fldChar w:fldCharType="separate"/>
        </w:r>
        <w:r>
          <w:t>75</w:t>
        </w:r>
        <w:r>
          <w:fldChar w:fldCharType="end"/>
        </w:r>
      </w:hyperlink>
    </w:p>
    <w:p>
      <w:pPr>
        <w:pStyle w:val="TOC2"/>
        <w:tabs>
          <w:tab w:val="right" w:leader="dot" w:pos="8306"/>
        </w:tabs>
      </w:pPr>
      <w:hyperlink w:anchor="_Toc20641" w:history="1">
        <w:r>
          <w:rPr>
            <w:rFonts w:ascii="仿宋" w:eastAsia="仿宋" w:hAnsi="仿宋" w:cs="仿宋" w:hint="eastAsia"/>
            <w:lang w:eastAsia="zh-CN"/>
          </w:rPr>
          <w:t>(一)、利益相关者分析</w:t>
        </w:r>
        <w:r>
          <w:tab/>
        </w:r>
        <w:r>
          <w:fldChar w:fldCharType="begin"/>
        </w:r>
        <w:r>
          <w:instrText xml:space="preserve"> PAGEREF _Toc20641 \h </w:instrText>
        </w:r>
        <w:r>
          <w:fldChar w:fldCharType="separate"/>
        </w:r>
        <w:r>
          <w:t>75</w:t>
        </w:r>
        <w:r>
          <w:fldChar w:fldCharType="end"/>
        </w:r>
      </w:hyperlink>
    </w:p>
    <w:p>
      <w:pPr>
        <w:pStyle w:val="TOC2"/>
        <w:tabs>
          <w:tab w:val="right" w:leader="dot" w:pos="8306"/>
        </w:tabs>
      </w:pPr>
      <w:hyperlink w:anchor="_Toc15801" w:history="1">
        <w:r>
          <w:rPr>
            <w:rFonts w:ascii="仿宋" w:eastAsia="仿宋" w:hAnsi="仿宋" w:cs="仿宋" w:hint="eastAsia"/>
            <w:lang w:eastAsia="zh-CN"/>
          </w:rPr>
          <w:t>(二)、沟通计划</w:t>
        </w:r>
        <w:r>
          <w:tab/>
        </w:r>
        <w:r>
          <w:fldChar w:fldCharType="begin"/>
        </w:r>
        <w:r>
          <w:instrText xml:space="preserve"> PAGEREF _Toc15801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29"/>
      <w:r>
        <w:rPr>
          <w:rFonts w:ascii="仿宋" w:eastAsia="仿宋" w:hAnsi="仿宋" w:cs="仿宋" w:hint="eastAsia"/>
          <w:sz w:val="28"/>
          <w:lang w:eastAsia="zh-CN"/>
        </w:rPr>
        <w:t>一、失业保险服务项目危机管理</w:t>
      </w:r>
      <w:bookmarkEnd w:id="2"/>
    </w:p>
    <w:p>
      <w:pPr>
        <w:pStyle w:val="Heading2"/>
        <w:rPr>
          <w:rFonts w:ascii="仿宋" w:eastAsia="仿宋" w:hAnsi="仿宋" w:cs="仿宋" w:hint="eastAsia"/>
          <w:lang w:eastAsia="zh-CN"/>
        </w:rPr>
      </w:pPr>
      <w:bookmarkStart w:id="3" w:name="_Toc103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危机管理中，危机预警与识别是确保失业保险服务项目稳健运行的核心步骤。通过建立全面的监测机制，失业保险服务项目团队旨在及时发现和理解潜在的风险和危机因素，以便采取及时的预防和应对措施，确保失业保险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首先，通过深入的风险评估，失业保险服务项目团队全面分析了整个失业保险服务项目和各个阶段可能存在的威胁。这包括准确评估每个潜在风险的发生概率和可能影响的程度，为后续危机预警提供了有力支持。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失业保险服务项目团队着重于明确定义失业保险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失业保险服务项目进展的持续监控，团队能够及时发现潜在问题并作出迅速反应。失业保险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在这一阶段，团队的专业素养和反应速度将发挥至关重要的作用，以确保潜在危机能够在初期得到有效的处理，最大程度地减轻负面影响。通过危机预警与识别，失业保险服务项目得以更有序、可控地推进。</w:t>
      </w:r>
    </w:p>
    <w:p>
      <w:pPr>
        <w:pStyle w:val="Heading2"/>
        <w:ind w:firstLine="560" w:firstLineChars="200"/>
        <w:rPr>
          <w:rFonts w:ascii="仿宋" w:eastAsia="仿宋" w:hAnsi="仿宋" w:cs="仿宋" w:hint="eastAsia"/>
          <w:sz w:val="28"/>
          <w:lang w:eastAsia="zh-CN"/>
        </w:rPr>
      </w:pPr>
      <w:bookmarkStart w:id="4" w:name="_Toc78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在危机发生时，失业保险服务项目团队立即行动，成立了应急小组。该小组的任务是迅速制定并实施紧急应对措施，以最小化潜在损失。以下是采取的主要措施：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暂停失业保险服务项目进度：为遏制危机蔓延，失业保险服务项目暂时停止进行，以便全面评估当前状况。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资源重新分配：重新评估失业保险服务项目资源的分配，确保最大限度地减小损失。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实时沟通：与关键利益相关者建立实时沟通机制，向他们传递失业保险服务项目危机的实际状况，保障失业保险服务项目核心利益。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在紧急应对的同时，失业保险服务项目团队强调了团队协作和有效沟通的重要性。以下是团队协作的关键举措：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信息共享机制：建立了信息共享平台，确保团队成员能够及时获取失业保险服务项目危机的实时信息。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领导者沟通：失业保险服务项目领导者通过定期会议和即时沟通工具，指导团队应对危机，保持团队稳定运行。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随着危机得到初步控制，失业保险服务项目团队转向制定恢复计划，以确保失业保险服务项目能够从中迅速恢复。主要恢复计划包括：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修复受损的进度计划：重新评估失业保险服务项目进度，制定修复计划，确保失业保险服务项目尽快回归正常进程。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重新调整资源分配：优化资源分配，确保失业保险服务项目在有限资源下高效运转。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风险管理机制加强：对失业保险服务项目风险进行全面评估，制定更强化的风险管理策略，以预防未来可能的危机。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08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571"/>
      <w:r>
        <w:rPr>
          <w:rFonts w:ascii="仿宋" w:eastAsia="仿宋" w:hAnsi="仿宋" w:cs="仿宋" w:hint="eastAsia"/>
          <w:lang w:eastAsia="zh-CN"/>
        </w:rPr>
        <w:t>(一)、失业保险服务行业分析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行业一直以来都是市场的关注焦点。行业内的发展趋势、竞争态势以及潜在机会都对失业保险服务项目的推进产生深远的影响。通过深入研究行业的整体概貌，我们将更好地理解行业的核心特征，为失业保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行业，技术一直是推动创新和发展的关键因素。我们将对当前技术趋势进行详尽分析，包括但不限于人工智能、大数据应用、先进制造技术等。这有助于失业保险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失业保险服务项目成功的基础。我们将对主要竞争对手进行深入研究，包括其市场份额、产品特点、市场定位等。通过全面了解竞争对手的优势和劣势，失业保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42"/>
      <w:r>
        <w:rPr>
          <w:rFonts w:ascii="仿宋" w:eastAsia="仿宋" w:hAnsi="仿宋" w:cs="仿宋" w:hint="eastAsia"/>
          <w:sz w:val="28"/>
          <w:lang w:eastAsia="zh-CN"/>
        </w:rPr>
        <w:t>(二)、失业保险服务市场分析预测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失业保险服务市场未来的增长趋势。这包括市场的整体规模、各细分领域的发展趋势等。失业保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失业保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失业保险服务项目实施过程中需要充分考虑的因素。我们将对市场风险进行全面评估，包括但不限于政策法规风险、市场竞争风险、技术变革风险等。通过对潜在风险的深入分析，失业保险服务项目可以制定相应的风险缓解策略，降低不确定性对失业保险服务项目的影响。</w:t>
      </w:r>
    </w:p>
    <w:p>
      <w:pPr>
        <w:pStyle w:val="Heading1"/>
        <w:ind w:firstLine="560" w:firstLineChars="200"/>
        <w:rPr>
          <w:rFonts w:ascii="仿宋" w:eastAsia="仿宋" w:hAnsi="仿宋" w:cs="仿宋" w:hint="eastAsia"/>
          <w:sz w:val="28"/>
          <w:lang w:eastAsia="zh-CN"/>
        </w:rPr>
      </w:pPr>
      <w:bookmarkStart w:id="8" w:name="_Toc2956"/>
      <w:r>
        <w:rPr>
          <w:rFonts w:ascii="仿宋" w:eastAsia="仿宋" w:hAnsi="仿宋" w:cs="仿宋" w:hint="eastAsia"/>
          <w:sz w:val="28"/>
          <w:lang w:eastAsia="zh-CN"/>
        </w:rPr>
        <w:t>三、失业保险服务项目概论</w:t>
      </w:r>
      <w:bookmarkEnd w:id="8"/>
    </w:p>
    <w:p>
      <w:pPr>
        <w:pStyle w:val="Heading2"/>
        <w:rPr>
          <w:rFonts w:ascii="仿宋" w:eastAsia="仿宋" w:hAnsi="仿宋" w:cs="仿宋" w:hint="eastAsia"/>
          <w:lang w:eastAsia="zh-CN"/>
        </w:rPr>
      </w:pPr>
      <w:bookmarkStart w:id="9" w:name="_Toc7932"/>
      <w:r>
        <w:rPr>
          <w:rFonts w:ascii="仿宋" w:eastAsia="仿宋" w:hAnsi="仿宋" w:cs="仿宋" w:hint="eastAsia"/>
          <w:lang w:eastAsia="zh-CN"/>
        </w:rPr>
        <w:t>(一)、失业保险服务项目概况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起源追溯至对市场的深入洞察。市场的不断演变与变革为失业保险服务项目提供了难得的机遇。当前市场存在的需求缺口和变革的大环境共同构成了失业保险服务项目的背景。这个失业保险服务项目旨在充分利用市场机遇，填补行业中尚未满足的需求，为客户提供全新的解决方案。市场的变革和需求的增长使得这个失业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失业保险服务项目名称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正式命名为失业保险服务。这个名称不仅仅是一个标识，更代表了失业保险服务项目的核心理念和愿景。它蕴含着失业保险服务项目所要解决问题的关键字，具有强烈的表达和辨识度，为失业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失业保险服务项目目标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核心目标是提供一种全新、高效的解决方案，满足客户日益增长的需求。失业保险服务项目追求的不仅仅是满足市场需求，更是在市场中获得卓越的竞争优势。通过不断提升产品或服务的质量和创新水平，失业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失业保险服务项目范围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全面涵盖了产品研发、制造、市场推广和售后服务，确保从产品设计到最终用户体验的全方位关注。这一全面的失业保险服务项目范围是为了确保失业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失业保险服务项目时间表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失业保险服务项目计划在未来18个月内完成，包括研发、测试、市场试点和正式推出等不同阶段。这个时间表的合理设计是为了确保失业保险服务项目各个阶段的顺利推进，以便按时交付高质量的成果。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失业保险服务项目预算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总预算估算为XX百万美元，主要分配在研发、市场推广、人员培训和运营等方面。这一充足的预算为失业保险服务项目提供了充足的资源，确保失业保险服务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失业保险服务项目风险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可能面临的风险包括市场接受度低、技术难题、竞争激烈等。失业保险服务项目团队已经制定了相应的风险应对计划，通过前瞻性的风险管理，确保失业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失业保险服务项目团队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失业保险服务项目汇聚了一支经验丰富、多领域专业素养的核心团队，确保失业保险服务项目在各个方面都能拥有高水平的执行力。团队的协同作战是失业保险服务项目成功的关键因素之一。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失业保险服务项目背景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失业保险服务项目的背景根植于市场对更高效、创新产品的渴望，同时也受到科技发展对行业格局的深刻改变的影响。这为失业保险服务项目提供了广阔的发展空间和市场需求。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失业保险服务项目现状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截至目前，失业保险服务项目已完成市场调研和技术验证，取得了初步的成功。这为失业保险服务项目在未来的发展奠定了坚实的基础，为更远大的目标打下了坚实的基石。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848"/>
      <w:r>
        <w:rPr>
          <w:rFonts w:ascii="仿宋" w:eastAsia="仿宋" w:hAnsi="仿宋" w:cs="仿宋" w:hint="eastAsia"/>
          <w:sz w:val="28"/>
          <w:lang w:eastAsia="zh-CN"/>
        </w:rPr>
        <w:t>(二)、失业保险服务项目目标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keyword》失业保险服务项目首要业务目标是在市场中占据有利地位，实现产品/服务的成功推广和销售。通过不断提升产品质量、创新性，失业保险服务项目追求成为行业中的领导者，赢得更多客户的青睐。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在科技迅速发展的时代，失业保险服务项目着眼于技术创新。通过持续的研发和技术升级，失业保险服务项目旨在推出更具创新性的产品或服务，以满足市场对新鲜、先进解决方案的需求。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为了建立可持续的客户关系，失业保险服务项目设定了客户满意度目标。通过提供卓越的产品质量和优质的客户服务，失业保险服务项目追求赢得客户的信任和忠诚度，确保他们的满意度达到行业领先水平。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失业保险服务项目注重社会责任和可持续发展。通过实施环保、社会责任失业保险服务项目，失业保险服务项目致力于在经济发展的同时保护环境，促进社会公平，实现可持续经营。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失业保险服务项目的团队是实现目标的核心驱动力。因此，失业保险服务项目设定了团队发展目标，包括提升团队成员的专业技能、培养领导力，以及搭建协同高效的团队工作氛围。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277"/>
      <w:r>
        <w:rPr>
          <w:rFonts w:ascii="仿宋" w:eastAsia="仿宋" w:hAnsi="仿宋" w:cs="仿宋" w:hint="eastAsia"/>
          <w:sz w:val="28"/>
          <w:lang w:eastAsia="zh-CN"/>
        </w:rPr>
        <w:t>(三)、失业保险服务项目提出的理由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失业保险服务项目提出的理由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源于对市场机遇的深刻洞察。当前市场中存在的需求缺口和行业发展趋势表明，有巨大的商业机会等待被开发。通过准确捕捉市场机遇，失业保险服务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理念基于对技术创新的信仰。通过持续的研发和技术投入，失业保险服务项目有望推出更具创新性的产品或服务。在科技飞速发展的当下，失业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是为了增强企业的行业竞争力。通过提升产品或服务的质量和独特性，失业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响应了消费者需求的变化。随着社会和科技的不断发展，消费者对产品和服务的需求也在发生变化。通过深入了解并及时回应消费者的新需求，失业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失业保险服务项目的提出是企业战略发展规划的一部分。在面对日益激烈的市场竞争和不断变化的商业环境中，失业保险服务项目作为企业战略的一环，旨在为企业开辟新的增长领域，巩固企业在行业中的地位。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不仅仅是基于商业考量，还注重社会责任。通过推出环保、社会责任等方面的失业保险服务项目，失业保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失业保险服务项目的提出反映了对利益相关者期望的关注。包括客户、员工、投资者等利益相关者在企业发展中都有着各自的期望，失业保险服务项目力求在满足这些期望的同时，取得更大的共赢。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012"/>
      <w:r>
        <w:rPr>
          <w:rFonts w:ascii="仿宋" w:eastAsia="仿宋" w:hAnsi="仿宋" w:cs="仿宋" w:hint="eastAsia"/>
          <w:sz w:val="28"/>
          <w:lang w:eastAsia="zh-CN"/>
        </w:rPr>
        <w:t>(四)、失业保险服务项目意义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在实施失业保险服务项目的过程中，我们不仅仅是在追逐商业成功，更是为企业和社会的多个层面创造了深远的意义。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首要意义在于提升企业的市场竞争力。通过持续的创新和对产品质量的高标准要求，失业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失业保险服务项目的推进将促使行业技术水平的提升。通过引入先进技术和创新性解决方案，失业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失业保险服务项目不仅创造了大量就业机会，提高了就业水平，还注重社会责任和环保。通过参与社会公益事业和推动环保失业保险服务项目，失业保险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综合而言，失业保险服务项目意义重大，不仅推动了企业的发展，也为行业和社会的进步贡献了积极力量。这是一个全面而深刻的影响，将在未来产生可持续的正面效应。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306"/>
      <w:r>
        <w:rPr>
          <w:rFonts w:ascii="仿宋" w:eastAsia="仿宋" w:hAnsi="仿宋" w:cs="仿宋" w:hint="eastAsia"/>
          <w:sz w:val="28"/>
          <w:lang w:eastAsia="zh-CN"/>
        </w:rPr>
        <w:t>(五)、失业保险服务项目背景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在当今迅猛发展的商业环境中，失业保险服务项目的动因根植于对多方面因素的审慎考量。这个失业保险服务项目的提出并非孤立的决策，而是对企业所处背景深入思考的产物。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失业保险服务项目背后的首要原因。科技的迅速发展和全球市场的快速变化使得企业必须灵活应对。失业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竞争的激烈程度也是失业保险服务项目背景中不可忽视的一环。企业需要在激烈竞争中脱颖而出，为此，失业保险服务项目致力于打破常规，提供独特的价值主张，以吸引客户并确保市场份额的增长。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技术的迅速发展为企业带来了机遇与挑战。作为失业保险服务项目启动的背景之一，对新兴技术的应用将有助于提升企业的技术水平，使其在不断演进的商业环境中保持竞争优势。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此外，社会对企业责任的期望也在逐渐升高。失业保险服务项目充分融入了社会责任的理念，通过可持续经营和社会公益失业保险服务项目，企图为社会贡献一份力量，在商业成功的同时关注社会价值。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893"/>
      <w:r>
        <w:rPr>
          <w:rFonts w:ascii="仿宋" w:eastAsia="仿宋" w:hAnsi="仿宋" w:cs="仿宋" w:hint="eastAsia"/>
          <w:sz w:val="28"/>
          <w:lang w:eastAsia="zh-CN"/>
        </w:rPr>
        <w:t>四、失业保险服务项目选址可行性分析</w:t>
      </w:r>
      <w:bookmarkEnd w:id="14"/>
    </w:p>
    <w:p>
      <w:pPr>
        <w:pStyle w:val="Heading2"/>
        <w:rPr>
          <w:rFonts w:ascii="仿宋" w:eastAsia="仿宋" w:hAnsi="仿宋" w:cs="仿宋" w:hint="eastAsia"/>
          <w:lang w:eastAsia="zh-CN"/>
        </w:rPr>
      </w:pPr>
      <w:bookmarkStart w:id="15" w:name="_Toc23587"/>
      <w:r>
        <w:rPr>
          <w:rFonts w:ascii="仿宋" w:eastAsia="仿宋" w:hAnsi="仿宋" w:cs="仿宋" w:hint="eastAsia"/>
          <w:lang w:eastAsia="zh-CN"/>
        </w:rPr>
        <w:t>(一)、失业保险服务项目选址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该失业保险服务项目选址位于XX省XX市XX区XXX街道</w:t>
      </w:r>
    </w:p>
    <w:p>
      <w:pPr>
        <w:pStyle w:val="Heading2"/>
        <w:ind w:firstLine="560" w:firstLineChars="200"/>
        <w:rPr>
          <w:rFonts w:ascii="仿宋" w:eastAsia="仿宋" w:hAnsi="仿宋" w:cs="仿宋" w:hint="eastAsia"/>
          <w:sz w:val="28"/>
          <w:lang w:eastAsia="zh-CN"/>
        </w:rPr>
      </w:pPr>
      <w:bookmarkStart w:id="16" w:name="_Toc152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失业保险服务项目的征地面积将根据失业保险服务项目的实际规模和需求进行精确规划。具体面积XXX平方米，旨在确保失业保险服务项目不仅能够满足当前的发展需求，还能够预留空间以适应未来的扩展。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净用地面积是在征地面积基础上去除不可利用面积后的实际可开发用地。具体面积XXX平方米，考虑到环保、交通、安全等多方面因素，以确保失业保险服务项目在整体利用效率上达到最优。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失业保险服务项目计划建设的建筑总规模具体面积XXX平方米。这一规模的确定综合考虑了失业保险服务项目的性质、规模，以及城市规划的相关要求，确保建筑布局与周边环境协调一致。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绿地率是失业保险服务项目用地中被规划为绿地的比例。具体面积XXX平方米，旨在通过合理规划绿地，改善失业保险服务项目周边环境，提升居民生活质量，并符合城市整体绿化规划。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容积率是用地上可以建设的建筑总体积与用地面积之比。具体面积XXX，通过合理的容积率规划，确保失业保险服务项目建筑规模与周边环境和谐共生。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失业保险服务项目选址与当地城市规划相一致，具体面积XXX平方米。通过与城市规划部门深入沟通，确保失业保险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失业保险服务项目选址符合当地产业政策，具体面积XXX平方米。这包括失业保险服务项目对当地经济的促进作用，以及对相关产业的带动效应，确保失业保险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用地总体要求必须符合环保和可持续发展的原则，具体面积XXX平方米。通过采用绿色建筑设计、节能减排等措施，确保失业保险服务项目在建设和运营过程中对环境的影响最小化，达到可持续发展的要求。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确保失业保险服务项目选址具备必要的公共设施配套，具体面积XXX平方米。这包括交通便利性、教育、医疗等基础设施，以提高居民生活品质，使得失业保险服务项目选址更具吸引力。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考虑用地总体要求对当地社会稳定性的影响，具体面积XXX平方米。通过深入了解当地社区反馈，确保失业保险服务项目的选址和建设过程对当地社会和谐稳定产生积极作用。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失业保险服务项目选址不仅符合法规和规划，还在实际操作中具有可行性。这一全面规划将为失业保险服务项目的成功实施提供坚实的基础，确保失业保险服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94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失业保险服务项目的设备规划和空间设计中，我们将采取灵活设备布局的措施。设备布局将根据实际需求进行灵活设计，避免不必要的浪费。通过合理规划设备摆放位置，我们将提高设备的利用率，减少设备间距，以确保失业保险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https://d.book118.com/406035143043010040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32827"/>
    <w:rsid w:val="23C32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3514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2024-01-20T02:34:00Z</dcterms:created>
  <dcterms:modified xsi:type="dcterms:W3CDTF">2024-01-20T02:35:15Z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21244E071DE04088A3BF9074887F6FBA_11</vt:lpwstr>
  </property>
  <property fmtid="{D5CDD505-2E9C-101B-9397-08002B2CF9AE}" pid="3" name="KSOProductBuildVer">
    <vt:lpwstr>2052-12.1.0.16120</vt:lpwstr>
  </property>
</Properties>
</file>