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多工位精密级进冲模项目建设总纲及方案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5" w:history="1">
        <w:r>
          <w:rPr>
            <w:rFonts w:ascii="仿宋" w:eastAsia="仿宋" w:hAnsi="仿宋" w:cs="仿宋" w:hint="eastAsia"/>
            <w:lang w:eastAsia="zh-CN"/>
          </w:rPr>
          <w:t>前言</w:t>
        </w:r>
        <w:r>
          <w:tab/>
        </w:r>
        <w:r>
          <w:fldChar w:fldCharType="begin"/>
        </w:r>
        <w:r>
          <w:instrText xml:space="preserve"> PAGEREF _Toc2155 \h </w:instrText>
        </w:r>
        <w:r>
          <w:fldChar w:fldCharType="separate"/>
        </w:r>
        <w:r>
          <w:t>3</w:t>
        </w:r>
        <w:r>
          <w:fldChar w:fldCharType="end"/>
        </w:r>
      </w:hyperlink>
    </w:p>
    <w:p>
      <w:pPr>
        <w:pStyle w:val="TOC1"/>
        <w:tabs>
          <w:tab w:val="right" w:leader="dot" w:pos="8306"/>
        </w:tabs>
      </w:pPr>
      <w:hyperlink w:anchor="_Toc28570" w:history="1">
        <w:r>
          <w:rPr>
            <w:rFonts w:ascii="仿宋" w:eastAsia="仿宋" w:hAnsi="仿宋" w:cs="仿宋" w:hint="eastAsia"/>
            <w:lang w:eastAsia="zh-CN"/>
          </w:rPr>
          <w:t>一、背景、必要性分析</w:t>
        </w:r>
        <w:r>
          <w:tab/>
        </w:r>
        <w:r>
          <w:fldChar w:fldCharType="begin"/>
        </w:r>
        <w:r>
          <w:instrText xml:space="preserve"> PAGEREF _Toc28570 \h </w:instrText>
        </w:r>
        <w:r>
          <w:fldChar w:fldCharType="separate"/>
        </w:r>
        <w:r>
          <w:t>3</w:t>
        </w:r>
        <w:r>
          <w:fldChar w:fldCharType="end"/>
        </w:r>
      </w:hyperlink>
    </w:p>
    <w:p>
      <w:pPr>
        <w:pStyle w:val="TOC2"/>
        <w:tabs>
          <w:tab w:val="right" w:leader="dot" w:pos="8306"/>
        </w:tabs>
      </w:pPr>
      <w:hyperlink w:anchor="_Toc24220" w:history="1">
        <w:r>
          <w:rPr>
            <w:rFonts w:ascii="仿宋" w:eastAsia="仿宋" w:hAnsi="仿宋" w:cs="仿宋" w:hint="eastAsia"/>
            <w:lang w:eastAsia="zh-CN"/>
          </w:rPr>
          <w:t>(一)、项目建设背景</w:t>
        </w:r>
        <w:r>
          <w:tab/>
        </w:r>
        <w:r>
          <w:fldChar w:fldCharType="begin"/>
        </w:r>
        <w:r>
          <w:instrText xml:space="preserve"> PAGEREF _Toc24220 \h </w:instrText>
        </w:r>
        <w:r>
          <w:fldChar w:fldCharType="separate"/>
        </w:r>
        <w:r>
          <w:t>3</w:t>
        </w:r>
        <w:r>
          <w:fldChar w:fldCharType="end"/>
        </w:r>
      </w:hyperlink>
    </w:p>
    <w:p>
      <w:pPr>
        <w:pStyle w:val="TOC2"/>
        <w:tabs>
          <w:tab w:val="right" w:leader="dot" w:pos="8306"/>
        </w:tabs>
      </w:pPr>
      <w:hyperlink w:anchor="_Toc10840" w:history="1">
        <w:r>
          <w:rPr>
            <w:rFonts w:ascii="仿宋" w:eastAsia="仿宋" w:hAnsi="仿宋" w:cs="仿宋" w:hint="eastAsia"/>
            <w:lang w:eastAsia="zh-CN"/>
          </w:rPr>
          <w:t>(二)、必要性分析</w:t>
        </w:r>
        <w:r>
          <w:tab/>
        </w:r>
        <w:r>
          <w:fldChar w:fldCharType="begin"/>
        </w:r>
        <w:r>
          <w:instrText xml:space="preserve"> PAGEREF _Toc10840 \h </w:instrText>
        </w:r>
        <w:r>
          <w:fldChar w:fldCharType="separate"/>
        </w:r>
        <w:r>
          <w:t>4</w:t>
        </w:r>
        <w:r>
          <w:fldChar w:fldCharType="end"/>
        </w:r>
      </w:hyperlink>
    </w:p>
    <w:p>
      <w:pPr>
        <w:pStyle w:val="TOC2"/>
        <w:tabs>
          <w:tab w:val="right" w:leader="dot" w:pos="8306"/>
        </w:tabs>
      </w:pPr>
      <w:hyperlink w:anchor="_Toc10635" w:history="1">
        <w:r>
          <w:rPr>
            <w:rFonts w:ascii="仿宋" w:eastAsia="仿宋" w:hAnsi="仿宋" w:cs="仿宋" w:hint="eastAsia"/>
            <w:lang w:eastAsia="zh-CN"/>
          </w:rPr>
          <w:t>(三)、项目建设有利条件</w:t>
        </w:r>
        <w:r>
          <w:tab/>
        </w:r>
        <w:r>
          <w:fldChar w:fldCharType="begin"/>
        </w:r>
        <w:r>
          <w:instrText xml:space="preserve"> PAGEREF _Toc10635 \h </w:instrText>
        </w:r>
        <w:r>
          <w:fldChar w:fldCharType="separate"/>
        </w:r>
        <w:r>
          <w:t>5</w:t>
        </w:r>
        <w:r>
          <w:fldChar w:fldCharType="end"/>
        </w:r>
      </w:hyperlink>
    </w:p>
    <w:p>
      <w:pPr>
        <w:pStyle w:val="TOC1"/>
        <w:tabs>
          <w:tab w:val="right" w:leader="dot" w:pos="8306"/>
        </w:tabs>
      </w:pPr>
      <w:hyperlink w:anchor="_Toc16048" w:history="1">
        <w:r>
          <w:rPr>
            <w:rFonts w:ascii="仿宋" w:eastAsia="仿宋" w:hAnsi="仿宋" w:cs="仿宋" w:hint="eastAsia"/>
            <w:lang w:eastAsia="zh-CN"/>
          </w:rPr>
          <w:t>二、经济影响分析</w:t>
        </w:r>
        <w:r>
          <w:tab/>
        </w:r>
        <w:r>
          <w:fldChar w:fldCharType="begin"/>
        </w:r>
        <w:r>
          <w:instrText xml:space="preserve"> PAGEREF _Toc16048 \h </w:instrText>
        </w:r>
        <w:r>
          <w:fldChar w:fldCharType="separate"/>
        </w:r>
        <w:r>
          <w:t>7</w:t>
        </w:r>
        <w:r>
          <w:fldChar w:fldCharType="end"/>
        </w:r>
      </w:hyperlink>
    </w:p>
    <w:p>
      <w:pPr>
        <w:pStyle w:val="TOC2"/>
        <w:tabs>
          <w:tab w:val="right" w:leader="dot" w:pos="8306"/>
        </w:tabs>
      </w:pPr>
      <w:hyperlink w:anchor="_Toc22836" w:history="1">
        <w:r>
          <w:rPr>
            <w:rFonts w:ascii="仿宋" w:eastAsia="仿宋" w:hAnsi="仿宋" w:cs="仿宋" w:hint="eastAsia"/>
            <w:lang w:eastAsia="zh-CN"/>
          </w:rPr>
          <w:t>(一)、经济费用效益或费用效果分析</w:t>
        </w:r>
        <w:r>
          <w:tab/>
        </w:r>
        <w:r>
          <w:fldChar w:fldCharType="begin"/>
        </w:r>
        <w:r>
          <w:instrText xml:space="preserve"> PAGEREF _Toc22836 \h </w:instrText>
        </w:r>
        <w:r>
          <w:fldChar w:fldCharType="separate"/>
        </w:r>
        <w:r>
          <w:t>7</w:t>
        </w:r>
        <w:r>
          <w:fldChar w:fldCharType="end"/>
        </w:r>
      </w:hyperlink>
    </w:p>
    <w:p>
      <w:pPr>
        <w:pStyle w:val="TOC2"/>
        <w:tabs>
          <w:tab w:val="right" w:leader="dot" w:pos="8306"/>
        </w:tabs>
      </w:pPr>
      <w:hyperlink w:anchor="_Toc1342" w:history="1">
        <w:r>
          <w:rPr>
            <w:rFonts w:ascii="仿宋" w:eastAsia="仿宋" w:hAnsi="仿宋" w:cs="仿宋" w:hint="eastAsia"/>
            <w:lang w:eastAsia="zh-CN"/>
          </w:rPr>
          <w:t>(二)、行业影响分析</w:t>
        </w:r>
        <w:r>
          <w:tab/>
        </w:r>
        <w:r>
          <w:fldChar w:fldCharType="begin"/>
        </w:r>
        <w:r>
          <w:instrText xml:space="preserve"> PAGEREF _Toc1342 \h </w:instrText>
        </w:r>
        <w:r>
          <w:fldChar w:fldCharType="separate"/>
        </w:r>
        <w:r>
          <w:t>9</w:t>
        </w:r>
        <w:r>
          <w:fldChar w:fldCharType="end"/>
        </w:r>
      </w:hyperlink>
    </w:p>
    <w:p>
      <w:pPr>
        <w:pStyle w:val="TOC2"/>
        <w:tabs>
          <w:tab w:val="right" w:leader="dot" w:pos="8306"/>
        </w:tabs>
      </w:pPr>
      <w:hyperlink w:anchor="_Toc12816" w:history="1">
        <w:r>
          <w:rPr>
            <w:rFonts w:ascii="仿宋" w:eastAsia="仿宋" w:hAnsi="仿宋" w:cs="仿宋" w:hint="eastAsia"/>
            <w:lang w:eastAsia="zh-CN"/>
          </w:rPr>
          <w:t>(三)、区域经济影响分析</w:t>
        </w:r>
        <w:r>
          <w:tab/>
        </w:r>
        <w:r>
          <w:fldChar w:fldCharType="begin"/>
        </w:r>
        <w:r>
          <w:instrText xml:space="preserve"> PAGEREF _Toc12816 \h </w:instrText>
        </w:r>
        <w:r>
          <w:fldChar w:fldCharType="separate"/>
        </w:r>
        <w:r>
          <w:t>11</w:t>
        </w:r>
        <w:r>
          <w:fldChar w:fldCharType="end"/>
        </w:r>
      </w:hyperlink>
    </w:p>
    <w:p>
      <w:pPr>
        <w:pStyle w:val="TOC2"/>
        <w:tabs>
          <w:tab w:val="right" w:leader="dot" w:pos="8306"/>
        </w:tabs>
      </w:pPr>
      <w:hyperlink w:anchor="_Toc28089" w:history="1">
        <w:r>
          <w:rPr>
            <w:rFonts w:ascii="仿宋" w:eastAsia="仿宋" w:hAnsi="仿宋" w:cs="仿宋" w:hint="eastAsia"/>
            <w:lang w:eastAsia="zh-CN"/>
          </w:rPr>
          <w:t>(四)、宏观经济影响分析</w:t>
        </w:r>
        <w:r>
          <w:tab/>
        </w:r>
        <w:r>
          <w:fldChar w:fldCharType="begin"/>
        </w:r>
        <w:r>
          <w:instrText xml:space="preserve"> PAGEREF _Toc28089 \h </w:instrText>
        </w:r>
        <w:r>
          <w:fldChar w:fldCharType="separate"/>
        </w:r>
        <w:r>
          <w:t>12</w:t>
        </w:r>
        <w:r>
          <w:fldChar w:fldCharType="end"/>
        </w:r>
      </w:hyperlink>
    </w:p>
    <w:p>
      <w:pPr>
        <w:pStyle w:val="TOC1"/>
        <w:tabs>
          <w:tab w:val="right" w:leader="dot" w:pos="8306"/>
        </w:tabs>
      </w:pPr>
      <w:hyperlink w:anchor="_Toc13715" w:history="1">
        <w:r>
          <w:rPr>
            <w:rFonts w:ascii="仿宋" w:eastAsia="仿宋" w:hAnsi="仿宋" w:cs="仿宋" w:hint="eastAsia"/>
            <w:lang w:eastAsia="zh-CN"/>
          </w:rPr>
          <w:t>三、社会影响分析</w:t>
        </w:r>
        <w:r>
          <w:tab/>
        </w:r>
        <w:r>
          <w:fldChar w:fldCharType="begin"/>
        </w:r>
        <w:r>
          <w:instrText xml:space="preserve"> PAGEREF _Toc13715 \h </w:instrText>
        </w:r>
        <w:r>
          <w:fldChar w:fldCharType="separate"/>
        </w:r>
        <w:r>
          <w:t>13</w:t>
        </w:r>
        <w:r>
          <w:fldChar w:fldCharType="end"/>
        </w:r>
      </w:hyperlink>
    </w:p>
    <w:p>
      <w:pPr>
        <w:pStyle w:val="TOC2"/>
        <w:tabs>
          <w:tab w:val="right" w:leader="dot" w:pos="8306"/>
        </w:tabs>
      </w:pPr>
      <w:hyperlink w:anchor="_Toc27126" w:history="1">
        <w:r>
          <w:rPr>
            <w:rFonts w:ascii="仿宋" w:eastAsia="仿宋" w:hAnsi="仿宋" w:cs="仿宋" w:hint="eastAsia"/>
            <w:lang w:eastAsia="zh-CN"/>
          </w:rPr>
          <w:t>(一)、社会影响效果分析</w:t>
        </w:r>
        <w:r>
          <w:tab/>
        </w:r>
        <w:r>
          <w:fldChar w:fldCharType="begin"/>
        </w:r>
        <w:r>
          <w:instrText xml:space="preserve"> PAGEREF _Toc27126 \h </w:instrText>
        </w:r>
        <w:r>
          <w:fldChar w:fldCharType="separate"/>
        </w:r>
        <w:r>
          <w:t>13</w:t>
        </w:r>
        <w:r>
          <w:fldChar w:fldCharType="end"/>
        </w:r>
      </w:hyperlink>
    </w:p>
    <w:p>
      <w:pPr>
        <w:pStyle w:val="TOC2"/>
        <w:tabs>
          <w:tab w:val="right" w:leader="dot" w:pos="8306"/>
        </w:tabs>
      </w:pPr>
      <w:hyperlink w:anchor="_Toc29605" w:history="1">
        <w:r>
          <w:rPr>
            <w:rFonts w:ascii="仿宋" w:eastAsia="仿宋" w:hAnsi="仿宋" w:cs="仿宋" w:hint="eastAsia"/>
            <w:lang w:eastAsia="zh-CN"/>
          </w:rPr>
          <w:t>(二)、社会适应性分析</w:t>
        </w:r>
        <w:r>
          <w:tab/>
        </w:r>
        <w:r>
          <w:fldChar w:fldCharType="begin"/>
        </w:r>
        <w:r>
          <w:instrText xml:space="preserve"> PAGEREF _Toc29605 \h </w:instrText>
        </w:r>
        <w:r>
          <w:fldChar w:fldCharType="separate"/>
        </w:r>
        <w:r>
          <w:t>16</w:t>
        </w:r>
        <w:r>
          <w:fldChar w:fldCharType="end"/>
        </w:r>
      </w:hyperlink>
    </w:p>
    <w:p>
      <w:pPr>
        <w:pStyle w:val="TOC2"/>
        <w:tabs>
          <w:tab w:val="right" w:leader="dot" w:pos="8306"/>
        </w:tabs>
      </w:pPr>
      <w:hyperlink w:anchor="_Toc16900" w:history="1">
        <w:r>
          <w:rPr>
            <w:rFonts w:ascii="仿宋" w:eastAsia="仿宋" w:hAnsi="仿宋" w:cs="仿宋" w:hint="eastAsia"/>
            <w:lang w:eastAsia="zh-CN"/>
          </w:rPr>
          <w:t>(三)、社会风险及对策分析</w:t>
        </w:r>
        <w:r>
          <w:tab/>
        </w:r>
        <w:r>
          <w:fldChar w:fldCharType="begin"/>
        </w:r>
        <w:r>
          <w:instrText xml:space="preserve"> PAGEREF _Toc16900 \h </w:instrText>
        </w:r>
        <w:r>
          <w:fldChar w:fldCharType="separate"/>
        </w:r>
        <w:r>
          <w:t>17</w:t>
        </w:r>
        <w:r>
          <w:fldChar w:fldCharType="end"/>
        </w:r>
      </w:hyperlink>
    </w:p>
    <w:p>
      <w:pPr>
        <w:pStyle w:val="TOC1"/>
        <w:tabs>
          <w:tab w:val="right" w:leader="dot" w:pos="8306"/>
        </w:tabs>
      </w:pPr>
      <w:hyperlink w:anchor="_Toc13527" w:history="1">
        <w:r>
          <w:rPr>
            <w:rFonts w:ascii="仿宋" w:eastAsia="仿宋" w:hAnsi="仿宋" w:cs="仿宋" w:hint="eastAsia"/>
            <w:lang w:eastAsia="zh-CN"/>
          </w:rPr>
          <w:t>四、发展规划、产业政策和行业准入分析</w:t>
        </w:r>
        <w:r>
          <w:tab/>
        </w:r>
        <w:r>
          <w:fldChar w:fldCharType="begin"/>
        </w:r>
        <w:r>
          <w:instrText xml:space="preserve"> PAGEREF _Toc13527 \h </w:instrText>
        </w:r>
        <w:r>
          <w:fldChar w:fldCharType="separate"/>
        </w:r>
        <w:r>
          <w:t>21</w:t>
        </w:r>
        <w:r>
          <w:fldChar w:fldCharType="end"/>
        </w:r>
      </w:hyperlink>
    </w:p>
    <w:p>
      <w:pPr>
        <w:pStyle w:val="TOC2"/>
        <w:tabs>
          <w:tab w:val="right" w:leader="dot" w:pos="8306"/>
        </w:tabs>
      </w:pPr>
      <w:hyperlink w:anchor="_Toc8697" w:history="1">
        <w:r>
          <w:rPr>
            <w:rFonts w:ascii="仿宋" w:eastAsia="仿宋" w:hAnsi="仿宋" w:cs="仿宋" w:hint="eastAsia"/>
            <w:lang w:eastAsia="zh-CN"/>
          </w:rPr>
          <w:t>(一)、发展规划分析</w:t>
        </w:r>
        <w:r>
          <w:tab/>
        </w:r>
        <w:r>
          <w:fldChar w:fldCharType="begin"/>
        </w:r>
        <w:r>
          <w:instrText xml:space="preserve"> PAGEREF _Toc8697 \h </w:instrText>
        </w:r>
        <w:r>
          <w:fldChar w:fldCharType="separate"/>
        </w:r>
        <w:r>
          <w:t>21</w:t>
        </w:r>
        <w:r>
          <w:fldChar w:fldCharType="end"/>
        </w:r>
      </w:hyperlink>
    </w:p>
    <w:p>
      <w:pPr>
        <w:pStyle w:val="TOC2"/>
        <w:tabs>
          <w:tab w:val="right" w:leader="dot" w:pos="8306"/>
        </w:tabs>
      </w:pPr>
      <w:hyperlink w:anchor="_Toc11117" w:history="1">
        <w:r>
          <w:rPr>
            <w:rFonts w:ascii="仿宋" w:eastAsia="仿宋" w:hAnsi="仿宋" w:cs="仿宋" w:hint="eastAsia"/>
            <w:lang w:eastAsia="zh-CN"/>
          </w:rPr>
          <w:t>(二)、产业政策分析</w:t>
        </w:r>
        <w:r>
          <w:tab/>
        </w:r>
        <w:r>
          <w:fldChar w:fldCharType="begin"/>
        </w:r>
        <w:r>
          <w:instrText xml:space="preserve"> PAGEREF _Toc11117 \h </w:instrText>
        </w:r>
        <w:r>
          <w:fldChar w:fldCharType="separate"/>
        </w:r>
        <w:r>
          <w:t>23</w:t>
        </w:r>
        <w:r>
          <w:fldChar w:fldCharType="end"/>
        </w:r>
      </w:hyperlink>
    </w:p>
    <w:p>
      <w:pPr>
        <w:pStyle w:val="TOC2"/>
        <w:tabs>
          <w:tab w:val="right" w:leader="dot" w:pos="8306"/>
        </w:tabs>
      </w:pPr>
      <w:hyperlink w:anchor="_Toc30580" w:history="1">
        <w:r>
          <w:rPr>
            <w:rFonts w:ascii="仿宋" w:eastAsia="仿宋" w:hAnsi="仿宋" w:cs="仿宋" w:hint="eastAsia"/>
            <w:lang w:eastAsia="zh-CN"/>
          </w:rPr>
          <w:t>(三)、行业准入分析</w:t>
        </w:r>
        <w:r>
          <w:tab/>
        </w:r>
        <w:r>
          <w:fldChar w:fldCharType="begin"/>
        </w:r>
        <w:r>
          <w:instrText xml:space="preserve"> PAGEREF _Toc30580 \h </w:instrText>
        </w:r>
        <w:r>
          <w:fldChar w:fldCharType="separate"/>
        </w:r>
        <w:r>
          <w:t>24</w:t>
        </w:r>
        <w:r>
          <w:fldChar w:fldCharType="end"/>
        </w:r>
      </w:hyperlink>
    </w:p>
    <w:p>
      <w:pPr>
        <w:pStyle w:val="TOC1"/>
        <w:tabs>
          <w:tab w:val="right" w:leader="dot" w:pos="8306"/>
        </w:tabs>
      </w:pPr>
      <w:hyperlink w:anchor="_Toc2409" w:history="1">
        <w:r>
          <w:rPr>
            <w:rFonts w:ascii="仿宋" w:eastAsia="仿宋" w:hAnsi="仿宋" w:cs="仿宋" w:hint="eastAsia"/>
            <w:lang w:eastAsia="zh-CN"/>
          </w:rPr>
          <w:t>五、资源开发及综合利用分析</w:t>
        </w:r>
        <w:r>
          <w:tab/>
        </w:r>
        <w:r>
          <w:fldChar w:fldCharType="begin"/>
        </w:r>
        <w:r>
          <w:instrText xml:space="preserve"> PAGEREF _Toc2409 \h </w:instrText>
        </w:r>
        <w:r>
          <w:fldChar w:fldCharType="separate"/>
        </w:r>
        <w:r>
          <w:t>26</w:t>
        </w:r>
        <w:r>
          <w:fldChar w:fldCharType="end"/>
        </w:r>
      </w:hyperlink>
    </w:p>
    <w:p>
      <w:pPr>
        <w:pStyle w:val="TOC2"/>
        <w:tabs>
          <w:tab w:val="right" w:leader="dot" w:pos="8306"/>
        </w:tabs>
      </w:pPr>
      <w:hyperlink w:anchor="_Toc9180" w:history="1">
        <w:r>
          <w:rPr>
            <w:rFonts w:ascii="仿宋" w:eastAsia="仿宋" w:hAnsi="仿宋" w:cs="仿宋" w:hint="eastAsia"/>
            <w:lang w:eastAsia="zh-CN"/>
          </w:rPr>
          <w:t>(一)、资源开发方案</w:t>
        </w:r>
        <w:r>
          <w:tab/>
        </w:r>
        <w:r>
          <w:fldChar w:fldCharType="begin"/>
        </w:r>
        <w:r>
          <w:instrText xml:space="preserve"> PAGEREF _Toc9180 \h </w:instrText>
        </w:r>
        <w:r>
          <w:fldChar w:fldCharType="separate"/>
        </w:r>
        <w:r>
          <w:t>26</w:t>
        </w:r>
        <w:r>
          <w:fldChar w:fldCharType="end"/>
        </w:r>
      </w:hyperlink>
    </w:p>
    <w:p>
      <w:pPr>
        <w:pStyle w:val="TOC2"/>
        <w:tabs>
          <w:tab w:val="right" w:leader="dot" w:pos="8306"/>
        </w:tabs>
      </w:pPr>
      <w:hyperlink w:anchor="_Toc3132" w:history="1">
        <w:r>
          <w:rPr>
            <w:rFonts w:ascii="仿宋" w:eastAsia="仿宋" w:hAnsi="仿宋" w:cs="仿宋" w:hint="eastAsia"/>
            <w:lang w:eastAsia="zh-CN"/>
          </w:rPr>
          <w:t>(二)、资源利用方案</w:t>
        </w:r>
        <w:r>
          <w:tab/>
        </w:r>
        <w:r>
          <w:fldChar w:fldCharType="begin"/>
        </w:r>
        <w:r>
          <w:instrText xml:space="preserve"> PAGEREF _Toc3132 \h </w:instrText>
        </w:r>
        <w:r>
          <w:fldChar w:fldCharType="separate"/>
        </w:r>
        <w:r>
          <w:t>27</w:t>
        </w:r>
        <w:r>
          <w:fldChar w:fldCharType="end"/>
        </w:r>
      </w:hyperlink>
    </w:p>
    <w:p>
      <w:pPr>
        <w:pStyle w:val="TOC2"/>
        <w:tabs>
          <w:tab w:val="right" w:leader="dot" w:pos="8306"/>
        </w:tabs>
      </w:pPr>
      <w:hyperlink w:anchor="_Toc29153" w:history="1">
        <w:r>
          <w:rPr>
            <w:rFonts w:ascii="仿宋" w:eastAsia="仿宋" w:hAnsi="仿宋" w:cs="仿宋" w:hint="eastAsia"/>
            <w:lang w:eastAsia="zh-CN"/>
          </w:rPr>
          <w:t>(三)、资源节约措施</w:t>
        </w:r>
        <w:r>
          <w:tab/>
        </w:r>
        <w:r>
          <w:fldChar w:fldCharType="begin"/>
        </w:r>
        <w:r>
          <w:instrText xml:space="preserve"> PAGEREF _Toc29153 \h </w:instrText>
        </w:r>
        <w:r>
          <w:fldChar w:fldCharType="separate"/>
        </w:r>
        <w:r>
          <w:t>28</w:t>
        </w:r>
        <w:r>
          <w:fldChar w:fldCharType="end"/>
        </w:r>
      </w:hyperlink>
    </w:p>
    <w:p>
      <w:pPr>
        <w:pStyle w:val="TOC1"/>
        <w:tabs>
          <w:tab w:val="right" w:leader="dot" w:pos="8306"/>
        </w:tabs>
      </w:pPr>
      <w:hyperlink w:anchor="_Toc21202" w:history="1">
        <w:r>
          <w:rPr>
            <w:rFonts w:ascii="仿宋" w:eastAsia="仿宋" w:hAnsi="仿宋" w:cs="仿宋" w:hint="eastAsia"/>
            <w:lang w:eastAsia="zh-CN"/>
          </w:rPr>
          <w:t>六、财务管理与成本控制</w:t>
        </w:r>
        <w:r>
          <w:tab/>
        </w:r>
        <w:r>
          <w:fldChar w:fldCharType="begin"/>
        </w:r>
        <w:r>
          <w:instrText xml:space="preserve"> PAGEREF _Toc21202 \h </w:instrText>
        </w:r>
        <w:r>
          <w:fldChar w:fldCharType="separate"/>
        </w:r>
        <w:r>
          <w:t>29</w:t>
        </w:r>
        <w:r>
          <w:fldChar w:fldCharType="end"/>
        </w:r>
      </w:hyperlink>
    </w:p>
    <w:p>
      <w:pPr>
        <w:pStyle w:val="TOC2"/>
        <w:tabs>
          <w:tab w:val="right" w:leader="dot" w:pos="8306"/>
        </w:tabs>
      </w:pPr>
      <w:hyperlink w:anchor="_Toc28626" w:history="1">
        <w:r>
          <w:rPr>
            <w:rFonts w:ascii="仿宋" w:eastAsia="仿宋" w:hAnsi="仿宋" w:cs="仿宋" w:hint="eastAsia"/>
            <w:lang w:eastAsia="zh-CN"/>
          </w:rPr>
          <w:t>(一)、财务管理体系建设</w:t>
        </w:r>
        <w:r>
          <w:tab/>
        </w:r>
        <w:r>
          <w:fldChar w:fldCharType="begin"/>
        </w:r>
        <w:r>
          <w:instrText xml:space="preserve"> PAGEREF _Toc28626 \h </w:instrText>
        </w:r>
        <w:r>
          <w:fldChar w:fldCharType="separate"/>
        </w:r>
        <w:r>
          <w:t>29</w:t>
        </w:r>
        <w:r>
          <w:fldChar w:fldCharType="end"/>
        </w:r>
      </w:hyperlink>
    </w:p>
    <w:p>
      <w:pPr>
        <w:pStyle w:val="TOC2"/>
        <w:tabs>
          <w:tab w:val="right" w:leader="dot" w:pos="8306"/>
        </w:tabs>
      </w:pPr>
      <w:hyperlink w:anchor="_Toc14600" w:history="1">
        <w:r>
          <w:rPr>
            <w:rFonts w:ascii="仿宋" w:eastAsia="仿宋" w:hAnsi="仿宋" w:cs="仿宋" w:hint="eastAsia"/>
            <w:lang w:eastAsia="zh-CN"/>
          </w:rPr>
          <w:t>(二)、成本控制措施</w:t>
        </w:r>
        <w:r>
          <w:tab/>
        </w:r>
        <w:r>
          <w:fldChar w:fldCharType="begin"/>
        </w:r>
        <w:r>
          <w:instrText xml:space="preserve"> PAGEREF _Toc14600 \h </w:instrText>
        </w:r>
        <w:r>
          <w:fldChar w:fldCharType="separate"/>
        </w:r>
        <w:r>
          <w:t>30</w:t>
        </w:r>
        <w:r>
          <w:fldChar w:fldCharType="end"/>
        </w:r>
      </w:hyperlink>
    </w:p>
    <w:p>
      <w:pPr>
        <w:pStyle w:val="TOC1"/>
        <w:tabs>
          <w:tab w:val="right" w:leader="dot" w:pos="8306"/>
        </w:tabs>
      </w:pPr>
      <w:hyperlink w:anchor="_Toc7611" w:history="1">
        <w:r>
          <w:rPr>
            <w:rFonts w:ascii="仿宋" w:eastAsia="仿宋" w:hAnsi="仿宋" w:cs="仿宋" w:hint="eastAsia"/>
            <w:lang w:eastAsia="zh-CN"/>
          </w:rPr>
          <w:t>七、项目进度计划</w:t>
        </w:r>
        <w:r>
          <w:tab/>
        </w:r>
        <w:r>
          <w:fldChar w:fldCharType="begin"/>
        </w:r>
        <w:r>
          <w:instrText xml:space="preserve"> PAGEREF _Toc7611 \h </w:instrText>
        </w:r>
        <w:r>
          <w:fldChar w:fldCharType="separate"/>
        </w:r>
        <w:r>
          <w:t>32</w:t>
        </w:r>
        <w:r>
          <w:fldChar w:fldCharType="end"/>
        </w:r>
      </w:hyperlink>
    </w:p>
    <w:p>
      <w:pPr>
        <w:pStyle w:val="TOC2"/>
        <w:tabs>
          <w:tab w:val="right" w:leader="dot" w:pos="8306"/>
        </w:tabs>
      </w:pPr>
      <w:hyperlink w:anchor="_Toc3025" w:history="1">
        <w:r>
          <w:rPr>
            <w:rFonts w:ascii="仿宋" w:eastAsia="仿宋" w:hAnsi="仿宋" w:cs="仿宋" w:hint="eastAsia"/>
            <w:lang w:eastAsia="zh-CN"/>
          </w:rPr>
          <w:t>(一)、建设周期</w:t>
        </w:r>
        <w:r>
          <w:tab/>
        </w:r>
        <w:r>
          <w:fldChar w:fldCharType="begin"/>
        </w:r>
        <w:r>
          <w:instrText xml:space="preserve"> PAGEREF _Toc3025 \h </w:instrText>
        </w:r>
        <w:r>
          <w:fldChar w:fldCharType="separate"/>
        </w:r>
        <w:r>
          <w:t>32</w:t>
        </w:r>
        <w:r>
          <w:fldChar w:fldCharType="end"/>
        </w:r>
      </w:hyperlink>
    </w:p>
    <w:p>
      <w:pPr>
        <w:pStyle w:val="TOC2"/>
        <w:tabs>
          <w:tab w:val="right" w:leader="dot" w:pos="8306"/>
        </w:tabs>
      </w:pPr>
      <w:hyperlink w:anchor="_Toc5489" w:history="1">
        <w:r>
          <w:rPr>
            <w:rFonts w:ascii="仿宋" w:eastAsia="仿宋" w:hAnsi="仿宋" w:cs="仿宋" w:hint="eastAsia"/>
            <w:lang w:eastAsia="zh-CN"/>
          </w:rPr>
          <w:t>(二)、建设进度</w:t>
        </w:r>
        <w:r>
          <w:tab/>
        </w:r>
        <w:r>
          <w:fldChar w:fldCharType="begin"/>
        </w:r>
        <w:r>
          <w:instrText xml:space="preserve"> PAGEREF _Toc5489 \h </w:instrText>
        </w:r>
        <w:r>
          <w:fldChar w:fldCharType="separate"/>
        </w:r>
        <w:r>
          <w:t>32</w:t>
        </w:r>
        <w:r>
          <w:fldChar w:fldCharType="end"/>
        </w:r>
      </w:hyperlink>
    </w:p>
    <w:p>
      <w:pPr>
        <w:pStyle w:val="TOC2"/>
        <w:tabs>
          <w:tab w:val="right" w:leader="dot" w:pos="8306"/>
        </w:tabs>
      </w:pPr>
      <w:hyperlink w:anchor="_Toc17306" w:history="1">
        <w:r>
          <w:rPr>
            <w:rFonts w:ascii="仿宋" w:eastAsia="仿宋" w:hAnsi="仿宋" w:cs="仿宋" w:hint="eastAsia"/>
            <w:lang w:eastAsia="zh-CN"/>
          </w:rPr>
          <w:t>(三)、进度安排注意事项</w:t>
        </w:r>
        <w:r>
          <w:tab/>
        </w:r>
        <w:r>
          <w:fldChar w:fldCharType="begin"/>
        </w:r>
        <w:r>
          <w:instrText xml:space="preserve"> PAGEREF _Toc17306 \h </w:instrText>
        </w:r>
        <w:r>
          <w:fldChar w:fldCharType="separate"/>
        </w:r>
        <w:r>
          <w:t>33</w:t>
        </w:r>
        <w:r>
          <w:fldChar w:fldCharType="end"/>
        </w:r>
      </w:hyperlink>
    </w:p>
    <w:p>
      <w:pPr>
        <w:pStyle w:val="TOC2"/>
        <w:tabs>
          <w:tab w:val="right" w:leader="dot" w:pos="8306"/>
        </w:tabs>
      </w:pPr>
      <w:hyperlink w:anchor="_Toc17392" w:history="1">
        <w:r>
          <w:rPr>
            <w:rFonts w:ascii="仿宋" w:eastAsia="仿宋" w:hAnsi="仿宋" w:cs="仿宋" w:hint="eastAsia"/>
            <w:lang w:eastAsia="zh-CN"/>
          </w:rPr>
          <w:t>(四)、人力资源配置</w:t>
        </w:r>
        <w:r>
          <w:tab/>
        </w:r>
        <w:r>
          <w:fldChar w:fldCharType="begin"/>
        </w:r>
        <w:r>
          <w:instrText xml:space="preserve"> PAGEREF _Toc17392 \h </w:instrText>
        </w:r>
        <w:r>
          <w:fldChar w:fldCharType="separate"/>
        </w:r>
        <w:r>
          <w:t>34</w:t>
        </w:r>
        <w:r>
          <w:fldChar w:fldCharType="end"/>
        </w:r>
      </w:hyperlink>
    </w:p>
    <w:p>
      <w:pPr>
        <w:pStyle w:val="TOC2"/>
        <w:tabs>
          <w:tab w:val="right" w:leader="dot" w:pos="8306"/>
        </w:tabs>
      </w:pPr>
      <w:hyperlink w:anchor="_Toc7850" w:history="1">
        <w:r>
          <w:rPr>
            <w:rFonts w:ascii="仿宋" w:eastAsia="仿宋" w:hAnsi="仿宋" w:cs="仿宋" w:hint="eastAsia"/>
            <w:lang w:eastAsia="zh-CN"/>
          </w:rPr>
          <w:t>(五)、员工培训</w:t>
        </w:r>
        <w:r>
          <w:tab/>
        </w:r>
        <w:r>
          <w:fldChar w:fldCharType="begin"/>
        </w:r>
        <w:r>
          <w:instrText xml:space="preserve"> PAGEREF _Toc7850 \h </w:instrText>
        </w:r>
        <w:r>
          <w:fldChar w:fldCharType="separate"/>
        </w:r>
        <w:r>
          <w:t>36</w:t>
        </w:r>
        <w:r>
          <w:fldChar w:fldCharType="end"/>
        </w:r>
      </w:hyperlink>
    </w:p>
    <w:p>
      <w:pPr>
        <w:pStyle w:val="TOC2"/>
        <w:tabs>
          <w:tab w:val="right" w:leader="dot" w:pos="8306"/>
        </w:tabs>
      </w:pPr>
      <w:hyperlink w:anchor="_Toc18105" w:history="1">
        <w:r>
          <w:rPr>
            <w:rFonts w:ascii="仿宋" w:eastAsia="仿宋" w:hAnsi="仿宋" w:cs="仿宋" w:hint="eastAsia"/>
            <w:lang w:eastAsia="zh-CN"/>
          </w:rPr>
          <w:t>(六)、项目实施保障</w:t>
        </w:r>
        <w:r>
          <w:tab/>
        </w:r>
        <w:r>
          <w:fldChar w:fldCharType="begin"/>
        </w:r>
        <w:r>
          <w:instrText xml:space="preserve"> PAGEREF _Toc18105 \h </w:instrText>
        </w:r>
        <w:r>
          <w:fldChar w:fldCharType="separate"/>
        </w:r>
        <w:r>
          <w:t>37</w:t>
        </w:r>
        <w:r>
          <w:fldChar w:fldCharType="end"/>
        </w:r>
      </w:hyperlink>
    </w:p>
    <w:p>
      <w:pPr>
        <w:pStyle w:val="TOC2"/>
        <w:tabs>
          <w:tab w:val="right" w:leader="dot" w:pos="8306"/>
        </w:tabs>
      </w:pPr>
      <w:hyperlink w:anchor="_Toc905" w:history="1">
        <w:r>
          <w:rPr>
            <w:rFonts w:ascii="仿宋" w:eastAsia="仿宋" w:hAnsi="仿宋" w:cs="仿宋" w:hint="eastAsia"/>
            <w:lang w:eastAsia="zh-CN"/>
          </w:rPr>
          <w:t>(七)、安全规范管理</w:t>
        </w:r>
        <w:r>
          <w:tab/>
        </w:r>
        <w:r>
          <w:fldChar w:fldCharType="begin"/>
        </w:r>
        <w:r>
          <w:instrText xml:space="preserve"> PAGEREF _Toc905 \h </w:instrText>
        </w:r>
        <w:r>
          <w:fldChar w:fldCharType="separate"/>
        </w:r>
        <w:r>
          <w:t>38</w:t>
        </w:r>
        <w:r>
          <w:fldChar w:fldCharType="end"/>
        </w:r>
      </w:hyperlink>
    </w:p>
    <w:p>
      <w:pPr>
        <w:pStyle w:val="TOC1"/>
        <w:tabs>
          <w:tab w:val="right" w:leader="dot" w:pos="8306"/>
        </w:tabs>
      </w:pPr>
      <w:hyperlink w:anchor="_Toc21776" w:history="1">
        <w:r>
          <w:rPr>
            <w:rFonts w:ascii="仿宋" w:eastAsia="仿宋" w:hAnsi="仿宋" w:cs="仿宋" w:hint="eastAsia"/>
            <w:lang w:eastAsia="zh-CN"/>
          </w:rPr>
          <w:t>八、技术创新与产业升级</w:t>
        </w:r>
        <w:r>
          <w:tab/>
        </w:r>
        <w:r>
          <w:fldChar w:fldCharType="begin"/>
        </w:r>
        <w:r>
          <w:instrText xml:space="preserve"> PAGEREF _Toc21776 \h </w:instrText>
        </w:r>
        <w:r>
          <w:fldChar w:fldCharType="separate"/>
        </w:r>
        <w:r>
          <w:t>39</w:t>
        </w:r>
        <w:r>
          <w:fldChar w:fldCharType="end"/>
        </w:r>
      </w:hyperlink>
    </w:p>
    <w:p>
      <w:pPr>
        <w:pStyle w:val="TOC2"/>
        <w:tabs>
          <w:tab w:val="right" w:leader="dot" w:pos="8306"/>
        </w:tabs>
      </w:pPr>
      <w:hyperlink w:anchor="_Toc5056" w:history="1">
        <w:r>
          <w:rPr>
            <w:rFonts w:ascii="仿宋" w:eastAsia="仿宋" w:hAnsi="仿宋" w:cs="仿宋" w:hint="eastAsia"/>
            <w:lang w:eastAsia="zh-CN"/>
          </w:rPr>
          <w:t>(一)、技术创新方向与目标</w:t>
        </w:r>
        <w:r>
          <w:tab/>
        </w:r>
        <w:r>
          <w:fldChar w:fldCharType="begin"/>
        </w:r>
        <w:r>
          <w:instrText xml:space="preserve"> PAGEREF _Toc5056 \h </w:instrText>
        </w:r>
        <w:r>
          <w:fldChar w:fldCharType="separate"/>
        </w:r>
        <w:r>
          <w:t>39</w:t>
        </w:r>
        <w:r>
          <w:fldChar w:fldCharType="end"/>
        </w:r>
      </w:hyperlink>
    </w:p>
    <w:p>
      <w:pPr>
        <w:pStyle w:val="TOC2"/>
        <w:tabs>
          <w:tab w:val="right" w:leader="dot" w:pos="8306"/>
        </w:tabs>
      </w:pPr>
      <w:hyperlink w:anchor="_Toc7250" w:history="1">
        <w:r>
          <w:rPr>
            <w:rFonts w:ascii="仿宋" w:eastAsia="仿宋" w:hAnsi="仿宋" w:cs="仿宋" w:hint="eastAsia"/>
            <w:lang w:eastAsia="zh-CN"/>
          </w:rPr>
          <w:t>(二)、产业升级路径与措施</w:t>
        </w:r>
        <w:r>
          <w:tab/>
        </w:r>
        <w:r>
          <w:fldChar w:fldCharType="begin"/>
        </w:r>
        <w:r>
          <w:instrText xml:space="preserve"> PAGEREF _Toc7250 \h </w:instrText>
        </w:r>
        <w:r>
          <w:fldChar w:fldCharType="separate"/>
        </w:r>
        <w:r>
          <w:t>40</w:t>
        </w:r>
        <w:r>
          <w:fldChar w:fldCharType="end"/>
        </w:r>
      </w:hyperlink>
    </w:p>
    <w:p>
      <w:pPr>
        <w:pStyle w:val="TOC1"/>
        <w:tabs>
          <w:tab w:val="right" w:leader="dot" w:pos="8306"/>
        </w:tabs>
      </w:pPr>
      <w:hyperlink w:anchor="_Toc22889" w:history="1">
        <w:r>
          <w:rPr>
            <w:rFonts w:ascii="仿宋" w:eastAsia="仿宋" w:hAnsi="仿宋" w:cs="仿宋" w:hint="eastAsia"/>
            <w:lang w:eastAsia="zh-CN"/>
          </w:rPr>
          <w:t>九、经济效益与社会效益优化</w:t>
        </w:r>
        <w:r>
          <w:tab/>
        </w:r>
        <w:r>
          <w:fldChar w:fldCharType="begin"/>
        </w:r>
        <w:r>
          <w:instrText xml:space="preserve"> PAGEREF _Toc22889 \h </w:instrText>
        </w:r>
        <w:r>
          <w:fldChar w:fldCharType="separate"/>
        </w:r>
        <w:r>
          <w:t>42</w:t>
        </w:r>
        <w:r>
          <w:fldChar w:fldCharType="end"/>
        </w:r>
      </w:hyperlink>
    </w:p>
    <w:p>
      <w:pPr>
        <w:pStyle w:val="TOC2"/>
        <w:tabs>
          <w:tab w:val="right" w:leader="dot" w:pos="8306"/>
        </w:tabs>
      </w:pPr>
      <w:hyperlink w:anchor="_Toc28592" w:history="1">
        <w:r>
          <w:rPr>
            <w:rFonts w:ascii="仿宋" w:eastAsia="仿宋" w:hAnsi="仿宋" w:cs="仿宋" w:hint="eastAsia"/>
            <w:lang w:eastAsia="zh-CN"/>
          </w:rPr>
          <w:t>(一)、经济效益提升策略</w:t>
        </w:r>
        <w:r>
          <w:tab/>
        </w:r>
        <w:r>
          <w:fldChar w:fldCharType="begin"/>
        </w:r>
        <w:r>
          <w:instrText xml:space="preserve"> PAGEREF _Toc28592 \h </w:instrText>
        </w:r>
        <w:r>
          <w:fldChar w:fldCharType="separate"/>
        </w:r>
        <w:r>
          <w:t>42</w:t>
        </w:r>
        <w:r>
          <w:fldChar w:fldCharType="end"/>
        </w:r>
      </w:hyperlink>
    </w:p>
    <w:p>
      <w:pPr>
        <w:pStyle w:val="TOC2"/>
        <w:tabs>
          <w:tab w:val="right" w:leader="dot" w:pos="8306"/>
        </w:tabs>
      </w:pPr>
      <w:hyperlink w:anchor="_Toc3686" w:history="1">
        <w:r>
          <w:rPr>
            <w:rFonts w:ascii="仿宋" w:eastAsia="仿宋" w:hAnsi="仿宋" w:cs="仿宋" w:hint="eastAsia"/>
            <w:lang w:eastAsia="zh-CN"/>
          </w:rPr>
          <w:t>(二)、社会效益增强方案</w:t>
        </w:r>
        <w:r>
          <w:tab/>
        </w:r>
        <w:r>
          <w:fldChar w:fldCharType="begin"/>
        </w:r>
        <w:r>
          <w:instrText xml:space="preserve"> PAGEREF _Toc3686 \h </w:instrText>
        </w:r>
        <w:r>
          <w:fldChar w:fldCharType="separate"/>
        </w:r>
        <w:r>
          <w:t>43</w:t>
        </w:r>
        <w:r>
          <w:fldChar w:fldCharType="end"/>
        </w:r>
      </w:hyperlink>
    </w:p>
    <w:p>
      <w:pPr>
        <w:pStyle w:val="TOC1"/>
        <w:tabs>
          <w:tab w:val="right" w:leader="dot" w:pos="8306"/>
        </w:tabs>
      </w:pPr>
      <w:hyperlink w:anchor="_Toc28437" w:history="1">
        <w:r>
          <w:rPr>
            <w:rFonts w:ascii="仿宋" w:eastAsia="仿宋" w:hAnsi="仿宋" w:cs="仿宋" w:hint="eastAsia"/>
            <w:lang w:eastAsia="zh-CN"/>
          </w:rPr>
          <w:t>十、土地利用与规划方案</w:t>
        </w:r>
        <w:r>
          <w:tab/>
        </w:r>
        <w:r>
          <w:fldChar w:fldCharType="begin"/>
        </w:r>
        <w:r>
          <w:instrText xml:space="preserve"> PAGEREF _Toc28437 \h </w:instrText>
        </w:r>
        <w:r>
          <w:fldChar w:fldCharType="separate"/>
        </w:r>
        <w:r>
          <w:t>44</w:t>
        </w:r>
        <w:r>
          <w:fldChar w:fldCharType="end"/>
        </w:r>
      </w:hyperlink>
    </w:p>
    <w:p>
      <w:pPr>
        <w:pStyle w:val="TOC2"/>
        <w:tabs>
          <w:tab w:val="right" w:leader="dot" w:pos="8306"/>
        </w:tabs>
      </w:pPr>
      <w:hyperlink w:anchor="_Toc12864" w:history="1">
        <w:r>
          <w:rPr>
            <w:rFonts w:ascii="仿宋" w:eastAsia="仿宋" w:hAnsi="仿宋" w:cs="仿宋" w:hint="eastAsia"/>
            <w:lang w:eastAsia="zh-CN"/>
          </w:rPr>
          <w:t>(一)、项目用地情况分析</w:t>
        </w:r>
        <w:r>
          <w:tab/>
        </w:r>
        <w:r>
          <w:fldChar w:fldCharType="begin"/>
        </w:r>
        <w:r>
          <w:instrText xml:space="preserve"> PAGEREF _Toc12864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40" w:history="1">
        <w:r>
          <w:rPr>
            <w:rFonts w:ascii="仿宋" w:eastAsia="仿宋" w:hAnsi="仿宋" w:cs="仿宋" w:hint="eastAsia"/>
            <w:lang w:eastAsia="zh-CN"/>
          </w:rPr>
          <w:t>(二)、土地利用规划方案</w:t>
        </w:r>
        <w:r>
          <w:tab/>
        </w:r>
        <w:r>
          <w:fldChar w:fldCharType="begin"/>
        </w:r>
        <w:r>
          <w:instrText xml:space="preserve"> PAGEREF _Toc9740 \h </w:instrText>
        </w:r>
        <w:r>
          <w:fldChar w:fldCharType="separate"/>
        </w:r>
        <w:r>
          <w:t>45</w:t>
        </w:r>
        <w:r>
          <w:fldChar w:fldCharType="end"/>
        </w:r>
      </w:hyperlink>
    </w:p>
    <w:p>
      <w:pPr>
        <w:pStyle w:val="TOC1"/>
        <w:tabs>
          <w:tab w:val="right" w:leader="dot" w:pos="8306"/>
        </w:tabs>
      </w:pPr>
      <w:hyperlink w:anchor="_Toc3059" w:history="1">
        <w:r>
          <w:rPr>
            <w:rFonts w:ascii="仿宋" w:eastAsia="仿宋" w:hAnsi="仿宋" w:cs="仿宋" w:hint="eastAsia"/>
            <w:lang w:eastAsia="zh-CN"/>
          </w:rPr>
          <w:t>十一、环境保护与绿色发展</w:t>
        </w:r>
        <w:r>
          <w:tab/>
        </w:r>
        <w:r>
          <w:fldChar w:fldCharType="begin"/>
        </w:r>
        <w:r>
          <w:instrText xml:space="preserve"> PAGEREF _Toc3059 \h </w:instrText>
        </w:r>
        <w:r>
          <w:fldChar w:fldCharType="separate"/>
        </w:r>
        <w:r>
          <w:t>46</w:t>
        </w:r>
        <w:r>
          <w:fldChar w:fldCharType="end"/>
        </w:r>
      </w:hyperlink>
    </w:p>
    <w:p>
      <w:pPr>
        <w:pStyle w:val="TOC2"/>
        <w:tabs>
          <w:tab w:val="right" w:leader="dot" w:pos="8306"/>
        </w:tabs>
      </w:pPr>
      <w:hyperlink w:anchor="_Toc27342" w:history="1">
        <w:r>
          <w:rPr>
            <w:rFonts w:ascii="仿宋" w:eastAsia="仿宋" w:hAnsi="仿宋" w:cs="仿宋" w:hint="eastAsia"/>
            <w:lang w:eastAsia="zh-CN"/>
          </w:rPr>
          <w:t>(一)、环境保护措施</w:t>
        </w:r>
        <w:r>
          <w:tab/>
        </w:r>
        <w:r>
          <w:fldChar w:fldCharType="begin"/>
        </w:r>
        <w:r>
          <w:instrText xml:space="preserve"> PAGEREF _Toc27342 \h </w:instrText>
        </w:r>
        <w:r>
          <w:fldChar w:fldCharType="separate"/>
        </w:r>
        <w:r>
          <w:t>46</w:t>
        </w:r>
        <w:r>
          <w:fldChar w:fldCharType="end"/>
        </w:r>
      </w:hyperlink>
    </w:p>
    <w:p>
      <w:pPr>
        <w:pStyle w:val="TOC2"/>
        <w:tabs>
          <w:tab w:val="right" w:leader="dot" w:pos="8306"/>
        </w:tabs>
      </w:pPr>
      <w:hyperlink w:anchor="_Toc24377" w:history="1">
        <w:r>
          <w:rPr>
            <w:rFonts w:ascii="仿宋" w:eastAsia="仿宋" w:hAnsi="仿宋" w:cs="仿宋" w:hint="eastAsia"/>
            <w:lang w:eastAsia="zh-CN"/>
          </w:rPr>
          <w:t>(二)、绿色发展与可持续发展策略</w:t>
        </w:r>
        <w:r>
          <w:tab/>
        </w:r>
        <w:r>
          <w:fldChar w:fldCharType="begin"/>
        </w:r>
        <w:r>
          <w:instrText xml:space="preserve"> PAGEREF _Toc24377 \h </w:instrText>
        </w:r>
        <w:r>
          <w:fldChar w:fldCharType="separate"/>
        </w:r>
        <w:r>
          <w:t>48</w:t>
        </w:r>
        <w:r>
          <w:fldChar w:fldCharType="end"/>
        </w:r>
      </w:hyperlink>
    </w:p>
    <w:p>
      <w:pPr>
        <w:pStyle w:val="TOC1"/>
        <w:tabs>
          <w:tab w:val="right" w:leader="dot" w:pos="8306"/>
        </w:tabs>
      </w:pPr>
      <w:hyperlink w:anchor="_Toc18160" w:history="1">
        <w:r>
          <w:rPr>
            <w:rFonts w:ascii="仿宋" w:eastAsia="仿宋" w:hAnsi="仿宋" w:cs="仿宋" w:hint="eastAsia"/>
            <w:lang w:eastAsia="zh-CN"/>
          </w:rPr>
          <w:t>十二、资金管理与财务规划</w:t>
        </w:r>
        <w:r>
          <w:tab/>
        </w:r>
        <w:r>
          <w:fldChar w:fldCharType="begin"/>
        </w:r>
        <w:r>
          <w:instrText xml:space="preserve"> PAGEREF _Toc18160 \h </w:instrText>
        </w:r>
        <w:r>
          <w:fldChar w:fldCharType="separate"/>
        </w:r>
        <w:r>
          <w:t>49</w:t>
        </w:r>
        <w:r>
          <w:fldChar w:fldCharType="end"/>
        </w:r>
      </w:hyperlink>
    </w:p>
    <w:p>
      <w:pPr>
        <w:pStyle w:val="TOC2"/>
        <w:tabs>
          <w:tab w:val="right" w:leader="dot" w:pos="8306"/>
        </w:tabs>
      </w:pPr>
      <w:hyperlink w:anchor="_Toc6420" w:history="1">
        <w:r>
          <w:rPr>
            <w:rFonts w:ascii="仿宋" w:eastAsia="仿宋" w:hAnsi="仿宋" w:cs="仿宋" w:hint="eastAsia"/>
            <w:lang w:eastAsia="zh-CN"/>
          </w:rPr>
          <w:t>(一)、项目资金来源与筹措</w:t>
        </w:r>
        <w:r>
          <w:tab/>
        </w:r>
        <w:r>
          <w:fldChar w:fldCharType="begin"/>
        </w:r>
        <w:r>
          <w:instrText xml:space="preserve"> PAGEREF _Toc6420 \h </w:instrText>
        </w:r>
        <w:r>
          <w:fldChar w:fldCharType="separate"/>
        </w:r>
        <w:r>
          <w:t>49</w:t>
        </w:r>
        <w:r>
          <w:fldChar w:fldCharType="end"/>
        </w:r>
      </w:hyperlink>
    </w:p>
    <w:p>
      <w:pPr>
        <w:pStyle w:val="TOC2"/>
        <w:tabs>
          <w:tab w:val="right" w:leader="dot" w:pos="8306"/>
        </w:tabs>
      </w:pPr>
      <w:hyperlink w:anchor="_Toc15936" w:history="1">
        <w:r>
          <w:rPr>
            <w:rFonts w:ascii="仿宋" w:eastAsia="仿宋" w:hAnsi="仿宋" w:cs="仿宋" w:hint="eastAsia"/>
            <w:lang w:eastAsia="zh-CN"/>
          </w:rPr>
          <w:t>(二)、资金使用与监管</w:t>
        </w:r>
        <w:r>
          <w:tab/>
        </w:r>
        <w:r>
          <w:fldChar w:fldCharType="begin"/>
        </w:r>
        <w:r>
          <w:instrText xml:space="preserve"> PAGEREF _Toc15936 \h </w:instrText>
        </w:r>
        <w:r>
          <w:fldChar w:fldCharType="separate"/>
        </w:r>
        <w:r>
          <w:t>51</w:t>
        </w:r>
        <w:r>
          <w:fldChar w:fldCharType="end"/>
        </w:r>
      </w:hyperlink>
    </w:p>
    <w:p>
      <w:pPr>
        <w:pStyle w:val="TOC2"/>
        <w:tabs>
          <w:tab w:val="right" w:leader="dot" w:pos="8306"/>
        </w:tabs>
      </w:pPr>
      <w:hyperlink w:anchor="_Toc5533" w:history="1">
        <w:r>
          <w:rPr>
            <w:rFonts w:ascii="仿宋" w:eastAsia="仿宋" w:hAnsi="仿宋" w:cs="仿宋" w:hint="eastAsia"/>
            <w:lang w:eastAsia="zh-CN"/>
          </w:rPr>
          <w:t>(三)、财务规划与预测</w:t>
        </w:r>
        <w:r>
          <w:tab/>
        </w:r>
        <w:r>
          <w:fldChar w:fldCharType="begin"/>
        </w:r>
        <w:r>
          <w:instrText xml:space="preserve"> PAGEREF _Toc5533 \h </w:instrText>
        </w:r>
        <w:r>
          <w:fldChar w:fldCharType="separate"/>
        </w:r>
        <w:r>
          <w:t>52</w:t>
        </w:r>
        <w:r>
          <w:fldChar w:fldCharType="end"/>
        </w:r>
      </w:hyperlink>
    </w:p>
    <w:p>
      <w:pPr>
        <w:pStyle w:val="TOC1"/>
        <w:tabs>
          <w:tab w:val="right" w:leader="dot" w:pos="8306"/>
        </w:tabs>
      </w:pPr>
      <w:hyperlink w:anchor="_Toc11736" w:history="1">
        <w:r>
          <w:rPr>
            <w:rFonts w:ascii="仿宋" w:eastAsia="仿宋" w:hAnsi="仿宋" w:cs="仿宋" w:hint="eastAsia"/>
            <w:lang w:eastAsia="zh-CN"/>
          </w:rPr>
          <w:t>十三、企业合规与伦理</w:t>
        </w:r>
        <w:r>
          <w:tab/>
        </w:r>
        <w:r>
          <w:fldChar w:fldCharType="begin"/>
        </w:r>
        <w:r>
          <w:instrText xml:space="preserve"> PAGEREF _Toc11736 \h </w:instrText>
        </w:r>
        <w:r>
          <w:fldChar w:fldCharType="separate"/>
        </w:r>
        <w:r>
          <w:t>53</w:t>
        </w:r>
        <w:r>
          <w:fldChar w:fldCharType="end"/>
        </w:r>
      </w:hyperlink>
    </w:p>
    <w:p>
      <w:pPr>
        <w:pStyle w:val="TOC2"/>
        <w:tabs>
          <w:tab w:val="right" w:leader="dot" w:pos="8306"/>
        </w:tabs>
      </w:pPr>
      <w:hyperlink w:anchor="_Toc29031" w:history="1">
        <w:r>
          <w:rPr>
            <w:rFonts w:ascii="仿宋" w:eastAsia="仿宋" w:hAnsi="仿宋" w:cs="仿宋" w:hint="eastAsia"/>
            <w:lang w:eastAsia="zh-CN"/>
          </w:rPr>
          <w:t>(一)、合规政策与程序</w:t>
        </w:r>
        <w:r>
          <w:tab/>
        </w:r>
        <w:r>
          <w:fldChar w:fldCharType="begin"/>
        </w:r>
        <w:r>
          <w:instrText xml:space="preserve"> PAGEREF _Toc29031 \h </w:instrText>
        </w:r>
        <w:r>
          <w:fldChar w:fldCharType="separate"/>
        </w:r>
        <w:r>
          <w:t>53</w:t>
        </w:r>
        <w:r>
          <w:fldChar w:fldCharType="end"/>
        </w:r>
      </w:hyperlink>
    </w:p>
    <w:p>
      <w:pPr>
        <w:pStyle w:val="TOC2"/>
        <w:tabs>
          <w:tab w:val="right" w:leader="dot" w:pos="8306"/>
        </w:tabs>
      </w:pPr>
      <w:hyperlink w:anchor="_Toc3178" w:history="1">
        <w:r>
          <w:rPr>
            <w:rFonts w:ascii="仿宋" w:eastAsia="仿宋" w:hAnsi="仿宋" w:cs="仿宋" w:hint="eastAsia"/>
            <w:lang w:eastAsia="zh-CN"/>
          </w:rPr>
          <w:t>(二)、伦理规范与培训</w:t>
        </w:r>
        <w:r>
          <w:tab/>
        </w:r>
        <w:r>
          <w:fldChar w:fldCharType="begin"/>
        </w:r>
        <w:r>
          <w:instrText xml:space="preserve"> PAGEREF _Toc3178 \h </w:instrText>
        </w:r>
        <w:r>
          <w:fldChar w:fldCharType="separate"/>
        </w:r>
        <w:r>
          <w:t>54</w:t>
        </w:r>
        <w:r>
          <w:fldChar w:fldCharType="end"/>
        </w:r>
      </w:hyperlink>
    </w:p>
    <w:p>
      <w:pPr>
        <w:pStyle w:val="TOC2"/>
        <w:tabs>
          <w:tab w:val="right" w:leader="dot" w:pos="8306"/>
        </w:tabs>
      </w:pPr>
      <w:hyperlink w:anchor="_Toc11006" w:history="1">
        <w:r>
          <w:rPr>
            <w:rFonts w:ascii="仿宋" w:eastAsia="仿宋" w:hAnsi="仿宋" w:cs="仿宋" w:hint="eastAsia"/>
            <w:lang w:eastAsia="zh-CN"/>
          </w:rPr>
          <w:t>(三)、合规风险评估</w:t>
        </w:r>
        <w:r>
          <w:tab/>
        </w:r>
        <w:r>
          <w:fldChar w:fldCharType="begin"/>
        </w:r>
        <w:r>
          <w:instrText xml:space="preserve"> PAGEREF _Toc11006 \h </w:instrText>
        </w:r>
        <w:r>
          <w:fldChar w:fldCharType="separate"/>
        </w:r>
        <w:r>
          <w:t>55</w:t>
        </w:r>
        <w:r>
          <w:fldChar w:fldCharType="end"/>
        </w:r>
      </w:hyperlink>
    </w:p>
    <w:p>
      <w:pPr>
        <w:pStyle w:val="TOC2"/>
        <w:tabs>
          <w:tab w:val="right" w:leader="dot" w:pos="8306"/>
        </w:tabs>
      </w:pPr>
      <w:hyperlink w:anchor="_Toc24150" w:history="1">
        <w:r>
          <w:rPr>
            <w:rFonts w:ascii="仿宋" w:eastAsia="仿宋" w:hAnsi="仿宋" w:cs="仿宋" w:hint="eastAsia"/>
            <w:lang w:eastAsia="zh-CN"/>
          </w:rPr>
          <w:t>(四)、合规监督与执行</w:t>
        </w:r>
        <w:r>
          <w:tab/>
        </w:r>
        <w:r>
          <w:fldChar w:fldCharType="begin"/>
        </w:r>
        <w:r>
          <w:instrText xml:space="preserve"> PAGEREF _Toc24150 \h </w:instrText>
        </w:r>
        <w:r>
          <w:fldChar w:fldCharType="separate"/>
        </w:r>
        <w:r>
          <w:t>56</w:t>
        </w:r>
        <w:r>
          <w:fldChar w:fldCharType="end"/>
        </w:r>
      </w:hyperlink>
    </w:p>
    <w:p>
      <w:pPr>
        <w:pStyle w:val="TOC1"/>
        <w:tabs>
          <w:tab w:val="right" w:leader="dot" w:pos="8306"/>
        </w:tabs>
      </w:pPr>
      <w:hyperlink w:anchor="_Toc15685" w:history="1">
        <w:r>
          <w:rPr>
            <w:rFonts w:ascii="仿宋" w:eastAsia="仿宋" w:hAnsi="仿宋" w:cs="仿宋" w:hint="eastAsia"/>
            <w:lang w:eastAsia="zh-CN"/>
          </w:rPr>
          <w:t>十四、质量管理与控制</w:t>
        </w:r>
        <w:r>
          <w:tab/>
        </w:r>
        <w:r>
          <w:fldChar w:fldCharType="begin"/>
        </w:r>
        <w:r>
          <w:instrText xml:space="preserve"> PAGEREF _Toc15685 \h </w:instrText>
        </w:r>
        <w:r>
          <w:fldChar w:fldCharType="separate"/>
        </w:r>
        <w:r>
          <w:t>57</w:t>
        </w:r>
        <w:r>
          <w:fldChar w:fldCharType="end"/>
        </w:r>
      </w:hyperlink>
    </w:p>
    <w:p>
      <w:pPr>
        <w:pStyle w:val="TOC2"/>
        <w:tabs>
          <w:tab w:val="right" w:leader="dot" w:pos="8306"/>
        </w:tabs>
      </w:pPr>
      <w:hyperlink w:anchor="_Toc777" w:history="1">
        <w:r>
          <w:rPr>
            <w:rFonts w:ascii="仿宋" w:eastAsia="仿宋" w:hAnsi="仿宋" w:cs="仿宋" w:hint="eastAsia"/>
            <w:lang w:eastAsia="zh-CN"/>
          </w:rPr>
          <w:t>(一)、质量管理体系建设</w:t>
        </w:r>
        <w:r>
          <w:tab/>
        </w:r>
        <w:r>
          <w:fldChar w:fldCharType="begin"/>
        </w:r>
        <w:r>
          <w:instrText xml:space="preserve"> PAGEREF _Toc777 \h </w:instrText>
        </w:r>
        <w:r>
          <w:fldChar w:fldCharType="separate"/>
        </w:r>
        <w:r>
          <w:t>57</w:t>
        </w:r>
        <w:r>
          <w:fldChar w:fldCharType="end"/>
        </w:r>
      </w:hyperlink>
    </w:p>
    <w:p>
      <w:pPr>
        <w:pStyle w:val="TOC2"/>
        <w:tabs>
          <w:tab w:val="right" w:leader="dot" w:pos="8306"/>
        </w:tabs>
      </w:pPr>
      <w:hyperlink w:anchor="_Toc25014" w:history="1">
        <w:r>
          <w:rPr>
            <w:rFonts w:ascii="仿宋" w:eastAsia="仿宋" w:hAnsi="仿宋" w:cs="仿宋" w:hint="eastAsia"/>
            <w:lang w:eastAsia="zh-CN"/>
          </w:rPr>
          <w:t>(二)、质量控制措施</w:t>
        </w:r>
        <w:r>
          <w:tab/>
        </w:r>
        <w:r>
          <w:fldChar w:fldCharType="begin"/>
        </w:r>
        <w:r>
          <w:instrText xml:space="preserve"> PAGEREF _Toc25014 \h </w:instrText>
        </w:r>
        <w:r>
          <w:fldChar w:fldCharType="separate"/>
        </w:r>
        <w:r>
          <w:t>58</w:t>
        </w:r>
        <w:r>
          <w:fldChar w:fldCharType="end"/>
        </w:r>
      </w:hyperlink>
    </w:p>
    <w:p>
      <w:pPr>
        <w:pStyle w:val="TOC1"/>
        <w:tabs>
          <w:tab w:val="right" w:leader="dot" w:pos="8306"/>
        </w:tabs>
      </w:pPr>
      <w:hyperlink w:anchor="_Toc28340" w:history="1">
        <w:r>
          <w:rPr>
            <w:rFonts w:ascii="仿宋" w:eastAsia="仿宋" w:hAnsi="仿宋" w:cs="仿宋" w:hint="eastAsia"/>
            <w:lang w:eastAsia="zh-CN"/>
          </w:rPr>
          <w:t>十五、人力资源管理与开发</w:t>
        </w:r>
        <w:r>
          <w:tab/>
        </w:r>
        <w:r>
          <w:fldChar w:fldCharType="begin"/>
        </w:r>
        <w:r>
          <w:instrText xml:space="preserve"> PAGEREF _Toc28340 \h </w:instrText>
        </w:r>
        <w:r>
          <w:fldChar w:fldCharType="separate"/>
        </w:r>
        <w:r>
          <w:t>60</w:t>
        </w:r>
        <w:r>
          <w:fldChar w:fldCharType="end"/>
        </w:r>
      </w:hyperlink>
    </w:p>
    <w:p>
      <w:pPr>
        <w:pStyle w:val="TOC2"/>
        <w:tabs>
          <w:tab w:val="right" w:leader="dot" w:pos="8306"/>
        </w:tabs>
      </w:pPr>
      <w:hyperlink w:anchor="_Toc25055" w:history="1">
        <w:r>
          <w:rPr>
            <w:rFonts w:ascii="仿宋" w:eastAsia="仿宋" w:hAnsi="仿宋" w:cs="仿宋" w:hint="eastAsia"/>
            <w:lang w:eastAsia="zh-CN"/>
          </w:rPr>
          <w:t>(一)、人力资源规划</w:t>
        </w:r>
        <w:r>
          <w:tab/>
        </w:r>
        <w:r>
          <w:fldChar w:fldCharType="begin"/>
        </w:r>
        <w:r>
          <w:instrText xml:space="preserve"> PAGEREF _Toc25055 \h </w:instrText>
        </w:r>
        <w:r>
          <w:fldChar w:fldCharType="separate"/>
        </w:r>
        <w:r>
          <w:t>60</w:t>
        </w:r>
        <w:r>
          <w:fldChar w:fldCharType="end"/>
        </w:r>
      </w:hyperlink>
    </w:p>
    <w:p>
      <w:pPr>
        <w:pStyle w:val="TOC2"/>
        <w:tabs>
          <w:tab w:val="right" w:leader="dot" w:pos="8306"/>
        </w:tabs>
      </w:pPr>
      <w:hyperlink w:anchor="_Toc14942" w:history="1">
        <w:r>
          <w:rPr>
            <w:rFonts w:ascii="仿宋" w:eastAsia="仿宋" w:hAnsi="仿宋" w:cs="仿宋" w:hint="eastAsia"/>
            <w:lang w:eastAsia="zh-CN"/>
          </w:rPr>
          <w:t>(二)、人力资源开发与培训</w:t>
        </w:r>
        <w:r>
          <w:tab/>
        </w:r>
        <w:r>
          <w:fldChar w:fldCharType="begin"/>
        </w:r>
        <w:r>
          <w:instrText xml:space="preserve"> PAGEREF _Toc14942 \h </w:instrText>
        </w:r>
        <w:r>
          <w:fldChar w:fldCharType="separate"/>
        </w:r>
        <w:r>
          <w:t>61</w:t>
        </w:r>
        <w:r>
          <w:fldChar w:fldCharType="end"/>
        </w:r>
      </w:hyperlink>
    </w:p>
    <w:p>
      <w:pPr>
        <w:pStyle w:val="TOC1"/>
        <w:tabs>
          <w:tab w:val="right" w:leader="dot" w:pos="8306"/>
        </w:tabs>
      </w:pPr>
      <w:hyperlink w:anchor="_Toc22928" w:history="1">
        <w:r>
          <w:rPr>
            <w:rFonts w:ascii="仿宋" w:eastAsia="仿宋" w:hAnsi="仿宋" w:cs="仿宋" w:hint="eastAsia"/>
            <w:lang w:eastAsia="zh-CN"/>
          </w:rPr>
          <w:t>十六、产业协同与集群发展</w:t>
        </w:r>
        <w:r>
          <w:tab/>
        </w:r>
        <w:r>
          <w:fldChar w:fldCharType="begin"/>
        </w:r>
        <w:r>
          <w:instrText xml:space="preserve"> PAGEREF _Toc22928 \h </w:instrText>
        </w:r>
        <w:r>
          <w:fldChar w:fldCharType="separate"/>
        </w:r>
        <w:r>
          <w:t>64</w:t>
        </w:r>
        <w:r>
          <w:fldChar w:fldCharType="end"/>
        </w:r>
      </w:hyperlink>
    </w:p>
    <w:p>
      <w:pPr>
        <w:pStyle w:val="TOC2"/>
        <w:tabs>
          <w:tab w:val="right" w:leader="dot" w:pos="8306"/>
        </w:tabs>
      </w:pPr>
      <w:hyperlink w:anchor="_Toc1498" w:history="1">
        <w:r>
          <w:rPr>
            <w:rFonts w:ascii="仿宋" w:eastAsia="仿宋" w:hAnsi="仿宋" w:cs="仿宋" w:hint="eastAsia"/>
            <w:lang w:eastAsia="zh-CN"/>
          </w:rPr>
          <w:t>(一)、产业协同机制建设</w:t>
        </w:r>
        <w:r>
          <w:tab/>
        </w:r>
        <w:r>
          <w:fldChar w:fldCharType="begin"/>
        </w:r>
        <w:r>
          <w:instrText xml:space="preserve"> PAGEREF _Toc1498 \h </w:instrText>
        </w:r>
        <w:r>
          <w:fldChar w:fldCharType="separate"/>
        </w:r>
        <w:r>
          <w:t>64</w:t>
        </w:r>
        <w:r>
          <w:fldChar w:fldCharType="end"/>
        </w:r>
      </w:hyperlink>
    </w:p>
    <w:p>
      <w:pPr>
        <w:pStyle w:val="TOC2"/>
        <w:tabs>
          <w:tab w:val="right" w:leader="dot" w:pos="8306"/>
        </w:tabs>
      </w:pPr>
      <w:hyperlink w:anchor="_Toc6028" w:history="1">
        <w:r>
          <w:rPr>
            <w:rFonts w:ascii="仿宋" w:eastAsia="仿宋" w:hAnsi="仿宋" w:cs="仿宋" w:hint="eastAsia"/>
            <w:lang w:eastAsia="zh-CN"/>
          </w:rPr>
          <w:t>(二)、产业集群培育与发展</w:t>
        </w:r>
        <w:r>
          <w:tab/>
        </w:r>
        <w:r>
          <w:fldChar w:fldCharType="begin"/>
        </w:r>
        <w:r>
          <w:instrText xml:space="preserve"> PAGEREF _Toc6028 \h </w:instrText>
        </w:r>
        <w:r>
          <w:fldChar w:fldCharType="separate"/>
        </w:r>
        <w:r>
          <w:t>65</w:t>
        </w:r>
        <w:r>
          <w:fldChar w:fldCharType="end"/>
        </w:r>
      </w:hyperlink>
    </w:p>
    <w:p>
      <w:pPr>
        <w:pStyle w:val="TOC1"/>
        <w:tabs>
          <w:tab w:val="right" w:leader="dot" w:pos="8306"/>
        </w:tabs>
      </w:pPr>
      <w:hyperlink w:anchor="_Toc16945" w:history="1">
        <w:r>
          <w:rPr>
            <w:rFonts w:ascii="仿宋" w:eastAsia="仿宋" w:hAnsi="仿宋" w:cs="仿宋" w:hint="eastAsia"/>
            <w:lang w:eastAsia="zh-CN"/>
          </w:rPr>
          <w:t>十七、合作与交流机制建立</w:t>
        </w:r>
        <w:r>
          <w:tab/>
        </w:r>
        <w:r>
          <w:fldChar w:fldCharType="begin"/>
        </w:r>
        <w:r>
          <w:instrText xml:space="preserve"> PAGEREF _Toc16945 \h </w:instrText>
        </w:r>
        <w:r>
          <w:fldChar w:fldCharType="separate"/>
        </w:r>
        <w:r>
          <w:t>66</w:t>
        </w:r>
        <w:r>
          <w:fldChar w:fldCharType="end"/>
        </w:r>
      </w:hyperlink>
    </w:p>
    <w:p>
      <w:pPr>
        <w:pStyle w:val="TOC2"/>
        <w:tabs>
          <w:tab w:val="right" w:leader="dot" w:pos="8306"/>
        </w:tabs>
      </w:pPr>
      <w:hyperlink w:anchor="_Toc30916" w:history="1">
        <w:r>
          <w:rPr>
            <w:rFonts w:ascii="仿宋" w:eastAsia="仿宋" w:hAnsi="仿宋" w:cs="仿宋" w:hint="eastAsia"/>
            <w:lang w:eastAsia="zh-CN"/>
          </w:rPr>
          <w:t>(一)、合作伙伴选择与合作方式</w:t>
        </w:r>
        <w:r>
          <w:tab/>
        </w:r>
        <w:r>
          <w:fldChar w:fldCharType="begin"/>
        </w:r>
        <w:r>
          <w:instrText xml:space="preserve"> PAGEREF _Toc30916 \h </w:instrText>
        </w:r>
        <w:r>
          <w:fldChar w:fldCharType="separate"/>
        </w:r>
        <w:r>
          <w:t>66</w:t>
        </w:r>
        <w:r>
          <w:fldChar w:fldCharType="end"/>
        </w:r>
      </w:hyperlink>
    </w:p>
    <w:p>
      <w:pPr>
        <w:pStyle w:val="TOC2"/>
        <w:tabs>
          <w:tab w:val="right" w:leader="dot" w:pos="8306"/>
        </w:tabs>
      </w:pPr>
      <w:hyperlink w:anchor="_Toc28787" w:history="1">
        <w:r>
          <w:rPr>
            <w:rFonts w:ascii="仿宋" w:eastAsia="仿宋" w:hAnsi="仿宋" w:cs="仿宋" w:hint="eastAsia"/>
            <w:lang w:eastAsia="zh-CN"/>
          </w:rPr>
          <w:t>(二)、交流与合作平台搭建</w:t>
        </w:r>
        <w:r>
          <w:tab/>
        </w:r>
        <w:r>
          <w:fldChar w:fldCharType="begin"/>
        </w:r>
        <w:r>
          <w:instrText xml:space="preserve"> PAGEREF _Toc28787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57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22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多工位精密级进冲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多工位精密级进冲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工位精密级进冲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多工位精密级进冲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84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多工位精密级进冲模项目的必要性在当前经济和社会背景下表现得尤为重要，其对市场需求的满足、技术创新的推动、社会经济发展的促进以及环境可持续性的提高，共同构成了项目建设的核心价值和必要性。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多工位精密级进冲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多工位精密级进冲模项目在其专注的领域内，特别是在人工智能和数据科学方面，有望推动显著的技术革新。项目的研发活动不仅有望孕育出改变行业运作方式的新技术，还可能在长远中影响整个技术生态系统。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多工位精密级进冲模项目还致力于提升当地居民的技能和就业能力，通过与当地教育机构合作提供培训和教育机会，从而提高社区整体的生活水平和社会福祉。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多工位精密级进冲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63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多工位精密级进冲模项目的建设和发展得益于一系列有利条件，这些条件涵盖了技术优势、市场潜力、政策支持、人力资源、基础设施以及投资和合作伙伴的支持，共同构成了项目成功的坚实基础。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多工位精密级进冲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多工位精密级进冲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04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283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直接收益：假设多工位精密级进冲模项目的产品或服务年销售收入为XX万元。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34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多工位精密级进冲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多工位精密级进冲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若多工位精密级进冲模项目成功推广新型环保产品，比如采用可回收材料的包装，可能会激发消费者对可持续产品的需求。这种需求的增长可能迫使整个行业转向更环保的产品设计和生产方法。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多工位精密级进冲模项目在减少环境影响方面的努力，如实施零废物生产和减少二氧化碳排放，可能会促使行业设立更高的环保标准。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多工位精密级进冲模项目对新原料和技术的需求可能促使供应商调整生产策略，比如采用更环保的生产方法或开发新型原材料。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281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多工位精密级进冲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https://d.book118.com/406105050010010040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4C2FCB"/>
    <w:rsid w:val="584C2F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6105050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2024-01-13T01:31:00Z</dcterms:created>
  <dcterms:modified xsi:type="dcterms:W3CDTF">2024-01-13T01:31:31Z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6E57DC5FBD374C149C8D51D923B47008_11</vt:lpwstr>
  </property>
  <property fmtid="{D5CDD505-2E9C-101B-9397-08002B2CF9AE}" pid="3" name="KSOProductBuildVer">
    <vt:lpwstr>2052-12.1.0.16120</vt:lpwstr>
  </property>
</Properties>
</file>