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高尔夫项目计划设计方案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72" w:history="1">
        <w:r>
          <w:rPr>
            <w:rFonts w:ascii="仿宋" w:eastAsia="仿宋" w:hAnsi="仿宋" w:cs="仿宋" w:hint="eastAsia"/>
            <w:lang w:eastAsia="zh-CN"/>
          </w:rPr>
          <w:t>前言</w:t>
        </w:r>
        <w:r>
          <w:tab/>
        </w:r>
        <w:r>
          <w:fldChar w:fldCharType="begin"/>
        </w:r>
        <w:r>
          <w:instrText xml:space="preserve"> PAGEREF _Toc19172 \h </w:instrText>
        </w:r>
        <w:r>
          <w:fldChar w:fldCharType="separate"/>
        </w:r>
        <w:r>
          <w:t>3</w:t>
        </w:r>
        <w:r>
          <w:fldChar w:fldCharType="end"/>
        </w:r>
      </w:hyperlink>
    </w:p>
    <w:p>
      <w:pPr>
        <w:pStyle w:val="TOC1"/>
        <w:tabs>
          <w:tab w:val="right" w:leader="dot" w:pos="8306"/>
        </w:tabs>
      </w:pPr>
      <w:hyperlink w:anchor="_Toc25105" w:history="1">
        <w:r>
          <w:rPr>
            <w:rFonts w:ascii="仿宋" w:eastAsia="仿宋" w:hAnsi="仿宋" w:cs="仿宋" w:hint="eastAsia"/>
            <w:lang w:eastAsia="zh-CN"/>
          </w:rPr>
          <w:t>一、高尔夫项目文档管理</w:t>
        </w:r>
        <w:r>
          <w:tab/>
        </w:r>
        <w:r>
          <w:fldChar w:fldCharType="begin"/>
        </w:r>
        <w:r>
          <w:instrText xml:space="preserve"> PAGEREF _Toc25105 \h </w:instrText>
        </w:r>
        <w:r>
          <w:fldChar w:fldCharType="separate"/>
        </w:r>
        <w:r>
          <w:t>3</w:t>
        </w:r>
        <w:r>
          <w:fldChar w:fldCharType="end"/>
        </w:r>
      </w:hyperlink>
    </w:p>
    <w:p>
      <w:pPr>
        <w:pStyle w:val="TOC2"/>
        <w:tabs>
          <w:tab w:val="right" w:leader="dot" w:pos="8306"/>
        </w:tabs>
      </w:pPr>
      <w:hyperlink w:anchor="_Toc4954" w:history="1">
        <w:r>
          <w:rPr>
            <w:rFonts w:ascii="仿宋" w:eastAsia="仿宋" w:hAnsi="仿宋" w:cs="仿宋" w:hint="eastAsia"/>
            <w:lang w:eastAsia="zh-CN"/>
          </w:rPr>
          <w:t>(一)、文档编制与审查</w:t>
        </w:r>
        <w:r>
          <w:tab/>
        </w:r>
        <w:r>
          <w:fldChar w:fldCharType="begin"/>
        </w:r>
        <w:r>
          <w:instrText xml:space="preserve"> PAGEREF _Toc4954 \h </w:instrText>
        </w:r>
        <w:r>
          <w:fldChar w:fldCharType="separate"/>
        </w:r>
        <w:r>
          <w:t>3</w:t>
        </w:r>
        <w:r>
          <w:fldChar w:fldCharType="end"/>
        </w:r>
      </w:hyperlink>
    </w:p>
    <w:p>
      <w:pPr>
        <w:pStyle w:val="TOC2"/>
        <w:tabs>
          <w:tab w:val="right" w:leader="dot" w:pos="8306"/>
        </w:tabs>
      </w:pPr>
      <w:hyperlink w:anchor="_Toc31301" w:history="1">
        <w:r>
          <w:rPr>
            <w:rFonts w:ascii="仿宋" w:eastAsia="仿宋" w:hAnsi="仿宋" w:cs="仿宋" w:hint="eastAsia"/>
            <w:lang w:eastAsia="zh-CN"/>
          </w:rPr>
          <w:t>(二)、文档发布与分发</w:t>
        </w:r>
        <w:r>
          <w:tab/>
        </w:r>
        <w:r>
          <w:fldChar w:fldCharType="begin"/>
        </w:r>
        <w:r>
          <w:instrText xml:space="preserve"> PAGEREF _Toc31301 \h </w:instrText>
        </w:r>
        <w:r>
          <w:fldChar w:fldCharType="separate"/>
        </w:r>
        <w:r>
          <w:t>4</w:t>
        </w:r>
        <w:r>
          <w:fldChar w:fldCharType="end"/>
        </w:r>
      </w:hyperlink>
    </w:p>
    <w:p>
      <w:pPr>
        <w:pStyle w:val="TOC2"/>
        <w:tabs>
          <w:tab w:val="right" w:leader="dot" w:pos="8306"/>
        </w:tabs>
      </w:pPr>
      <w:hyperlink w:anchor="_Toc30626" w:history="1">
        <w:r>
          <w:rPr>
            <w:rFonts w:ascii="仿宋" w:eastAsia="仿宋" w:hAnsi="仿宋" w:cs="仿宋" w:hint="eastAsia"/>
            <w:lang w:eastAsia="zh-CN"/>
          </w:rPr>
          <w:t>(三)、文档存档与归档</w:t>
        </w:r>
        <w:r>
          <w:tab/>
        </w:r>
        <w:r>
          <w:fldChar w:fldCharType="begin"/>
        </w:r>
        <w:r>
          <w:instrText xml:space="preserve"> PAGEREF _Toc30626 \h </w:instrText>
        </w:r>
        <w:r>
          <w:fldChar w:fldCharType="separate"/>
        </w:r>
        <w:r>
          <w:t>5</w:t>
        </w:r>
        <w:r>
          <w:fldChar w:fldCharType="end"/>
        </w:r>
      </w:hyperlink>
    </w:p>
    <w:p>
      <w:pPr>
        <w:pStyle w:val="TOC1"/>
        <w:tabs>
          <w:tab w:val="right" w:leader="dot" w:pos="8306"/>
        </w:tabs>
      </w:pPr>
      <w:hyperlink w:anchor="_Toc16864" w:history="1">
        <w:r>
          <w:rPr>
            <w:rFonts w:ascii="仿宋" w:eastAsia="仿宋" w:hAnsi="仿宋" w:cs="仿宋" w:hint="eastAsia"/>
            <w:lang w:eastAsia="zh-CN"/>
          </w:rPr>
          <w:t>二、高尔夫项目建设单位说明</w:t>
        </w:r>
        <w:r>
          <w:tab/>
        </w:r>
        <w:r>
          <w:fldChar w:fldCharType="begin"/>
        </w:r>
        <w:r>
          <w:instrText xml:space="preserve"> PAGEREF _Toc16864 \h </w:instrText>
        </w:r>
        <w:r>
          <w:fldChar w:fldCharType="separate"/>
        </w:r>
        <w:r>
          <w:t>6</w:t>
        </w:r>
        <w:r>
          <w:fldChar w:fldCharType="end"/>
        </w:r>
      </w:hyperlink>
    </w:p>
    <w:p>
      <w:pPr>
        <w:pStyle w:val="TOC2"/>
        <w:tabs>
          <w:tab w:val="right" w:leader="dot" w:pos="8306"/>
        </w:tabs>
      </w:pPr>
      <w:hyperlink w:anchor="_Toc21014" w:history="1">
        <w:r>
          <w:rPr>
            <w:rFonts w:ascii="仿宋" w:eastAsia="仿宋" w:hAnsi="仿宋" w:cs="仿宋" w:hint="eastAsia"/>
            <w:lang w:eastAsia="zh-CN"/>
          </w:rPr>
          <w:t>(一)、高尔夫项目承办单位基本情况</w:t>
        </w:r>
        <w:r>
          <w:tab/>
        </w:r>
        <w:r>
          <w:fldChar w:fldCharType="begin"/>
        </w:r>
        <w:r>
          <w:instrText xml:space="preserve"> PAGEREF _Toc21014 \h </w:instrText>
        </w:r>
        <w:r>
          <w:fldChar w:fldCharType="separate"/>
        </w:r>
        <w:r>
          <w:t>6</w:t>
        </w:r>
        <w:r>
          <w:fldChar w:fldCharType="end"/>
        </w:r>
      </w:hyperlink>
    </w:p>
    <w:p>
      <w:pPr>
        <w:pStyle w:val="TOC2"/>
        <w:tabs>
          <w:tab w:val="right" w:leader="dot" w:pos="8306"/>
        </w:tabs>
      </w:pPr>
      <w:hyperlink w:anchor="_Toc29391" w:history="1">
        <w:r>
          <w:rPr>
            <w:rFonts w:ascii="仿宋" w:eastAsia="仿宋" w:hAnsi="仿宋" w:cs="仿宋" w:hint="eastAsia"/>
            <w:lang w:eastAsia="zh-CN"/>
          </w:rPr>
          <w:t>(二)、公司经济效益分析</w:t>
        </w:r>
        <w:r>
          <w:tab/>
        </w:r>
        <w:r>
          <w:fldChar w:fldCharType="begin"/>
        </w:r>
        <w:r>
          <w:instrText xml:space="preserve"> PAGEREF _Toc29391 \h </w:instrText>
        </w:r>
        <w:r>
          <w:fldChar w:fldCharType="separate"/>
        </w:r>
        <w:r>
          <w:t>7</w:t>
        </w:r>
        <w:r>
          <w:fldChar w:fldCharType="end"/>
        </w:r>
      </w:hyperlink>
    </w:p>
    <w:p>
      <w:pPr>
        <w:pStyle w:val="TOC1"/>
        <w:tabs>
          <w:tab w:val="right" w:leader="dot" w:pos="8306"/>
        </w:tabs>
      </w:pPr>
      <w:hyperlink w:anchor="_Toc517" w:history="1">
        <w:r>
          <w:rPr>
            <w:rFonts w:ascii="仿宋" w:eastAsia="仿宋" w:hAnsi="仿宋" w:cs="仿宋" w:hint="eastAsia"/>
            <w:lang w:eastAsia="zh-CN"/>
          </w:rPr>
          <w:t>三、高尔夫项目建设背景及必要性分析</w:t>
        </w:r>
        <w:r>
          <w:tab/>
        </w:r>
        <w:r>
          <w:fldChar w:fldCharType="begin"/>
        </w:r>
        <w:r>
          <w:instrText xml:space="preserve"> PAGEREF _Toc517 \h </w:instrText>
        </w:r>
        <w:r>
          <w:fldChar w:fldCharType="separate"/>
        </w:r>
        <w:r>
          <w:t>8</w:t>
        </w:r>
        <w:r>
          <w:fldChar w:fldCharType="end"/>
        </w:r>
      </w:hyperlink>
    </w:p>
    <w:p>
      <w:pPr>
        <w:pStyle w:val="TOC2"/>
        <w:tabs>
          <w:tab w:val="right" w:leader="dot" w:pos="8306"/>
        </w:tabs>
      </w:pPr>
      <w:hyperlink w:anchor="_Toc4082" w:history="1">
        <w:r>
          <w:rPr>
            <w:rFonts w:ascii="仿宋" w:eastAsia="仿宋" w:hAnsi="仿宋" w:cs="仿宋" w:hint="eastAsia"/>
            <w:lang w:eastAsia="zh-CN"/>
          </w:rPr>
          <w:t>(一)、高尔夫项目背景分析</w:t>
        </w:r>
        <w:r>
          <w:tab/>
        </w:r>
        <w:r>
          <w:fldChar w:fldCharType="begin"/>
        </w:r>
        <w:r>
          <w:instrText xml:space="preserve"> PAGEREF _Toc4082 \h </w:instrText>
        </w:r>
        <w:r>
          <w:fldChar w:fldCharType="separate"/>
        </w:r>
        <w:r>
          <w:t>8</w:t>
        </w:r>
        <w:r>
          <w:fldChar w:fldCharType="end"/>
        </w:r>
      </w:hyperlink>
    </w:p>
    <w:p>
      <w:pPr>
        <w:pStyle w:val="TOC2"/>
        <w:tabs>
          <w:tab w:val="right" w:leader="dot" w:pos="8306"/>
        </w:tabs>
      </w:pPr>
      <w:hyperlink w:anchor="_Toc17517" w:history="1">
        <w:r>
          <w:rPr>
            <w:rFonts w:ascii="仿宋" w:eastAsia="仿宋" w:hAnsi="仿宋" w:cs="仿宋" w:hint="eastAsia"/>
            <w:lang w:eastAsia="zh-CN"/>
          </w:rPr>
          <w:t>(二)、高尔夫项目建设必要性分析</w:t>
        </w:r>
        <w:r>
          <w:tab/>
        </w:r>
        <w:r>
          <w:fldChar w:fldCharType="begin"/>
        </w:r>
        <w:r>
          <w:instrText xml:space="preserve"> PAGEREF _Toc17517 \h </w:instrText>
        </w:r>
        <w:r>
          <w:fldChar w:fldCharType="separate"/>
        </w:r>
        <w:r>
          <w:t>9</w:t>
        </w:r>
        <w:r>
          <w:fldChar w:fldCharType="end"/>
        </w:r>
      </w:hyperlink>
    </w:p>
    <w:p>
      <w:pPr>
        <w:pStyle w:val="TOC1"/>
        <w:tabs>
          <w:tab w:val="right" w:leader="dot" w:pos="8306"/>
        </w:tabs>
      </w:pPr>
      <w:hyperlink w:anchor="_Toc6502" w:history="1">
        <w:r>
          <w:rPr>
            <w:rFonts w:ascii="仿宋" w:eastAsia="仿宋" w:hAnsi="仿宋" w:cs="仿宋" w:hint="eastAsia"/>
            <w:lang w:eastAsia="zh-CN"/>
          </w:rPr>
          <w:t>四、高尔夫项目概论</w:t>
        </w:r>
        <w:r>
          <w:tab/>
        </w:r>
        <w:r>
          <w:fldChar w:fldCharType="begin"/>
        </w:r>
        <w:r>
          <w:instrText xml:space="preserve"> PAGEREF _Toc6502 \h </w:instrText>
        </w:r>
        <w:r>
          <w:fldChar w:fldCharType="separate"/>
        </w:r>
        <w:r>
          <w:t>11</w:t>
        </w:r>
        <w:r>
          <w:fldChar w:fldCharType="end"/>
        </w:r>
      </w:hyperlink>
    </w:p>
    <w:p>
      <w:pPr>
        <w:pStyle w:val="TOC2"/>
        <w:tabs>
          <w:tab w:val="right" w:leader="dot" w:pos="8306"/>
        </w:tabs>
      </w:pPr>
      <w:hyperlink w:anchor="_Toc23466" w:history="1">
        <w:r>
          <w:rPr>
            <w:rFonts w:ascii="仿宋" w:eastAsia="仿宋" w:hAnsi="仿宋" w:cs="仿宋" w:hint="eastAsia"/>
            <w:lang w:eastAsia="zh-CN"/>
          </w:rPr>
          <w:t>(一)、高尔夫项目概况</w:t>
        </w:r>
        <w:r>
          <w:tab/>
        </w:r>
        <w:r>
          <w:fldChar w:fldCharType="begin"/>
        </w:r>
        <w:r>
          <w:instrText xml:space="preserve"> PAGEREF _Toc23466 \h </w:instrText>
        </w:r>
        <w:r>
          <w:fldChar w:fldCharType="separate"/>
        </w:r>
        <w:r>
          <w:t>11</w:t>
        </w:r>
        <w:r>
          <w:fldChar w:fldCharType="end"/>
        </w:r>
      </w:hyperlink>
    </w:p>
    <w:p>
      <w:pPr>
        <w:pStyle w:val="TOC2"/>
        <w:tabs>
          <w:tab w:val="right" w:leader="dot" w:pos="8306"/>
        </w:tabs>
      </w:pPr>
      <w:hyperlink w:anchor="_Toc18437" w:history="1">
        <w:r>
          <w:rPr>
            <w:rFonts w:ascii="仿宋" w:eastAsia="仿宋" w:hAnsi="仿宋" w:cs="仿宋" w:hint="eastAsia"/>
            <w:lang w:eastAsia="zh-CN"/>
          </w:rPr>
          <w:t>(二)、高尔夫项目目标</w:t>
        </w:r>
        <w:r>
          <w:tab/>
        </w:r>
        <w:r>
          <w:fldChar w:fldCharType="begin"/>
        </w:r>
        <w:r>
          <w:instrText xml:space="preserve"> PAGEREF _Toc18437 \h </w:instrText>
        </w:r>
        <w:r>
          <w:fldChar w:fldCharType="separate"/>
        </w:r>
        <w:r>
          <w:t>13</w:t>
        </w:r>
        <w:r>
          <w:fldChar w:fldCharType="end"/>
        </w:r>
      </w:hyperlink>
    </w:p>
    <w:p>
      <w:pPr>
        <w:pStyle w:val="TOC2"/>
        <w:tabs>
          <w:tab w:val="right" w:leader="dot" w:pos="8306"/>
        </w:tabs>
      </w:pPr>
      <w:hyperlink w:anchor="_Toc17777" w:history="1">
        <w:r>
          <w:rPr>
            <w:rFonts w:ascii="仿宋" w:eastAsia="仿宋" w:hAnsi="仿宋" w:cs="仿宋" w:hint="eastAsia"/>
            <w:lang w:eastAsia="zh-CN"/>
          </w:rPr>
          <w:t>(三)、高尔夫项目提出的理由</w:t>
        </w:r>
        <w:r>
          <w:tab/>
        </w:r>
        <w:r>
          <w:fldChar w:fldCharType="begin"/>
        </w:r>
        <w:r>
          <w:instrText xml:space="preserve"> PAGEREF _Toc17777 \h </w:instrText>
        </w:r>
        <w:r>
          <w:fldChar w:fldCharType="separate"/>
        </w:r>
        <w:r>
          <w:t>14</w:t>
        </w:r>
        <w:r>
          <w:fldChar w:fldCharType="end"/>
        </w:r>
      </w:hyperlink>
    </w:p>
    <w:p>
      <w:pPr>
        <w:pStyle w:val="TOC2"/>
        <w:tabs>
          <w:tab w:val="right" w:leader="dot" w:pos="8306"/>
        </w:tabs>
      </w:pPr>
      <w:hyperlink w:anchor="_Toc12773" w:history="1">
        <w:r>
          <w:rPr>
            <w:rFonts w:ascii="仿宋" w:eastAsia="仿宋" w:hAnsi="仿宋" w:cs="仿宋" w:hint="eastAsia"/>
            <w:lang w:eastAsia="zh-CN"/>
          </w:rPr>
          <w:t>(四)、高尔夫项目意义</w:t>
        </w:r>
        <w:r>
          <w:tab/>
        </w:r>
        <w:r>
          <w:fldChar w:fldCharType="begin"/>
        </w:r>
        <w:r>
          <w:instrText xml:space="preserve"> PAGEREF _Toc12773 \h </w:instrText>
        </w:r>
        <w:r>
          <w:fldChar w:fldCharType="separate"/>
        </w:r>
        <w:r>
          <w:t>15</w:t>
        </w:r>
        <w:r>
          <w:fldChar w:fldCharType="end"/>
        </w:r>
      </w:hyperlink>
    </w:p>
    <w:p>
      <w:pPr>
        <w:pStyle w:val="TOC2"/>
        <w:tabs>
          <w:tab w:val="right" w:leader="dot" w:pos="8306"/>
        </w:tabs>
      </w:pPr>
      <w:hyperlink w:anchor="_Toc31186" w:history="1">
        <w:r>
          <w:rPr>
            <w:rFonts w:ascii="仿宋" w:eastAsia="仿宋" w:hAnsi="仿宋" w:cs="仿宋" w:hint="eastAsia"/>
            <w:lang w:eastAsia="zh-CN"/>
          </w:rPr>
          <w:t>(五)、高尔夫项目背景</w:t>
        </w:r>
        <w:r>
          <w:tab/>
        </w:r>
        <w:r>
          <w:fldChar w:fldCharType="begin"/>
        </w:r>
        <w:r>
          <w:instrText xml:space="preserve"> PAGEREF _Toc31186 \h </w:instrText>
        </w:r>
        <w:r>
          <w:fldChar w:fldCharType="separate"/>
        </w:r>
        <w:r>
          <w:t>16</w:t>
        </w:r>
        <w:r>
          <w:fldChar w:fldCharType="end"/>
        </w:r>
      </w:hyperlink>
    </w:p>
    <w:p>
      <w:pPr>
        <w:pStyle w:val="TOC1"/>
        <w:tabs>
          <w:tab w:val="right" w:leader="dot" w:pos="8306"/>
        </w:tabs>
      </w:pPr>
      <w:hyperlink w:anchor="_Toc2019" w:history="1">
        <w:r>
          <w:rPr>
            <w:rFonts w:ascii="仿宋" w:eastAsia="仿宋" w:hAnsi="仿宋" w:cs="仿宋" w:hint="eastAsia"/>
            <w:lang w:eastAsia="zh-CN"/>
          </w:rPr>
          <w:t>五、高尔夫项目选址可行性分析</w:t>
        </w:r>
        <w:r>
          <w:tab/>
        </w:r>
        <w:r>
          <w:fldChar w:fldCharType="begin"/>
        </w:r>
        <w:r>
          <w:instrText xml:space="preserve"> PAGEREF _Toc2019 \h </w:instrText>
        </w:r>
        <w:r>
          <w:fldChar w:fldCharType="separate"/>
        </w:r>
        <w:r>
          <w:t>17</w:t>
        </w:r>
        <w:r>
          <w:fldChar w:fldCharType="end"/>
        </w:r>
      </w:hyperlink>
    </w:p>
    <w:p>
      <w:pPr>
        <w:pStyle w:val="TOC2"/>
        <w:tabs>
          <w:tab w:val="right" w:leader="dot" w:pos="8306"/>
        </w:tabs>
      </w:pPr>
      <w:hyperlink w:anchor="_Toc17173" w:history="1">
        <w:r>
          <w:rPr>
            <w:rFonts w:ascii="仿宋" w:eastAsia="仿宋" w:hAnsi="仿宋" w:cs="仿宋" w:hint="eastAsia"/>
            <w:lang w:eastAsia="zh-CN"/>
          </w:rPr>
          <w:t>(一)、高尔夫项目选址</w:t>
        </w:r>
        <w:r>
          <w:tab/>
        </w:r>
        <w:r>
          <w:fldChar w:fldCharType="begin"/>
        </w:r>
        <w:r>
          <w:instrText xml:space="preserve"> PAGEREF _Toc17173 \h </w:instrText>
        </w:r>
        <w:r>
          <w:fldChar w:fldCharType="separate"/>
        </w:r>
        <w:r>
          <w:t>17</w:t>
        </w:r>
        <w:r>
          <w:fldChar w:fldCharType="end"/>
        </w:r>
      </w:hyperlink>
    </w:p>
    <w:p>
      <w:pPr>
        <w:pStyle w:val="TOC2"/>
        <w:tabs>
          <w:tab w:val="right" w:leader="dot" w:pos="8306"/>
        </w:tabs>
      </w:pPr>
      <w:hyperlink w:anchor="_Toc23680" w:history="1">
        <w:r>
          <w:rPr>
            <w:rFonts w:ascii="仿宋" w:eastAsia="仿宋" w:hAnsi="仿宋" w:cs="仿宋" w:hint="eastAsia"/>
            <w:lang w:eastAsia="zh-CN"/>
          </w:rPr>
          <w:t>(二)、用地控制指标</w:t>
        </w:r>
        <w:r>
          <w:tab/>
        </w:r>
        <w:r>
          <w:fldChar w:fldCharType="begin"/>
        </w:r>
        <w:r>
          <w:instrText xml:space="preserve"> PAGEREF _Toc23680 \h </w:instrText>
        </w:r>
        <w:r>
          <w:fldChar w:fldCharType="separate"/>
        </w:r>
        <w:r>
          <w:t>17</w:t>
        </w:r>
        <w:r>
          <w:fldChar w:fldCharType="end"/>
        </w:r>
      </w:hyperlink>
    </w:p>
    <w:p>
      <w:pPr>
        <w:pStyle w:val="TOC2"/>
        <w:tabs>
          <w:tab w:val="right" w:leader="dot" w:pos="8306"/>
        </w:tabs>
      </w:pPr>
      <w:hyperlink w:anchor="_Toc32171" w:history="1">
        <w:r>
          <w:rPr>
            <w:rFonts w:ascii="仿宋" w:eastAsia="仿宋" w:hAnsi="仿宋" w:cs="仿宋" w:hint="eastAsia"/>
            <w:lang w:eastAsia="zh-CN"/>
          </w:rPr>
          <w:t>(三)、节约用地措施</w:t>
        </w:r>
        <w:r>
          <w:tab/>
        </w:r>
        <w:r>
          <w:fldChar w:fldCharType="begin"/>
        </w:r>
        <w:r>
          <w:instrText xml:space="preserve"> PAGEREF _Toc32171 \h </w:instrText>
        </w:r>
        <w:r>
          <w:fldChar w:fldCharType="separate"/>
        </w:r>
        <w:r>
          <w:t>19</w:t>
        </w:r>
        <w:r>
          <w:fldChar w:fldCharType="end"/>
        </w:r>
      </w:hyperlink>
    </w:p>
    <w:p>
      <w:pPr>
        <w:pStyle w:val="TOC2"/>
        <w:tabs>
          <w:tab w:val="right" w:leader="dot" w:pos="8306"/>
        </w:tabs>
      </w:pPr>
      <w:hyperlink w:anchor="_Toc9876" w:history="1">
        <w:r>
          <w:rPr>
            <w:rFonts w:ascii="仿宋" w:eastAsia="仿宋" w:hAnsi="仿宋" w:cs="仿宋" w:hint="eastAsia"/>
            <w:lang w:eastAsia="zh-CN"/>
          </w:rPr>
          <w:t>(四)、总图布置方案</w:t>
        </w:r>
        <w:r>
          <w:tab/>
        </w:r>
        <w:r>
          <w:fldChar w:fldCharType="begin"/>
        </w:r>
        <w:r>
          <w:instrText xml:space="preserve"> PAGEREF _Toc9876 \h </w:instrText>
        </w:r>
        <w:r>
          <w:fldChar w:fldCharType="separate"/>
        </w:r>
        <w:r>
          <w:t>20</w:t>
        </w:r>
        <w:r>
          <w:fldChar w:fldCharType="end"/>
        </w:r>
      </w:hyperlink>
    </w:p>
    <w:p>
      <w:pPr>
        <w:pStyle w:val="TOC2"/>
        <w:tabs>
          <w:tab w:val="right" w:leader="dot" w:pos="8306"/>
        </w:tabs>
      </w:pPr>
      <w:hyperlink w:anchor="_Toc18577" w:history="1">
        <w:r>
          <w:rPr>
            <w:rFonts w:ascii="仿宋" w:eastAsia="仿宋" w:hAnsi="仿宋" w:cs="仿宋" w:hint="eastAsia"/>
            <w:lang w:eastAsia="zh-CN"/>
          </w:rPr>
          <w:t>(五)、选址综合评价</w:t>
        </w:r>
        <w:r>
          <w:tab/>
        </w:r>
        <w:r>
          <w:fldChar w:fldCharType="begin"/>
        </w:r>
        <w:r>
          <w:instrText xml:space="preserve"> PAGEREF _Toc18577 \h </w:instrText>
        </w:r>
        <w:r>
          <w:fldChar w:fldCharType="separate"/>
        </w:r>
        <w:r>
          <w:t>21</w:t>
        </w:r>
        <w:r>
          <w:fldChar w:fldCharType="end"/>
        </w:r>
      </w:hyperlink>
    </w:p>
    <w:p>
      <w:pPr>
        <w:pStyle w:val="TOC1"/>
        <w:tabs>
          <w:tab w:val="right" w:leader="dot" w:pos="8306"/>
        </w:tabs>
      </w:pPr>
      <w:hyperlink w:anchor="_Toc1696" w:history="1">
        <w:r>
          <w:rPr>
            <w:rFonts w:ascii="仿宋" w:eastAsia="仿宋" w:hAnsi="仿宋" w:cs="仿宋" w:hint="eastAsia"/>
            <w:lang w:eastAsia="zh-CN"/>
          </w:rPr>
          <w:t>六、工艺说明</w:t>
        </w:r>
        <w:r>
          <w:tab/>
        </w:r>
        <w:r>
          <w:fldChar w:fldCharType="begin"/>
        </w:r>
        <w:r>
          <w:instrText xml:space="preserve"> PAGEREF _Toc1696 \h </w:instrText>
        </w:r>
        <w:r>
          <w:fldChar w:fldCharType="separate"/>
        </w:r>
        <w:r>
          <w:t>22</w:t>
        </w:r>
        <w:r>
          <w:fldChar w:fldCharType="end"/>
        </w:r>
      </w:hyperlink>
    </w:p>
    <w:p>
      <w:pPr>
        <w:pStyle w:val="TOC2"/>
        <w:tabs>
          <w:tab w:val="right" w:leader="dot" w:pos="8306"/>
        </w:tabs>
      </w:pPr>
      <w:hyperlink w:anchor="_Toc12753" w:history="1">
        <w:r>
          <w:rPr>
            <w:rFonts w:ascii="仿宋" w:eastAsia="仿宋" w:hAnsi="仿宋" w:cs="仿宋" w:hint="eastAsia"/>
            <w:lang w:eastAsia="zh-CN"/>
          </w:rPr>
          <w:t>(一)、技术管理特点</w:t>
        </w:r>
        <w:r>
          <w:tab/>
        </w:r>
        <w:r>
          <w:fldChar w:fldCharType="begin"/>
        </w:r>
        <w:r>
          <w:instrText xml:space="preserve"> PAGEREF _Toc12753 \h </w:instrText>
        </w:r>
        <w:r>
          <w:fldChar w:fldCharType="separate"/>
        </w:r>
        <w:r>
          <w:t>22</w:t>
        </w:r>
        <w:r>
          <w:fldChar w:fldCharType="end"/>
        </w:r>
      </w:hyperlink>
    </w:p>
    <w:p>
      <w:pPr>
        <w:pStyle w:val="TOC2"/>
        <w:tabs>
          <w:tab w:val="right" w:leader="dot" w:pos="8306"/>
        </w:tabs>
      </w:pPr>
      <w:hyperlink w:anchor="_Toc19410" w:history="1">
        <w:r>
          <w:rPr>
            <w:rFonts w:ascii="仿宋" w:eastAsia="仿宋" w:hAnsi="仿宋" w:cs="仿宋" w:hint="eastAsia"/>
            <w:lang w:eastAsia="zh-CN"/>
          </w:rPr>
          <w:t>(二)、高尔夫项目工艺技术设计方案</w:t>
        </w:r>
        <w:r>
          <w:tab/>
        </w:r>
        <w:r>
          <w:fldChar w:fldCharType="begin"/>
        </w:r>
        <w:r>
          <w:instrText xml:space="preserve"> PAGEREF _Toc19410 \h </w:instrText>
        </w:r>
        <w:r>
          <w:fldChar w:fldCharType="separate"/>
        </w:r>
        <w:r>
          <w:t>23</w:t>
        </w:r>
        <w:r>
          <w:fldChar w:fldCharType="end"/>
        </w:r>
      </w:hyperlink>
    </w:p>
    <w:p>
      <w:pPr>
        <w:pStyle w:val="TOC2"/>
        <w:tabs>
          <w:tab w:val="right" w:leader="dot" w:pos="8306"/>
        </w:tabs>
      </w:pPr>
      <w:hyperlink w:anchor="_Toc2055" w:history="1">
        <w:r>
          <w:rPr>
            <w:rFonts w:ascii="仿宋" w:eastAsia="仿宋" w:hAnsi="仿宋" w:cs="仿宋" w:hint="eastAsia"/>
            <w:lang w:eastAsia="zh-CN"/>
          </w:rPr>
          <w:t>(三)、设备选型方案</w:t>
        </w:r>
        <w:r>
          <w:tab/>
        </w:r>
        <w:r>
          <w:fldChar w:fldCharType="begin"/>
        </w:r>
        <w:r>
          <w:instrText xml:space="preserve"> PAGEREF _Toc2055 \h </w:instrText>
        </w:r>
        <w:r>
          <w:fldChar w:fldCharType="separate"/>
        </w:r>
        <w:r>
          <w:t>25</w:t>
        </w:r>
        <w:r>
          <w:fldChar w:fldCharType="end"/>
        </w:r>
      </w:hyperlink>
    </w:p>
    <w:p>
      <w:pPr>
        <w:pStyle w:val="TOC1"/>
        <w:tabs>
          <w:tab w:val="right" w:leader="dot" w:pos="8306"/>
        </w:tabs>
      </w:pPr>
      <w:hyperlink w:anchor="_Toc24047" w:history="1">
        <w:r>
          <w:rPr>
            <w:rFonts w:ascii="仿宋" w:eastAsia="仿宋" w:hAnsi="仿宋" w:cs="仿宋" w:hint="eastAsia"/>
            <w:lang w:eastAsia="zh-CN"/>
          </w:rPr>
          <w:t>七、高尔夫项目投资规划</w:t>
        </w:r>
        <w:r>
          <w:tab/>
        </w:r>
        <w:r>
          <w:fldChar w:fldCharType="begin"/>
        </w:r>
        <w:r>
          <w:instrText xml:space="preserve"> PAGEREF _Toc24047 \h </w:instrText>
        </w:r>
        <w:r>
          <w:fldChar w:fldCharType="separate"/>
        </w:r>
        <w:r>
          <w:t>26</w:t>
        </w:r>
        <w:r>
          <w:fldChar w:fldCharType="end"/>
        </w:r>
      </w:hyperlink>
    </w:p>
    <w:p>
      <w:pPr>
        <w:pStyle w:val="TOC2"/>
        <w:tabs>
          <w:tab w:val="right" w:leader="dot" w:pos="8306"/>
        </w:tabs>
      </w:pPr>
      <w:hyperlink w:anchor="_Toc276" w:history="1">
        <w:r>
          <w:rPr>
            <w:rFonts w:ascii="仿宋" w:eastAsia="仿宋" w:hAnsi="仿宋" w:cs="仿宋" w:hint="eastAsia"/>
            <w:lang w:eastAsia="zh-CN"/>
          </w:rPr>
          <w:t>(一)、高尔夫项目总投资估算</w:t>
        </w:r>
        <w:r>
          <w:tab/>
        </w:r>
        <w:r>
          <w:fldChar w:fldCharType="begin"/>
        </w:r>
        <w:r>
          <w:instrText xml:space="preserve"> PAGEREF _Toc276 \h </w:instrText>
        </w:r>
        <w:r>
          <w:fldChar w:fldCharType="separate"/>
        </w:r>
        <w:r>
          <w:t>26</w:t>
        </w:r>
        <w:r>
          <w:fldChar w:fldCharType="end"/>
        </w:r>
      </w:hyperlink>
    </w:p>
    <w:p>
      <w:pPr>
        <w:pStyle w:val="TOC2"/>
        <w:tabs>
          <w:tab w:val="right" w:leader="dot" w:pos="8306"/>
        </w:tabs>
      </w:pPr>
      <w:hyperlink w:anchor="_Toc7101" w:history="1">
        <w:r>
          <w:rPr>
            <w:rFonts w:ascii="仿宋" w:eastAsia="仿宋" w:hAnsi="仿宋" w:cs="仿宋" w:hint="eastAsia"/>
            <w:lang w:eastAsia="zh-CN"/>
          </w:rPr>
          <w:t>(二)、资金筹措</w:t>
        </w:r>
        <w:r>
          <w:tab/>
        </w:r>
        <w:r>
          <w:fldChar w:fldCharType="begin"/>
        </w:r>
        <w:r>
          <w:instrText xml:space="preserve"> PAGEREF _Toc7101 \h </w:instrText>
        </w:r>
        <w:r>
          <w:fldChar w:fldCharType="separate"/>
        </w:r>
        <w:r>
          <w:t>27</w:t>
        </w:r>
        <w:r>
          <w:fldChar w:fldCharType="end"/>
        </w:r>
      </w:hyperlink>
    </w:p>
    <w:p>
      <w:pPr>
        <w:pStyle w:val="TOC1"/>
        <w:tabs>
          <w:tab w:val="right" w:leader="dot" w:pos="8306"/>
        </w:tabs>
      </w:pPr>
      <w:hyperlink w:anchor="_Toc10086" w:history="1">
        <w:r>
          <w:rPr>
            <w:rFonts w:ascii="仿宋" w:eastAsia="仿宋" w:hAnsi="仿宋" w:cs="仿宋" w:hint="eastAsia"/>
            <w:lang w:eastAsia="zh-CN"/>
          </w:rPr>
          <w:t>八、高尔夫项目技术管理</w:t>
        </w:r>
        <w:r>
          <w:tab/>
        </w:r>
        <w:r>
          <w:fldChar w:fldCharType="begin"/>
        </w:r>
        <w:r>
          <w:instrText xml:space="preserve"> PAGEREF _Toc10086 \h </w:instrText>
        </w:r>
        <w:r>
          <w:fldChar w:fldCharType="separate"/>
        </w:r>
        <w:r>
          <w:t>28</w:t>
        </w:r>
        <w:r>
          <w:fldChar w:fldCharType="end"/>
        </w:r>
      </w:hyperlink>
    </w:p>
    <w:p>
      <w:pPr>
        <w:pStyle w:val="TOC2"/>
        <w:tabs>
          <w:tab w:val="right" w:leader="dot" w:pos="8306"/>
        </w:tabs>
      </w:pPr>
      <w:hyperlink w:anchor="_Toc31150" w:history="1">
        <w:r>
          <w:rPr>
            <w:rFonts w:ascii="仿宋" w:eastAsia="仿宋" w:hAnsi="仿宋" w:cs="仿宋" w:hint="eastAsia"/>
            <w:lang w:eastAsia="zh-CN"/>
          </w:rPr>
          <w:t>(一)、技术方案选用方向</w:t>
        </w:r>
        <w:r>
          <w:tab/>
        </w:r>
        <w:r>
          <w:fldChar w:fldCharType="begin"/>
        </w:r>
        <w:r>
          <w:instrText xml:space="preserve"> PAGEREF _Toc31150 \h </w:instrText>
        </w:r>
        <w:r>
          <w:fldChar w:fldCharType="separate"/>
        </w:r>
        <w:r>
          <w:t>28</w:t>
        </w:r>
        <w:r>
          <w:fldChar w:fldCharType="end"/>
        </w:r>
      </w:hyperlink>
    </w:p>
    <w:p>
      <w:pPr>
        <w:pStyle w:val="TOC2"/>
        <w:tabs>
          <w:tab w:val="right" w:leader="dot" w:pos="8306"/>
        </w:tabs>
      </w:pPr>
      <w:hyperlink w:anchor="_Toc19068" w:history="1">
        <w:r>
          <w:rPr>
            <w:rFonts w:ascii="仿宋" w:eastAsia="仿宋" w:hAnsi="仿宋" w:cs="仿宋" w:hint="eastAsia"/>
            <w:lang w:eastAsia="zh-CN"/>
          </w:rPr>
          <w:t>(二)、工艺技术方案选用原则</w:t>
        </w:r>
        <w:r>
          <w:tab/>
        </w:r>
        <w:r>
          <w:fldChar w:fldCharType="begin"/>
        </w:r>
        <w:r>
          <w:instrText xml:space="preserve"> PAGEREF _Toc19068 \h </w:instrText>
        </w:r>
        <w:r>
          <w:fldChar w:fldCharType="separate"/>
        </w:r>
        <w:r>
          <w:t>30</w:t>
        </w:r>
        <w:r>
          <w:fldChar w:fldCharType="end"/>
        </w:r>
      </w:hyperlink>
    </w:p>
    <w:p>
      <w:pPr>
        <w:pStyle w:val="TOC2"/>
        <w:tabs>
          <w:tab w:val="right" w:leader="dot" w:pos="8306"/>
        </w:tabs>
      </w:pPr>
      <w:hyperlink w:anchor="_Toc19152" w:history="1">
        <w:r>
          <w:rPr>
            <w:rFonts w:ascii="仿宋" w:eastAsia="仿宋" w:hAnsi="仿宋" w:cs="仿宋" w:hint="eastAsia"/>
            <w:lang w:eastAsia="zh-CN"/>
          </w:rPr>
          <w:t>(三)、工艺技术方案要求</w:t>
        </w:r>
        <w:r>
          <w:tab/>
        </w:r>
        <w:r>
          <w:fldChar w:fldCharType="begin"/>
        </w:r>
        <w:r>
          <w:instrText xml:space="preserve"> PAGEREF _Toc19152 \h </w:instrText>
        </w:r>
        <w:r>
          <w:fldChar w:fldCharType="separate"/>
        </w:r>
        <w:r>
          <w:t>32</w:t>
        </w:r>
        <w:r>
          <w:fldChar w:fldCharType="end"/>
        </w:r>
      </w:hyperlink>
    </w:p>
    <w:p>
      <w:pPr>
        <w:pStyle w:val="TOC1"/>
        <w:tabs>
          <w:tab w:val="right" w:leader="dot" w:pos="8306"/>
        </w:tabs>
      </w:pPr>
      <w:hyperlink w:anchor="_Toc21647" w:history="1">
        <w:r>
          <w:rPr>
            <w:rFonts w:ascii="仿宋" w:eastAsia="仿宋" w:hAnsi="仿宋" w:cs="仿宋" w:hint="eastAsia"/>
            <w:lang w:eastAsia="zh-CN"/>
          </w:rPr>
          <w:t>九、高尔夫项目财务管理</w:t>
        </w:r>
        <w:r>
          <w:tab/>
        </w:r>
        <w:r>
          <w:fldChar w:fldCharType="begin"/>
        </w:r>
        <w:r>
          <w:instrText xml:space="preserve"> PAGEREF _Toc21647 \h </w:instrText>
        </w:r>
        <w:r>
          <w:fldChar w:fldCharType="separate"/>
        </w:r>
        <w:r>
          <w:t>34</w:t>
        </w:r>
        <w:r>
          <w:fldChar w:fldCharType="end"/>
        </w:r>
      </w:hyperlink>
    </w:p>
    <w:p>
      <w:pPr>
        <w:pStyle w:val="TOC2"/>
        <w:tabs>
          <w:tab w:val="right" w:leader="dot" w:pos="8306"/>
        </w:tabs>
      </w:pPr>
      <w:hyperlink w:anchor="_Toc11855" w:history="1">
        <w:r>
          <w:rPr>
            <w:rFonts w:ascii="仿宋" w:eastAsia="仿宋" w:hAnsi="仿宋" w:cs="仿宋" w:hint="eastAsia"/>
            <w:lang w:eastAsia="zh-CN"/>
          </w:rPr>
          <w:t>(一)、资金需求大</w:t>
        </w:r>
        <w:r>
          <w:tab/>
        </w:r>
        <w:r>
          <w:fldChar w:fldCharType="begin"/>
        </w:r>
        <w:r>
          <w:instrText xml:space="preserve"> PAGEREF _Toc11855 \h </w:instrText>
        </w:r>
        <w:r>
          <w:fldChar w:fldCharType="separate"/>
        </w:r>
        <w:r>
          <w:t>34</w:t>
        </w:r>
        <w:r>
          <w:fldChar w:fldCharType="end"/>
        </w:r>
      </w:hyperlink>
    </w:p>
    <w:p>
      <w:pPr>
        <w:pStyle w:val="TOC2"/>
        <w:tabs>
          <w:tab w:val="right" w:leader="dot" w:pos="8306"/>
        </w:tabs>
      </w:pPr>
      <w:hyperlink w:anchor="_Toc13962" w:history="1">
        <w:r>
          <w:rPr>
            <w:rFonts w:ascii="仿宋" w:eastAsia="仿宋" w:hAnsi="仿宋" w:cs="仿宋" w:hint="eastAsia"/>
            <w:lang w:eastAsia="zh-CN"/>
          </w:rPr>
          <w:t>(二)、研发周期长</w:t>
        </w:r>
        <w:r>
          <w:tab/>
        </w:r>
        <w:r>
          <w:fldChar w:fldCharType="begin"/>
        </w:r>
        <w:r>
          <w:instrText xml:space="preserve"> PAGEREF _Toc13962 \h </w:instrText>
        </w:r>
        <w:r>
          <w:fldChar w:fldCharType="separate"/>
        </w:r>
        <w:r>
          <w:t>35</w:t>
        </w:r>
        <w:r>
          <w:fldChar w:fldCharType="end"/>
        </w:r>
      </w:hyperlink>
    </w:p>
    <w:p>
      <w:pPr>
        <w:pStyle w:val="TOC2"/>
        <w:tabs>
          <w:tab w:val="right" w:leader="dot" w:pos="8306"/>
        </w:tabs>
      </w:pPr>
      <w:hyperlink w:anchor="_Toc11796" w:history="1">
        <w:r>
          <w:rPr>
            <w:rFonts w:ascii="仿宋" w:eastAsia="仿宋" w:hAnsi="仿宋" w:cs="仿宋" w:hint="eastAsia"/>
            <w:lang w:eastAsia="zh-CN"/>
          </w:rPr>
          <w:t>(三)、市场风险大</w:t>
        </w:r>
        <w:r>
          <w:tab/>
        </w:r>
        <w:r>
          <w:fldChar w:fldCharType="begin"/>
        </w:r>
        <w:r>
          <w:instrText xml:space="preserve"> PAGEREF _Toc11796 \h </w:instrText>
        </w:r>
        <w:r>
          <w:fldChar w:fldCharType="separate"/>
        </w:r>
        <w:r>
          <w:t>36</w:t>
        </w:r>
        <w:r>
          <w:fldChar w:fldCharType="end"/>
        </w:r>
      </w:hyperlink>
    </w:p>
    <w:p>
      <w:pPr>
        <w:pStyle w:val="TOC2"/>
        <w:tabs>
          <w:tab w:val="right" w:leader="dot" w:pos="8306"/>
        </w:tabs>
      </w:pPr>
      <w:hyperlink w:anchor="_Toc25782" w:history="1">
        <w:r>
          <w:rPr>
            <w:rFonts w:ascii="仿宋" w:eastAsia="仿宋" w:hAnsi="仿宋" w:cs="仿宋" w:hint="eastAsia"/>
            <w:lang w:eastAsia="zh-CN"/>
          </w:rPr>
          <w:t>(四)、利润率高</w:t>
        </w:r>
        <w:r>
          <w:tab/>
        </w:r>
        <w:r>
          <w:fldChar w:fldCharType="begin"/>
        </w:r>
        <w:r>
          <w:instrText xml:space="preserve"> PAGEREF _Toc25782 \h </w:instrText>
        </w:r>
        <w:r>
          <w:fldChar w:fldCharType="separate"/>
        </w:r>
        <w:r>
          <w:t>39</w:t>
        </w:r>
        <w:r>
          <w:fldChar w:fldCharType="end"/>
        </w:r>
      </w:hyperlink>
    </w:p>
    <w:p>
      <w:pPr>
        <w:pStyle w:val="TOC1"/>
        <w:tabs>
          <w:tab w:val="right" w:leader="dot" w:pos="8306"/>
        </w:tabs>
      </w:pPr>
      <w:hyperlink w:anchor="_Toc16192" w:history="1">
        <w:r>
          <w:rPr>
            <w:rFonts w:ascii="仿宋" w:eastAsia="仿宋" w:hAnsi="仿宋" w:cs="仿宋" w:hint="eastAsia"/>
            <w:lang w:eastAsia="zh-CN"/>
          </w:rPr>
          <w:t>十、高尔夫项目创新与研发</w:t>
        </w:r>
        <w:r>
          <w:tab/>
        </w:r>
        <w:r>
          <w:fldChar w:fldCharType="begin"/>
        </w:r>
        <w:r>
          <w:instrText xml:space="preserve"> PAGEREF _Toc16192 \h </w:instrText>
        </w:r>
        <w:r>
          <w:fldChar w:fldCharType="separate"/>
        </w:r>
        <w:r>
          <w:t>41</w:t>
        </w:r>
        <w:r>
          <w:fldChar w:fldCharType="end"/>
        </w:r>
      </w:hyperlink>
    </w:p>
    <w:p>
      <w:pPr>
        <w:pStyle w:val="TOC2"/>
        <w:tabs>
          <w:tab w:val="right" w:leader="dot" w:pos="8306"/>
        </w:tabs>
      </w:pPr>
      <w:hyperlink w:anchor="_Toc29121" w:history="1">
        <w:r>
          <w:rPr>
            <w:rFonts w:ascii="仿宋" w:eastAsia="仿宋" w:hAnsi="仿宋" w:cs="仿宋" w:hint="eastAsia"/>
            <w:lang w:eastAsia="zh-CN"/>
          </w:rPr>
          <w:t>(一)、创新策略与方向</w:t>
        </w:r>
        <w:r>
          <w:tab/>
        </w:r>
        <w:r>
          <w:fldChar w:fldCharType="begin"/>
        </w:r>
        <w:r>
          <w:instrText xml:space="preserve"> PAGEREF _Toc29121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59" w:history="1">
        <w:r>
          <w:rPr>
            <w:rFonts w:ascii="仿宋" w:eastAsia="仿宋" w:hAnsi="仿宋" w:cs="仿宋" w:hint="eastAsia"/>
            <w:lang w:eastAsia="zh-CN"/>
          </w:rPr>
          <w:t>(二)、研发规划与投入</w:t>
        </w:r>
        <w:r>
          <w:tab/>
        </w:r>
        <w:r>
          <w:fldChar w:fldCharType="begin"/>
        </w:r>
        <w:r>
          <w:instrText xml:space="preserve"> PAGEREF _Toc7059 \h </w:instrText>
        </w:r>
        <w:r>
          <w:fldChar w:fldCharType="separate"/>
        </w:r>
        <w:r>
          <w:t>42</w:t>
        </w:r>
        <w:r>
          <w:fldChar w:fldCharType="end"/>
        </w:r>
      </w:hyperlink>
    </w:p>
    <w:p>
      <w:pPr>
        <w:pStyle w:val="TOC1"/>
        <w:tabs>
          <w:tab w:val="right" w:leader="dot" w:pos="8306"/>
        </w:tabs>
      </w:pPr>
      <w:hyperlink w:anchor="_Toc779" w:history="1">
        <w:r>
          <w:rPr>
            <w:rFonts w:ascii="仿宋" w:eastAsia="仿宋" w:hAnsi="仿宋" w:cs="仿宋" w:hint="eastAsia"/>
            <w:lang w:eastAsia="zh-CN"/>
          </w:rPr>
          <w:t>十一、生产安全保护</w:t>
        </w:r>
        <w:r>
          <w:tab/>
        </w:r>
        <w:r>
          <w:fldChar w:fldCharType="begin"/>
        </w:r>
        <w:r>
          <w:instrText xml:space="preserve"> PAGEREF _Toc779 \h </w:instrText>
        </w:r>
        <w:r>
          <w:fldChar w:fldCharType="separate"/>
        </w:r>
        <w:r>
          <w:t>44</w:t>
        </w:r>
        <w:r>
          <w:fldChar w:fldCharType="end"/>
        </w:r>
      </w:hyperlink>
    </w:p>
    <w:p>
      <w:pPr>
        <w:pStyle w:val="TOC2"/>
        <w:tabs>
          <w:tab w:val="right" w:leader="dot" w:pos="8306"/>
        </w:tabs>
      </w:pPr>
      <w:hyperlink w:anchor="_Toc25349" w:history="1">
        <w:r>
          <w:rPr>
            <w:rFonts w:ascii="仿宋" w:eastAsia="仿宋" w:hAnsi="仿宋" w:cs="仿宋" w:hint="eastAsia"/>
            <w:lang w:eastAsia="zh-CN"/>
          </w:rPr>
          <w:t>(一)、消防安全</w:t>
        </w:r>
        <w:r>
          <w:tab/>
        </w:r>
        <w:r>
          <w:fldChar w:fldCharType="begin"/>
        </w:r>
        <w:r>
          <w:instrText xml:space="preserve"> PAGEREF _Toc25349 \h </w:instrText>
        </w:r>
        <w:r>
          <w:fldChar w:fldCharType="separate"/>
        </w:r>
        <w:r>
          <w:t>44</w:t>
        </w:r>
        <w:r>
          <w:fldChar w:fldCharType="end"/>
        </w:r>
      </w:hyperlink>
    </w:p>
    <w:p>
      <w:pPr>
        <w:pStyle w:val="TOC2"/>
        <w:tabs>
          <w:tab w:val="right" w:leader="dot" w:pos="8306"/>
        </w:tabs>
      </w:pPr>
      <w:hyperlink w:anchor="_Toc28773" w:history="1">
        <w:r>
          <w:rPr>
            <w:rFonts w:ascii="仿宋" w:eastAsia="仿宋" w:hAnsi="仿宋" w:cs="仿宋" w:hint="eastAsia"/>
            <w:lang w:eastAsia="zh-CN"/>
          </w:rPr>
          <w:t>(二)、防火防爆总图布置措施</w:t>
        </w:r>
        <w:r>
          <w:tab/>
        </w:r>
        <w:r>
          <w:fldChar w:fldCharType="begin"/>
        </w:r>
        <w:r>
          <w:instrText xml:space="preserve"> PAGEREF _Toc28773 \h </w:instrText>
        </w:r>
        <w:r>
          <w:fldChar w:fldCharType="separate"/>
        </w:r>
        <w:r>
          <w:t>45</w:t>
        </w:r>
        <w:r>
          <w:fldChar w:fldCharType="end"/>
        </w:r>
      </w:hyperlink>
    </w:p>
    <w:p>
      <w:pPr>
        <w:pStyle w:val="TOC2"/>
        <w:tabs>
          <w:tab w:val="right" w:leader="dot" w:pos="8306"/>
        </w:tabs>
      </w:pPr>
      <w:hyperlink w:anchor="_Toc12048" w:history="1">
        <w:r>
          <w:rPr>
            <w:rFonts w:ascii="仿宋" w:eastAsia="仿宋" w:hAnsi="仿宋" w:cs="仿宋" w:hint="eastAsia"/>
            <w:lang w:eastAsia="zh-CN"/>
          </w:rPr>
          <w:t>(三)、自然灾害防范措施</w:t>
        </w:r>
        <w:r>
          <w:tab/>
        </w:r>
        <w:r>
          <w:fldChar w:fldCharType="begin"/>
        </w:r>
        <w:r>
          <w:instrText xml:space="preserve"> PAGEREF _Toc12048 \h </w:instrText>
        </w:r>
        <w:r>
          <w:fldChar w:fldCharType="separate"/>
        </w:r>
        <w:r>
          <w:t>46</w:t>
        </w:r>
        <w:r>
          <w:fldChar w:fldCharType="end"/>
        </w:r>
      </w:hyperlink>
    </w:p>
    <w:p>
      <w:pPr>
        <w:pStyle w:val="TOC2"/>
        <w:tabs>
          <w:tab w:val="right" w:leader="dot" w:pos="8306"/>
        </w:tabs>
      </w:pPr>
      <w:hyperlink w:anchor="_Toc12954" w:history="1">
        <w:r>
          <w:rPr>
            <w:rFonts w:ascii="仿宋" w:eastAsia="仿宋" w:hAnsi="仿宋" w:cs="仿宋" w:hint="eastAsia"/>
            <w:lang w:eastAsia="zh-CN"/>
          </w:rPr>
          <w:t>(四)、安全色及安全标志使用要求</w:t>
        </w:r>
        <w:r>
          <w:tab/>
        </w:r>
        <w:r>
          <w:fldChar w:fldCharType="begin"/>
        </w:r>
        <w:r>
          <w:instrText xml:space="preserve"> PAGEREF _Toc12954 \h </w:instrText>
        </w:r>
        <w:r>
          <w:fldChar w:fldCharType="separate"/>
        </w:r>
        <w:r>
          <w:t>47</w:t>
        </w:r>
        <w:r>
          <w:fldChar w:fldCharType="end"/>
        </w:r>
      </w:hyperlink>
    </w:p>
    <w:p>
      <w:pPr>
        <w:pStyle w:val="TOC2"/>
        <w:tabs>
          <w:tab w:val="right" w:leader="dot" w:pos="8306"/>
        </w:tabs>
      </w:pPr>
      <w:hyperlink w:anchor="_Toc19849" w:history="1">
        <w:r>
          <w:rPr>
            <w:rFonts w:ascii="仿宋" w:eastAsia="仿宋" w:hAnsi="仿宋" w:cs="仿宋" w:hint="eastAsia"/>
            <w:lang w:eastAsia="zh-CN"/>
          </w:rPr>
          <w:t>(五)、防尘防毒措施</w:t>
        </w:r>
        <w:r>
          <w:tab/>
        </w:r>
        <w:r>
          <w:fldChar w:fldCharType="begin"/>
        </w:r>
        <w:r>
          <w:instrText xml:space="preserve"> PAGEREF _Toc19849 \h </w:instrText>
        </w:r>
        <w:r>
          <w:fldChar w:fldCharType="separate"/>
        </w:r>
        <w:r>
          <w:t>48</w:t>
        </w:r>
        <w:r>
          <w:fldChar w:fldCharType="end"/>
        </w:r>
      </w:hyperlink>
    </w:p>
    <w:p>
      <w:pPr>
        <w:pStyle w:val="TOC2"/>
        <w:tabs>
          <w:tab w:val="right" w:leader="dot" w:pos="8306"/>
        </w:tabs>
      </w:pPr>
      <w:hyperlink w:anchor="_Toc8067" w:history="1">
        <w:r>
          <w:rPr>
            <w:rFonts w:ascii="仿宋" w:eastAsia="仿宋" w:hAnsi="仿宋" w:cs="仿宋" w:hint="eastAsia"/>
            <w:lang w:eastAsia="zh-CN"/>
          </w:rPr>
          <w:t>(六)、防静电、触电防护及防雷措施</w:t>
        </w:r>
        <w:r>
          <w:tab/>
        </w:r>
        <w:r>
          <w:fldChar w:fldCharType="begin"/>
        </w:r>
        <w:r>
          <w:instrText xml:space="preserve"> PAGEREF _Toc8067 \h </w:instrText>
        </w:r>
        <w:r>
          <w:fldChar w:fldCharType="separate"/>
        </w:r>
        <w:r>
          <w:t>49</w:t>
        </w:r>
        <w:r>
          <w:fldChar w:fldCharType="end"/>
        </w:r>
      </w:hyperlink>
    </w:p>
    <w:p>
      <w:pPr>
        <w:pStyle w:val="TOC2"/>
        <w:tabs>
          <w:tab w:val="right" w:leader="dot" w:pos="8306"/>
        </w:tabs>
      </w:pPr>
      <w:hyperlink w:anchor="_Toc18165" w:history="1">
        <w:r>
          <w:rPr>
            <w:rFonts w:ascii="仿宋" w:eastAsia="仿宋" w:hAnsi="仿宋" w:cs="仿宋" w:hint="eastAsia"/>
            <w:lang w:eastAsia="zh-CN"/>
          </w:rPr>
          <w:t>(七)、机械设备安全保障措施</w:t>
        </w:r>
        <w:r>
          <w:tab/>
        </w:r>
        <w:r>
          <w:fldChar w:fldCharType="begin"/>
        </w:r>
        <w:r>
          <w:instrText xml:space="preserve"> PAGEREF _Toc18165 \h </w:instrText>
        </w:r>
        <w:r>
          <w:fldChar w:fldCharType="separate"/>
        </w:r>
        <w:r>
          <w:t>50</w:t>
        </w:r>
        <w:r>
          <w:fldChar w:fldCharType="end"/>
        </w:r>
      </w:hyperlink>
    </w:p>
    <w:p>
      <w:pPr>
        <w:pStyle w:val="TOC1"/>
        <w:tabs>
          <w:tab w:val="right" w:leader="dot" w:pos="8306"/>
        </w:tabs>
      </w:pPr>
      <w:hyperlink w:anchor="_Toc10096" w:history="1">
        <w:r>
          <w:rPr>
            <w:rFonts w:ascii="仿宋" w:eastAsia="仿宋" w:hAnsi="仿宋" w:cs="仿宋" w:hint="eastAsia"/>
            <w:lang w:eastAsia="zh-CN"/>
          </w:rPr>
          <w:t>十二、高尔夫项目计划安排</w:t>
        </w:r>
        <w:r>
          <w:tab/>
        </w:r>
        <w:r>
          <w:fldChar w:fldCharType="begin"/>
        </w:r>
        <w:r>
          <w:instrText xml:space="preserve"> PAGEREF _Toc10096 \h </w:instrText>
        </w:r>
        <w:r>
          <w:fldChar w:fldCharType="separate"/>
        </w:r>
        <w:r>
          <w:t>51</w:t>
        </w:r>
        <w:r>
          <w:fldChar w:fldCharType="end"/>
        </w:r>
      </w:hyperlink>
    </w:p>
    <w:p>
      <w:pPr>
        <w:pStyle w:val="TOC2"/>
        <w:tabs>
          <w:tab w:val="right" w:leader="dot" w:pos="8306"/>
        </w:tabs>
      </w:pPr>
      <w:hyperlink w:anchor="_Toc13494" w:history="1">
        <w:r>
          <w:rPr>
            <w:rFonts w:ascii="仿宋" w:eastAsia="仿宋" w:hAnsi="仿宋" w:cs="仿宋" w:hint="eastAsia"/>
            <w:lang w:eastAsia="zh-CN"/>
          </w:rPr>
          <w:t>(一)、建设周期</w:t>
        </w:r>
        <w:r>
          <w:tab/>
        </w:r>
        <w:r>
          <w:fldChar w:fldCharType="begin"/>
        </w:r>
        <w:r>
          <w:instrText xml:space="preserve"> PAGEREF _Toc13494 \h </w:instrText>
        </w:r>
        <w:r>
          <w:fldChar w:fldCharType="separate"/>
        </w:r>
        <w:r>
          <w:t>51</w:t>
        </w:r>
        <w:r>
          <w:fldChar w:fldCharType="end"/>
        </w:r>
      </w:hyperlink>
    </w:p>
    <w:p>
      <w:pPr>
        <w:pStyle w:val="TOC2"/>
        <w:tabs>
          <w:tab w:val="right" w:leader="dot" w:pos="8306"/>
        </w:tabs>
      </w:pPr>
      <w:hyperlink w:anchor="_Toc10033" w:history="1">
        <w:r>
          <w:rPr>
            <w:rFonts w:ascii="仿宋" w:eastAsia="仿宋" w:hAnsi="仿宋" w:cs="仿宋" w:hint="eastAsia"/>
            <w:lang w:eastAsia="zh-CN"/>
          </w:rPr>
          <w:t>(二)、建设进度</w:t>
        </w:r>
        <w:r>
          <w:tab/>
        </w:r>
        <w:r>
          <w:fldChar w:fldCharType="begin"/>
        </w:r>
        <w:r>
          <w:instrText xml:space="preserve"> PAGEREF _Toc10033 \h </w:instrText>
        </w:r>
        <w:r>
          <w:fldChar w:fldCharType="separate"/>
        </w:r>
        <w:r>
          <w:t>52</w:t>
        </w:r>
        <w:r>
          <w:fldChar w:fldCharType="end"/>
        </w:r>
      </w:hyperlink>
    </w:p>
    <w:p>
      <w:pPr>
        <w:pStyle w:val="TOC2"/>
        <w:tabs>
          <w:tab w:val="right" w:leader="dot" w:pos="8306"/>
        </w:tabs>
      </w:pPr>
      <w:hyperlink w:anchor="_Toc19853" w:history="1">
        <w:r>
          <w:rPr>
            <w:rFonts w:ascii="仿宋" w:eastAsia="仿宋" w:hAnsi="仿宋" w:cs="仿宋" w:hint="eastAsia"/>
            <w:lang w:eastAsia="zh-CN"/>
          </w:rPr>
          <w:t>(三)、进度安排注意事项</w:t>
        </w:r>
        <w:r>
          <w:tab/>
        </w:r>
        <w:r>
          <w:fldChar w:fldCharType="begin"/>
        </w:r>
        <w:r>
          <w:instrText xml:space="preserve"> PAGEREF _Toc19853 \h </w:instrText>
        </w:r>
        <w:r>
          <w:fldChar w:fldCharType="separate"/>
        </w:r>
        <w:r>
          <w:t>53</w:t>
        </w:r>
        <w:r>
          <w:fldChar w:fldCharType="end"/>
        </w:r>
      </w:hyperlink>
    </w:p>
    <w:p>
      <w:pPr>
        <w:pStyle w:val="TOC2"/>
        <w:tabs>
          <w:tab w:val="right" w:leader="dot" w:pos="8306"/>
        </w:tabs>
      </w:pPr>
      <w:hyperlink w:anchor="_Toc15104" w:history="1">
        <w:r>
          <w:rPr>
            <w:rFonts w:ascii="仿宋" w:eastAsia="仿宋" w:hAnsi="仿宋" w:cs="仿宋" w:hint="eastAsia"/>
            <w:lang w:eastAsia="zh-CN"/>
          </w:rPr>
          <w:t>(四)、人力资源配置</w:t>
        </w:r>
        <w:r>
          <w:tab/>
        </w:r>
        <w:r>
          <w:fldChar w:fldCharType="begin"/>
        </w:r>
        <w:r>
          <w:instrText xml:space="preserve"> PAGEREF _Toc15104 \h </w:instrText>
        </w:r>
        <w:r>
          <w:fldChar w:fldCharType="separate"/>
        </w:r>
        <w:r>
          <w:t>55</w:t>
        </w:r>
        <w:r>
          <w:fldChar w:fldCharType="end"/>
        </w:r>
      </w:hyperlink>
    </w:p>
    <w:p>
      <w:pPr>
        <w:pStyle w:val="TOC1"/>
        <w:tabs>
          <w:tab w:val="right" w:leader="dot" w:pos="8306"/>
        </w:tabs>
      </w:pPr>
      <w:hyperlink w:anchor="_Toc835" w:history="1">
        <w:r>
          <w:rPr>
            <w:rFonts w:ascii="仿宋" w:eastAsia="仿宋" w:hAnsi="仿宋" w:cs="仿宋" w:hint="eastAsia"/>
            <w:lang w:eastAsia="zh-CN"/>
          </w:rPr>
          <w:t>十三、高尔夫项目实施时间节点</w:t>
        </w:r>
        <w:r>
          <w:tab/>
        </w:r>
        <w:r>
          <w:fldChar w:fldCharType="begin"/>
        </w:r>
        <w:r>
          <w:instrText xml:space="preserve"> PAGEREF _Toc835 \h </w:instrText>
        </w:r>
        <w:r>
          <w:fldChar w:fldCharType="separate"/>
        </w:r>
        <w:r>
          <w:t>56</w:t>
        </w:r>
        <w:r>
          <w:fldChar w:fldCharType="end"/>
        </w:r>
      </w:hyperlink>
    </w:p>
    <w:p>
      <w:pPr>
        <w:pStyle w:val="TOC2"/>
        <w:tabs>
          <w:tab w:val="right" w:leader="dot" w:pos="8306"/>
        </w:tabs>
      </w:pPr>
      <w:hyperlink w:anchor="_Toc8727" w:history="1">
        <w:r>
          <w:rPr>
            <w:rFonts w:ascii="仿宋" w:eastAsia="仿宋" w:hAnsi="仿宋" w:cs="仿宋" w:hint="eastAsia"/>
            <w:lang w:eastAsia="zh-CN"/>
          </w:rPr>
          <w:t>(一)、高尔夫项目启动阶段时间节点</w:t>
        </w:r>
        <w:r>
          <w:tab/>
        </w:r>
        <w:r>
          <w:fldChar w:fldCharType="begin"/>
        </w:r>
        <w:r>
          <w:instrText xml:space="preserve"> PAGEREF _Toc8727 \h </w:instrText>
        </w:r>
        <w:r>
          <w:fldChar w:fldCharType="separate"/>
        </w:r>
        <w:r>
          <w:t>56</w:t>
        </w:r>
        <w:r>
          <w:fldChar w:fldCharType="end"/>
        </w:r>
      </w:hyperlink>
    </w:p>
    <w:p>
      <w:pPr>
        <w:pStyle w:val="TOC2"/>
        <w:tabs>
          <w:tab w:val="right" w:leader="dot" w:pos="8306"/>
        </w:tabs>
      </w:pPr>
      <w:hyperlink w:anchor="_Toc8819" w:history="1">
        <w:r>
          <w:rPr>
            <w:rFonts w:ascii="仿宋" w:eastAsia="仿宋" w:hAnsi="仿宋" w:cs="仿宋" w:hint="eastAsia"/>
            <w:lang w:eastAsia="zh-CN"/>
          </w:rPr>
          <w:t>(二)、高尔夫项目执行阶段时间节点</w:t>
        </w:r>
        <w:r>
          <w:tab/>
        </w:r>
        <w:r>
          <w:fldChar w:fldCharType="begin"/>
        </w:r>
        <w:r>
          <w:instrText xml:space="preserve"> PAGEREF _Toc8819 \h </w:instrText>
        </w:r>
        <w:r>
          <w:fldChar w:fldCharType="separate"/>
        </w:r>
        <w:r>
          <w:t>57</w:t>
        </w:r>
        <w:r>
          <w:fldChar w:fldCharType="end"/>
        </w:r>
      </w:hyperlink>
    </w:p>
    <w:p>
      <w:pPr>
        <w:pStyle w:val="TOC2"/>
        <w:tabs>
          <w:tab w:val="right" w:leader="dot" w:pos="8306"/>
        </w:tabs>
      </w:pPr>
      <w:hyperlink w:anchor="_Toc32709" w:history="1">
        <w:r>
          <w:rPr>
            <w:rFonts w:ascii="仿宋" w:eastAsia="仿宋" w:hAnsi="仿宋" w:cs="仿宋" w:hint="eastAsia"/>
            <w:lang w:eastAsia="zh-CN"/>
          </w:rPr>
          <w:t>(三)、高尔夫项目完成阶段时间节点</w:t>
        </w:r>
        <w:r>
          <w:tab/>
        </w:r>
        <w:r>
          <w:fldChar w:fldCharType="begin"/>
        </w:r>
        <w:r>
          <w:instrText xml:space="preserve"> PAGEREF _Toc32709 \h </w:instrText>
        </w:r>
        <w:r>
          <w:fldChar w:fldCharType="separate"/>
        </w:r>
        <w:r>
          <w:t>58</w:t>
        </w:r>
        <w:r>
          <w:fldChar w:fldCharType="end"/>
        </w:r>
      </w:hyperlink>
    </w:p>
    <w:p>
      <w:pPr>
        <w:pStyle w:val="TOC1"/>
        <w:tabs>
          <w:tab w:val="right" w:leader="dot" w:pos="8306"/>
        </w:tabs>
      </w:pPr>
      <w:hyperlink w:anchor="_Toc11725" w:history="1">
        <w:r>
          <w:rPr>
            <w:rFonts w:ascii="仿宋" w:eastAsia="仿宋" w:hAnsi="仿宋" w:cs="仿宋" w:hint="eastAsia"/>
            <w:lang w:eastAsia="zh-CN"/>
          </w:rPr>
          <w:t>十四、风险识别与分类</w:t>
        </w:r>
        <w:r>
          <w:tab/>
        </w:r>
        <w:r>
          <w:fldChar w:fldCharType="begin"/>
        </w:r>
        <w:r>
          <w:instrText xml:space="preserve"> PAGEREF _Toc11725 \h </w:instrText>
        </w:r>
        <w:r>
          <w:fldChar w:fldCharType="separate"/>
        </w:r>
        <w:r>
          <w:t>59</w:t>
        </w:r>
        <w:r>
          <w:fldChar w:fldCharType="end"/>
        </w:r>
      </w:hyperlink>
    </w:p>
    <w:p>
      <w:pPr>
        <w:pStyle w:val="TOC2"/>
        <w:tabs>
          <w:tab w:val="right" w:leader="dot" w:pos="8306"/>
        </w:tabs>
      </w:pPr>
      <w:hyperlink w:anchor="_Toc28206" w:history="1">
        <w:r>
          <w:rPr>
            <w:rFonts w:ascii="仿宋" w:eastAsia="仿宋" w:hAnsi="仿宋" w:cs="仿宋" w:hint="eastAsia"/>
            <w:lang w:eastAsia="zh-CN"/>
          </w:rPr>
          <w:t>(一)、风险识别</w:t>
        </w:r>
        <w:r>
          <w:tab/>
        </w:r>
        <w:r>
          <w:fldChar w:fldCharType="begin"/>
        </w:r>
        <w:r>
          <w:instrText xml:space="preserve"> PAGEREF _Toc28206 \h </w:instrText>
        </w:r>
        <w:r>
          <w:fldChar w:fldCharType="separate"/>
        </w:r>
        <w:r>
          <w:t>59</w:t>
        </w:r>
        <w:r>
          <w:fldChar w:fldCharType="end"/>
        </w:r>
      </w:hyperlink>
    </w:p>
    <w:p>
      <w:pPr>
        <w:pStyle w:val="TOC2"/>
        <w:tabs>
          <w:tab w:val="right" w:leader="dot" w:pos="8306"/>
        </w:tabs>
      </w:pPr>
      <w:hyperlink w:anchor="_Toc14411" w:history="1">
        <w:r>
          <w:rPr>
            <w:rFonts w:ascii="仿宋" w:eastAsia="仿宋" w:hAnsi="仿宋" w:cs="仿宋" w:hint="eastAsia"/>
            <w:lang w:eastAsia="zh-CN"/>
          </w:rPr>
          <w:t>(二)、风险分类</w:t>
        </w:r>
        <w:r>
          <w:tab/>
        </w:r>
        <w:r>
          <w:fldChar w:fldCharType="begin"/>
        </w:r>
        <w:r>
          <w:instrText xml:space="preserve"> PAGEREF _Toc14411 \h </w:instrText>
        </w:r>
        <w:r>
          <w:fldChar w:fldCharType="separate"/>
        </w:r>
        <w:r>
          <w:t>60</w:t>
        </w:r>
        <w:r>
          <w:fldChar w:fldCharType="end"/>
        </w:r>
      </w:hyperlink>
    </w:p>
    <w:p>
      <w:pPr>
        <w:pStyle w:val="TOC1"/>
        <w:tabs>
          <w:tab w:val="right" w:leader="dot" w:pos="8306"/>
        </w:tabs>
      </w:pPr>
      <w:hyperlink w:anchor="_Toc14376" w:history="1">
        <w:r>
          <w:rPr>
            <w:rFonts w:ascii="仿宋" w:eastAsia="仿宋" w:hAnsi="仿宋" w:cs="仿宋" w:hint="eastAsia"/>
            <w:lang w:eastAsia="zh-CN"/>
          </w:rPr>
          <w:t>十五、高尔夫项目治理与监督</w:t>
        </w:r>
        <w:r>
          <w:tab/>
        </w:r>
        <w:r>
          <w:fldChar w:fldCharType="begin"/>
        </w:r>
        <w:r>
          <w:instrText xml:space="preserve"> PAGEREF _Toc14376 \h </w:instrText>
        </w:r>
        <w:r>
          <w:fldChar w:fldCharType="separate"/>
        </w:r>
        <w:r>
          <w:t>62</w:t>
        </w:r>
        <w:r>
          <w:fldChar w:fldCharType="end"/>
        </w:r>
      </w:hyperlink>
    </w:p>
    <w:p>
      <w:pPr>
        <w:pStyle w:val="TOC2"/>
        <w:tabs>
          <w:tab w:val="right" w:leader="dot" w:pos="8306"/>
        </w:tabs>
      </w:pPr>
      <w:hyperlink w:anchor="_Toc24106" w:history="1">
        <w:r>
          <w:rPr>
            <w:rFonts w:ascii="仿宋" w:eastAsia="仿宋" w:hAnsi="仿宋" w:cs="仿宋" w:hint="eastAsia"/>
            <w:lang w:eastAsia="zh-CN"/>
          </w:rPr>
          <w:t>(一)、高尔夫项目治理结构</w:t>
        </w:r>
        <w:r>
          <w:tab/>
        </w:r>
        <w:r>
          <w:fldChar w:fldCharType="begin"/>
        </w:r>
        <w:r>
          <w:instrText xml:space="preserve"> PAGEREF _Toc24106 \h </w:instrText>
        </w:r>
        <w:r>
          <w:fldChar w:fldCharType="separate"/>
        </w:r>
        <w:r>
          <w:t>62</w:t>
        </w:r>
        <w:r>
          <w:fldChar w:fldCharType="end"/>
        </w:r>
      </w:hyperlink>
    </w:p>
    <w:p>
      <w:pPr>
        <w:pStyle w:val="TOC2"/>
        <w:tabs>
          <w:tab w:val="right" w:leader="dot" w:pos="8306"/>
        </w:tabs>
      </w:pPr>
      <w:hyperlink w:anchor="_Toc31432" w:history="1">
        <w:r>
          <w:rPr>
            <w:rFonts w:ascii="仿宋" w:eastAsia="仿宋" w:hAnsi="仿宋" w:cs="仿宋" w:hint="eastAsia"/>
            <w:lang w:eastAsia="zh-CN"/>
          </w:rPr>
          <w:t>(二)、监督与审计</w:t>
        </w:r>
        <w:r>
          <w:tab/>
        </w:r>
        <w:r>
          <w:fldChar w:fldCharType="begin"/>
        </w:r>
        <w:r>
          <w:instrText xml:space="preserve"> PAGEREF _Toc31432 \h </w:instrText>
        </w:r>
        <w:r>
          <w:fldChar w:fldCharType="separate"/>
        </w:r>
        <w:r>
          <w:t>63</w:t>
        </w:r>
        <w:r>
          <w:fldChar w:fldCharType="end"/>
        </w:r>
      </w:hyperlink>
    </w:p>
    <w:p>
      <w:pPr>
        <w:pStyle w:val="TOC1"/>
        <w:tabs>
          <w:tab w:val="right" w:leader="dot" w:pos="8306"/>
        </w:tabs>
      </w:pPr>
      <w:hyperlink w:anchor="_Toc15023" w:history="1">
        <w:r>
          <w:rPr>
            <w:rFonts w:ascii="仿宋" w:eastAsia="仿宋" w:hAnsi="仿宋" w:cs="仿宋" w:hint="eastAsia"/>
            <w:lang w:eastAsia="zh-CN"/>
          </w:rPr>
          <w:t>十六、质量管理体系</w:t>
        </w:r>
        <w:r>
          <w:tab/>
        </w:r>
        <w:r>
          <w:fldChar w:fldCharType="begin"/>
        </w:r>
        <w:r>
          <w:instrText xml:space="preserve"> PAGEREF _Toc15023 \h </w:instrText>
        </w:r>
        <w:r>
          <w:fldChar w:fldCharType="separate"/>
        </w:r>
        <w:r>
          <w:t>64</w:t>
        </w:r>
        <w:r>
          <w:fldChar w:fldCharType="end"/>
        </w:r>
      </w:hyperlink>
    </w:p>
    <w:p>
      <w:pPr>
        <w:pStyle w:val="TOC2"/>
        <w:tabs>
          <w:tab w:val="right" w:leader="dot" w:pos="8306"/>
        </w:tabs>
      </w:pPr>
      <w:hyperlink w:anchor="_Toc13475" w:history="1">
        <w:r>
          <w:rPr>
            <w:rFonts w:ascii="仿宋" w:eastAsia="仿宋" w:hAnsi="仿宋" w:cs="仿宋" w:hint="eastAsia"/>
            <w:lang w:eastAsia="zh-CN"/>
          </w:rPr>
          <w:t>(一)、质量目标与方针</w:t>
        </w:r>
        <w:r>
          <w:tab/>
        </w:r>
        <w:r>
          <w:fldChar w:fldCharType="begin"/>
        </w:r>
        <w:r>
          <w:instrText xml:space="preserve"> PAGEREF _Toc13475 \h </w:instrText>
        </w:r>
        <w:r>
          <w:fldChar w:fldCharType="separate"/>
        </w:r>
        <w:r>
          <w:t>64</w:t>
        </w:r>
        <w:r>
          <w:fldChar w:fldCharType="end"/>
        </w:r>
      </w:hyperlink>
    </w:p>
    <w:p>
      <w:pPr>
        <w:pStyle w:val="TOC2"/>
        <w:tabs>
          <w:tab w:val="right" w:leader="dot" w:pos="8306"/>
        </w:tabs>
      </w:pPr>
      <w:hyperlink w:anchor="_Toc26874" w:history="1">
        <w:r>
          <w:rPr>
            <w:rFonts w:ascii="仿宋" w:eastAsia="仿宋" w:hAnsi="仿宋" w:cs="仿宋" w:hint="eastAsia"/>
            <w:lang w:eastAsia="zh-CN"/>
          </w:rPr>
          <w:t>(二)、质量管理责任</w:t>
        </w:r>
        <w:r>
          <w:tab/>
        </w:r>
        <w:r>
          <w:fldChar w:fldCharType="begin"/>
        </w:r>
        <w:r>
          <w:instrText xml:space="preserve"> PAGEREF _Toc26874 \h </w:instrText>
        </w:r>
        <w:r>
          <w:fldChar w:fldCharType="separate"/>
        </w:r>
        <w:r>
          <w:t>65</w:t>
        </w:r>
        <w:r>
          <w:fldChar w:fldCharType="end"/>
        </w:r>
      </w:hyperlink>
    </w:p>
    <w:p>
      <w:pPr>
        <w:pStyle w:val="TOC2"/>
        <w:tabs>
          <w:tab w:val="right" w:leader="dot" w:pos="8306"/>
        </w:tabs>
      </w:pPr>
      <w:hyperlink w:anchor="_Toc14289" w:history="1">
        <w:r>
          <w:rPr>
            <w:rFonts w:ascii="仿宋" w:eastAsia="仿宋" w:hAnsi="仿宋" w:cs="仿宋" w:hint="eastAsia"/>
            <w:lang w:eastAsia="zh-CN"/>
          </w:rPr>
          <w:t>(三)、质量管理体系文件</w:t>
        </w:r>
        <w:r>
          <w:tab/>
        </w:r>
        <w:r>
          <w:fldChar w:fldCharType="begin"/>
        </w:r>
        <w:r>
          <w:instrText xml:space="preserve"> PAGEREF _Toc14289 \h </w:instrText>
        </w:r>
        <w:r>
          <w:fldChar w:fldCharType="separate"/>
        </w:r>
        <w:r>
          <w:t>67</w:t>
        </w:r>
        <w:r>
          <w:fldChar w:fldCharType="end"/>
        </w:r>
      </w:hyperlink>
    </w:p>
    <w:p>
      <w:pPr>
        <w:pStyle w:val="TOC2"/>
        <w:tabs>
          <w:tab w:val="right" w:leader="dot" w:pos="8306"/>
        </w:tabs>
      </w:pPr>
      <w:hyperlink w:anchor="_Toc20588" w:history="1">
        <w:r>
          <w:rPr>
            <w:rFonts w:ascii="仿宋" w:eastAsia="仿宋" w:hAnsi="仿宋" w:cs="仿宋" w:hint="eastAsia"/>
            <w:lang w:eastAsia="zh-CN"/>
          </w:rPr>
          <w:t>(四)、质量培训与教育</w:t>
        </w:r>
        <w:r>
          <w:tab/>
        </w:r>
        <w:r>
          <w:fldChar w:fldCharType="begin"/>
        </w:r>
        <w:r>
          <w:instrText xml:space="preserve"> PAGEREF _Toc20588 \h </w:instrText>
        </w:r>
        <w:r>
          <w:fldChar w:fldCharType="separate"/>
        </w:r>
        <w:r>
          <w:t>69</w:t>
        </w:r>
        <w:r>
          <w:fldChar w:fldCharType="end"/>
        </w:r>
      </w:hyperlink>
    </w:p>
    <w:p>
      <w:pPr>
        <w:pStyle w:val="TOC2"/>
        <w:tabs>
          <w:tab w:val="right" w:leader="dot" w:pos="8306"/>
        </w:tabs>
      </w:pPr>
      <w:hyperlink w:anchor="_Toc23847" w:history="1">
        <w:r>
          <w:rPr>
            <w:rFonts w:ascii="仿宋" w:eastAsia="仿宋" w:hAnsi="仿宋" w:cs="仿宋" w:hint="eastAsia"/>
            <w:lang w:eastAsia="zh-CN"/>
          </w:rPr>
          <w:t>(五)、质量审核与评价</w:t>
        </w:r>
        <w:r>
          <w:tab/>
        </w:r>
        <w:r>
          <w:fldChar w:fldCharType="begin"/>
        </w:r>
        <w:r>
          <w:instrText xml:space="preserve"> PAGEREF _Toc23847 \h </w:instrText>
        </w:r>
        <w:r>
          <w:fldChar w:fldCharType="separate"/>
        </w:r>
        <w:r>
          <w:t>70</w:t>
        </w:r>
        <w:r>
          <w:fldChar w:fldCharType="end"/>
        </w:r>
      </w:hyperlink>
    </w:p>
    <w:p>
      <w:pPr>
        <w:pStyle w:val="TOC2"/>
        <w:tabs>
          <w:tab w:val="right" w:leader="dot" w:pos="8306"/>
        </w:tabs>
      </w:pPr>
      <w:hyperlink w:anchor="_Toc16766" w:history="1">
        <w:r>
          <w:rPr>
            <w:rFonts w:ascii="仿宋" w:eastAsia="仿宋" w:hAnsi="仿宋" w:cs="仿宋" w:hint="eastAsia"/>
            <w:lang w:eastAsia="zh-CN"/>
          </w:rPr>
          <w:t>(六)、不符合与纠正措施</w:t>
        </w:r>
        <w:r>
          <w:tab/>
        </w:r>
        <w:r>
          <w:fldChar w:fldCharType="begin"/>
        </w:r>
        <w:r>
          <w:instrText xml:space="preserve"> PAGEREF _Toc16766 \h </w:instrText>
        </w:r>
        <w:r>
          <w:fldChar w:fldCharType="separate"/>
        </w:r>
        <w:r>
          <w:t>71</w:t>
        </w:r>
        <w:r>
          <w:fldChar w:fldCharType="end"/>
        </w:r>
      </w:hyperlink>
    </w:p>
    <w:p>
      <w:pPr>
        <w:pStyle w:val="TOC1"/>
        <w:tabs>
          <w:tab w:val="right" w:leader="dot" w:pos="8306"/>
        </w:tabs>
      </w:pPr>
      <w:hyperlink w:anchor="_Toc2644" w:history="1">
        <w:r>
          <w:rPr>
            <w:rFonts w:ascii="仿宋" w:eastAsia="仿宋" w:hAnsi="仿宋" w:cs="仿宋" w:hint="eastAsia"/>
            <w:lang w:eastAsia="zh-CN"/>
          </w:rPr>
          <w:t>十七、高尔夫项目变更管理</w:t>
        </w:r>
        <w:r>
          <w:tab/>
        </w:r>
        <w:r>
          <w:fldChar w:fldCharType="begin"/>
        </w:r>
        <w:r>
          <w:instrText xml:space="preserve"> PAGEREF _Toc2644 \h </w:instrText>
        </w:r>
        <w:r>
          <w:fldChar w:fldCharType="separate"/>
        </w:r>
        <w:r>
          <w:t>72</w:t>
        </w:r>
        <w:r>
          <w:fldChar w:fldCharType="end"/>
        </w:r>
      </w:hyperlink>
    </w:p>
    <w:p>
      <w:pPr>
        <w:pStyle w:val="TOC2"/>
        <w:tabs>
          <w:tab w:val="right" w:leader="dot" w:pos="8306"/>
        </w:tabs>
      </w:pPr>
      <w:hyperlink w:anchor="_Toc19951" w:history="1">
        <w:r>
          <w:rPr>
            <w:rFonts w:ascii="仿宋" w:eastAsia="仿宋" w:hAnsi="仿宋" w:cs="仿宋" w:hint="eastAsia"/>
            <w:lang w:eastAsia="zh-CN"/>
          </w:rPr>
          <w:t>(一)、变更申请与评估</w:t>
        </w:r>
        <w:r>
          <w:tab/>
        </w:r>
        <w:r>
          <w:fldChar w:fldCharType="begin"/>
        </w:r>
        <w:r>
          <w:instrText xml:space="preserve"> PAGEREF _Toc19951 \h </w:instrText>
        </w:r>
        <w:r>
          <w:fldChar w:fldCharType="separate"/>
        </w:r>
        <w:r>
          <w:t>72</w:t>
        </w:r>
        <w:r>
          <w:fldChar w:fldCharType="end"/>
        </w:r>
      </w:hyperlink>
    </w:p>
    <w:p>
      <w:pPr>
        <w:pStyle w:val="TOC2"/>
        <w:tabs>
          <w:tab w:val="right" w:leader="dot" w:pos="8306"/>
        </w:tabs>
      </w:pPr>
      <w:hyperlink w:anchor="_Toc27067" w:history="1">
        <w:r>
          <w:rPr>
            <w:rFonts w:ascii="仿宋" w:eastAsia="仿宋" w:hAnsi="仿宋" w:cs="仿宋" w:hint="eastAsia"/>
            <w:lang w:eastAsia="zh-CN"/>
          </w:rPr>
          <w:t>(二)、变更实施与控制</w:t>
        </w:r>
        <w:r>
          <w:tab/>
        </w:r>
        <w:r>
          <w:fldChar w:fldCharType="begin"/>
        </w:r>
        <w:r>
          <w:instrText xml:space="preserve"> PAGEREF _Toc27067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105"/>
      <w:r>
        <w:rPr>
          <w:rFonts w:ascii="仿宋" w:eastAsia="仿宋" w:hAnsi="仿宋" w:cs="仿宋" w:hint="eastAsia"/>
          <w:sz w:val="28"/>
          <w:lang w:eastAsia="zh-CN"/>
        </w:rPr>
        <w:t>一、高尔夫项目文档管理</w:t>
      </w:r>
      <w:bookmarkEnd w:id="2"/>
    </w:p>
    <w:p>
      <w:pPr>
        <w:pStyle w:val="Heading2"/>
        <w:rPr>
          <w:rFonts w:ascii="仿宋" w:eastAsia="仿宋" w:hAnsi="仿宋" w:cs="仿宋" w:hint="eastAsia"/>
          <w:lang w:eastAsia="zh-CN"/>
        </w:rPr>
      </w:pPr>
      <w:bookmarkStart w:id="3" w:name="_Toc495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高尔夫项目高度重视文档的质量和准确性，以支持高尔夫项目的各项活动和决策。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文档的编制始于高尔夫项目计划的初期，我们制定了详细的文档编制计划，明确了每个文档的内容、格式和编写责任人。在高尔夫项目启动阶段，我们首先编制了高尔夫项目章程，明确定义了高尔夫项目的目标、范围、风险等关键要素。随后，高尔夫项目团队根据计划陆续编制了需求文档、设计文档、测试文档等各类文档，确保高尔夫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尔夫项目管理中的重要环节，旨在确保高尔夫项目文档符合质量标准和高尔夫项目需求。在高尔夫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除了内部审查，我们还进行了外部审查，邀请高尔夫项目相关利益方和专业领域的专家对文档进行独立审查。这有助于获取更全面、客观的反馈，确保高尔夫项目文档不仅符合内部标准，也满足外部需求。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高尔夫项目在文档编制与审查方面建立了严格的管理机制，通过规范的流程和多维度的审查，确保高尔夫项目文档的质量、准确性和可靠性，为高尔夫项目的顺利推进提供了有力支持。</w:t>
      </w:r>
    </w:p>
    <w:p>
      <w:pPr>
        <w:pStyle w:val="Heading2"/>
        <w:ind w:firstLine="560" w:firstLineChars="200"/>
        <w:rPr>
          <w:rFonts w:ascii="仿宋" w:eastAsia="仿宋" w:hAnsi="仿宋" w:cs="仿宋" w:hint="eastAsia"/>
          <w:sz w:val="28"/>
          <w:lang w:eastAsia="zh-CN"/>
        </w:rPr>
      </w:pPr>
      <w:bookmarkStart w:id="4" w:name="_Toc3130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在高尔夫项目中，我们致力于优化文档发布与分发过程，以确保信息的高效传递和团队间协作的顺畅进行。以下是我们采取的关键优化策略：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我们通过多渠道发布文档，包括电子邮件、高尔夫项目管理平台、内部网站等，以满足不同团队成员的偏好和需求。多渠道发布确保了信息的全面覆盖。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我们采用了精细的权限控制，确保只有授权人员可以访问敏感信息。这种安全措施保护了高尔夫项目文档的机密性，防止了未经授权的信息泄露。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62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文档存档与归档是高尔夫项目生命周期中一个至关重要的环节，直接关系到高尔夫项目信息的长期保存和历史记录的完整性。在高尔夫项目中，我们实施了一系列有效的文档存档与归档管理策略：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864"/>
      <w:r>
        <w:rPr>
          <w:rFonts w:ascii="仿宋" w:eastAsia="仿宋" w:hAnsi="仿宋" w:cs="仿宋" w:hint="eastAsia"/>
          <w:sz w:val="28"/>
          <w:lang w:eastAsia="zh-CN"/>
        </w:rPr>
        <w:t>二、高尔夫项目建设单位说明</w:t>
      </w:r>
      <w:bookmarkEnd w:id="6"/>
    </w:p>
    <w:p>
      <w:pPr>
        <w:pStyle w:val="Heading2"/>
        <w:rPr>
          <w:rFonts w:ascii="仿宋" w:eastAsia="仿宋" w:hAnsi="仿宋" w:cs="仿宋" w:hint="eastAsia"/>
          <w:lang w:eastAsia="zh-CN"/>
        </w:rPr>
      </w:pPr>
      <w:bookmarkStart w:id="7" w:name="_Toc21014"/>
      <w:r>
        <w:rPr>
          <w:rFonts w:ascii="仿宋" w:eastAsia="仿宋" w:hAnsi="仿宋" w:cs="仿宋" w:hint="eastAsia"/>
          <w:lang w:eastAsia="zh-CN"/>
        </w:rPr>
        <w:t>(一)、高尔夫项目承办单位基本情况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939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尔夫项目承办单位的XXXX，我们着眼于实现可持续的经济效益。通过技术创新和解决方案的提供，公司预计在高尔夫项目执行期间将获得可观的收入增长。这一收入来源主要包括高尔夫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同时，我们注重成本控制和效率提升，以确保高尔夫项目的可持续盈利。透过精细的管理和资源优化，公司期望实现高尔夫项目利润最大化。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尔夫项目实施进行全面的投资评估，包括高尔夫项目启动阶段的资金投入和后续运营成本。通过对高尔夫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尔夫项目实施过程中具备足够的资金流动性，公司将进行详尽的现金流分析。这包括资金需求的合理预测、高尔夫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517"/>
      <w:r>
        <w:rPr>
          <w:rFonts w:ascii="仿宋" w:eastAsia="仿宋" w:hAnsi="仿宋" w:cs="仿宋" w:hint="eastAsia"/>
          <w:sz w:val="28"/>
          <w:lang w:eastAsia="zh-CN"/>
        </w:rPr>
        <w:t>三、高尔夫项目建设背景及必要性分析</w:t>
      </w:r>
      <w:bookmarkEnd w:id="9"/>
    </w:p>
    <w:p>
      <w:pPr>
        <w:pStyle w:val="Heading2"/>
        <w:rPr>
          <w:rFonts w:ascii="仿宋" w:eastAsia="仿宋" w:hAnsi="仿宋" w:cs="仿宋" w:hint="eastAsia"/>
          <w:lang w:eastAsia="zh-CN"/>
        </w:rPr>
      </w:pPr>
      <w:bookmarkStart w:id="10" w:name="_Toc4082"/>
      <w:r>
        <w:rPr>
          <w:rFonts w:ascii="仿宋" w:eastAsia="仿宋" w:hAnsi="仿宋" w:cs="仿宋" w:hint="eastAsia"/>
          <w:lang w:eastAsia="zh-CN"/>
        </w:rPr>
        <w:t>(一)、高尔夫项目背景分析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尔夫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我们的背景分析将深入挖掘当前行业的发展趋势，通过对竞争态势的全面审视，找到高尔夫项目在这个潮流中的定位。同时，我们将关注行业内涌现的新兴机遇，以便高尔夫项目更好地融入行业发展的潮流中。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尔夫项目提供了强大的发展动力。我们将聚焦于行业内最新的技术发展趋势，包括但不限于人工智能、大数据分析、物联网等领域。通过深度的技术研究，我们将确保高尔夫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尔夫项目发展的源泉。我们将投入更多的精力对市场需求进行深入剖析，超越表面的需求，深入挖掘潜在的市场痛点和机遇。通过对市场需求的细致了解，高尔夫项目将更有针对性地设计解决方案，满足市场的多样化需求，从而更好地促进高尔夫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尔夫项目战略至关重要。我们将对竞争态势进行更为深入的分析，包括但不限于市场份额、产品特点、客户满意度等多个维度。通过深度的竞争分析，高尔夫项目将能够更准确地把握市场脉搏，制定具有竞争力的高尔夫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尔夫项目的发展具有直接的影响。我们将进行更为全面的法规和政策分析，了解行业发展中的潜在法律风险和合规挑战。通过充分了解和遵守相关法规，高尔夫项目将确保在法律框架内合法合规运营，为高尔夫项目的稳健发展提供有力支持。</w:t>
      </w:r>
    </w:p>
    <w:p>
      <w:pPr>
        <w:pStyle w:val="Heading2"/>
        <w:ind w:firstLine="560" w:firstLineChars="200"/>
        <w:rPr>
          <w:rFonts w:ascii="仿宋" w:eastAsia="仿宋" w:hAnsi="仿宋" w:cs="仿宋" w:hint="eastAsia"/>
          <w:sz w:val="28"/>
          <w:lang w:eastAsia="zh-CN"/>
        </w:rPr>
      </w:pPr>
      <w:bookmarkStart w:id="11" w:name="_Toc17517"/>
      <w:r>
        <w:rPr>
          <w:rFonts w:ascii="仿宋" w:eastAsia="仿宋" w:hAnsi="仿宋" w:cs="仿宋" w:hint="eastAsia"/>
          <w:sz w:val="28"/>
          <w:lang w:eastAsia="zh-CN"/>
        </w:rPr>
        <w:t>(二)、高尔夫项目建设必要性分析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建设的迫切性源于对行业发展趋势的深刻洞察。我们正处于一个行业变革的时代，科技创新、数字化转型成为企业发展的关键动力。高尔夫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建设不仅仅是为了跟上潮流，更是为了通过技术创新推动企业的持续发展。通过引入先进的技术和解决方案，高尔夫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尔夫项目的建设成为必然选择，通过提高产品质量、拓展服务领域，从而在竞争中获得更多的机会。高尔夫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尔夫项目建设的必要性体现在对客户需求更精准的满足。通过高尔夫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建设的背后是对企业持续创新的追求。只有通过不断创新，企业才能在竞争中立于不败之地。高尔夫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6502"/>
      <w:r>
        <w:rPr>
          <w:rFonts w:ascii="仿宋" w:eastAsia="仿宋" w:hAnsi="仿宋" w:cs="仿宋" w:hint="eastAsia"/>
          <w:sz w:val="28"/>
          <w:lang w:eastAsia="zh-CN"/>
        </w:rPr>
        <w:t>四、高尔夫项目概论</w:t>
      </w:r>
      <w:bookmarkEnd w:id="12"/>
    </w:p>
    <w:p>
      <w:pPr>
        <w:pStyle w:val="Heading2"/>
        <w:rPr>
          <w:rFonts w:ascii="仿宋" w:eastAsia="仿宋" w:hAnsi="仿宋" w:cs="仿宋" w:hint="eastAsia"/>
          <w:lang w:eastAsia="zh-CN"/>
        </w:rPr>
      </w:pPr>
      <w:bookmarkStart w:id="13" w:name="_Toc23466"/>
      <w:r>
        <w:rPr>
          <w:rFonts w:ascii="仿宋" w:eastAsia="仿宋" w:hAnsi="仿宋" w:cs="仿宋" w:hint="eastAsia"/>
          <w:lang w:eastAsia="zh-CN"/>
        </w:rPr>
        <w:t>(一)、高尔夫项目概况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的起源追溯至对市场的深入洞察。市场的不断演变与变革为高尔夫项目提供了难得的机遇。当前市场存在的需求缺口和变革的大环境共同构成了高尔夫项目的背景。这个高尔夫项目旨在充分利用市场机遇，填补行业中尚未满足的需求，为客户提供全新的解决方案。市场的变革和需求的增长使得这个高尔夫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高尔夫项目名称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正式命名为高尔夫。这个名称不仅仅是一个标识，更代表了高尔夫项目的核心理念和愿景。它蕴含着高尔夫项目所要解决问题的关键字，具有强烈的表达和辨识度，为高尔夫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高尔夫项目目标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的核心目标是提供一种全新、高效的解决方案，满足客户日益增长的需求。高尔夫项目追求的不仅仅是满足市场需求，更是在市场中获得卓越的竞争优势。通过不断提升产品或服务的质量和创新水平，高尔夫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高尔夫项目范围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全面涵盖了产品研发、制造、市场推广和售后服务，确保从产品设计到最终用户体验的全方位关注。这一全面的高尔夫项目范围是为了确保高尔夫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高尔夫项目时间表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高尔夫项目计划在未来18个月内完成，包括研发、测试、市场试点和正式推出等不同阶段。这个时间表的合理设计是为了确保高尔夫项目各个阶段的顺利推进，以便按时交付高质量的成果。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高尔夫项目预算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高尔夫项目总预算估算为XX百万美元，主要分配在研发、市场推广、人员培训和运营等方面。这一充足的预算为高尔夫项目提供了充足的资源，确保高尔夫项目在各个方面都能取得优异的表现。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高尔夫项目风险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高尔夫项目可能面临的风险包括市场接受度低、技术难题、竞争激烈等。高尔夫项目团队已经制定了相应的风险应对计划，通过前瞻性的风险管理，确保高尔夫项目在面对不确定性时能够迅速做出应对。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高尔夫项目团队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高尔夫项目汇聚了一支经验丰富、多领域专业素养的核心团队，确保高尔夫项目在各个方面都能拥有高水平的执行力。团队的协同作战是高尔夫项目成功的关键因素之一。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高尔夫项目背景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高尔夫项目的背景根植于市场对更高效、创新产品的渴望，同时也受到科技发展对行业格局的深刻改变的影响。这为高尔夫项目提供了广阔的发展空间和市场需求。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高尔夫项目现状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截至目前，高尔夫项目已完成市场调研和技术验证，取得了初步的成功。这为高尔夫项目在未来的发展奠定了坚实的基础，为更远大的目标打下了坚实的基石。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8437"/>
      <w:r>
        <w:rPr>
          <w:rFonts w:ascii="仿宋" w:eastAsia="仿宋" w:hAnsi="仿宋" w:cs="仿宋" w:hint="eastAsia"/>
          <w:sz w:val="28"/>
          <w:lang w:eastAsia="zh-CN"/>
        </w:rPr>
        <w:t>(二)、高尔夫项目目标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keyword》高尔夫项目首要业务目标是在市场中占据有利地位，实现产品/服务的成功推广和销售。通过不断提升产品质量、创新性，高尔夫项目追求成为行业中的领导者，赢得更多客户的青睐。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在科技迅速发展的时代，高尔夫项目着眼于技术创新。通过持续的研发和技术升级，高尔夫项目旨在推出更具创新性的产品或服务，以满足市场对新鲜、先进解决方案的需求。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为了建立可持续的客户关系，高尔夫项目设定了客户满意度目标。通过提供卓越的产品质量和优质的客户服务，高尔夫项目追求赢得客户的信任和忠诚度，确保他们的满意度达到行业领先水平。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高尔夫项目注重社会责任和可持续发展。通过实施环保、社会责任高尔夫项目，高尔夫项目致力于在经济发展的同时保护环境，促进社会公平，实现可持续经营。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高尔夫项目的团队是实现目标的核心驱动力。因此，高尔夫项目设定了团队发展目标，包括提升团队成员的专业技能、培养领导力，以及搭建协同高效的团队工作氛围。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7777"/>
      <w:r>
        <w:rPr>
          <w:rFonts w:ascii="仿宋" w:eastAsia="仿宋" w:hAnsi="仿宋" w:cs="仿宋" w:hint="eastAsia"/>
          <w:sz w:val="28"/>
          <w:lang w:eastAsia="zh-CN"/>
        </w:rPr>
        <w:t>(三)、高尔夫项目提出的理由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高尔夫项目提出的理由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的提出源于对市场机遇的深刻洞察。当前市场中存在的需求缺口和行业发展趋势表明，有巨大的商业机会等待被开发。通过准确捕捉市场机遇，高尔夫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的理念基于对技术创新的信仰。通过持续的研发和技术投入，高尔夫项目有望推出更具创新性的产品或服务。在科技飞速发展的当下，高尔夫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高尔夫项目的提出是为了增强企业的行业竞争力。通过提升产品或服务的质量和独特性，高尔夫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响应了消费者需求的变化。随着社会和科技的不断发展，消费者对产品和服务的需求也在发生变化。通过深入了解并及时回应消费者的新需求，高尔夫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高尔夫项目的提出是企业战略发展规划的一部分。在面对日益激烈的市场竞争和不断变化的商业环境中，高尔夫项目作为企业战略的一环，旨在为企业开辟新的增长领域，巩固企业在行业中的地位。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高尔夫项目的提出不仅仅是基于商业考量，还注重社会责任。通过推出环保、社会责任等方面的高尔夫项目，高尔夫企业可以在社会中树立积极形象，为社会做出积极贡献，实现经济效益和社会效益的双赢。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高尔夫项目的提出反映了对利益相关者期望的关注。包括客户、员工、投资者等利益相关者在企业发展中都有着各自的期望，高尔夫项目力求在满足这些期望的同时，取得更大的共赢。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2773"/>
      <w:r>
        <w:rPr>
          <w:rFonts w:ascii="仿宋" w:eastAsia="仿宋" w:hAnsi="仿宋" w:cs="仿宋" w:hint="eastAsia"/>
          <w:sz w:val="28"/>
          <w:lang w:eastAsia="zh-CN"/>
        </w:rPr>
        <w:t>(四)、高尔夫项目意义</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在实施高尔夫项目的过程中，我们不仅仅是在追逐商业成功，更是为企业和社会的多个层面创造了深远的意义。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尔夫项目的首要意义在于提升企业的市场竞争力。通过持续的创新和对产品质量的高标准要求，高尔夫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尔夫项目的推进将促使行业技术水平的提升。通过引入先进技术和创新性解决方案，高尔夫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在社会层面，高尔夫项目不仅创造了大量就业机会，提高了就业水平，还注重社会责任和环保。通过参与社会公益事业和推动环保高尔夫项目，高尔夫项目为社会贡献了一份力量，体现了企业对社会的积极回馈。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综合而言，高尔夫项目意义重大，不仅推动了企业的发展，也为行业和社会的进步贡献了积极力量。这是一个全面而深刻的影响，将在未来产生可持续的正面效应。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1186"/>
      <w:r>
        <w:rPr>
          <w:rFonts w:ascii="仿宋" w:eastAsia="仿宋" w:hAnsi="仿宋" w:cs="仿宋" w:hint="eastAsia"/>
          <w:sz w:val="28"/>
          <w:lang w:eastAsia="zh-CN"/>
        </w:rPr>
        <w:t>(五)、高尔夫项目背景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在当今迅猛发展的商业环境中，高尔夫项目的动因根植于对多方面因素的审慎考量。这个高尔夫项目的提出并非孤立的决策，而是对企业所处背景深入思考的产物。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https://d.book118.com/406124235113010042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高尔夫项目计划设计方案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2A2259"/>
    <w:rsid w:val="122A22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12423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2024-01-29T03:37:00Z</dcterms:created>
  <dcterms:modified xsi:type="dcterms:W3CDTF">2024-01-29T03:37:17Z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D1504AA54127402481D186661ABCE1B8_11</vt:lpwstr>
  </property>
  <property fmtid="{D5CDD505-2E9C-101B-9397-08002B2CF9AE}" pid="3" name="KSOProductBuildVer">
    <vt:lpwstr>2052-12.1.0.16250</vt:lpwstr>
  </property>
</Properties>
</file>