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光刻胶配套试剂项目规划设计蓝图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17" w:history="1">
        <w:r>
          <w:rPr>
            <w:rFonts w:ascii="仿宋" w:eastAsia="仿宋" w:hAnsi="仿宋" w:cs="仿宋" w:hint="eastAsia"/>
            <w:lang w:eastAsia="zh-CN"/>
          </w:rPr>
          <w:t>前言</w:t>
        </w:r>
        <w:r>
          <w:tab/>
        </w:r>
        <w:r>
          <w:fldChar w:fldCharType="begin"/>
        </w:r>
        <w:r>
          <w:instrText xml:space="preserve"> PAGEREF _Toc7117 \h </w:instrText>
        </w:r>
        <w:r>
          <w:fldChar w:fldCharType="separate"/>
        </w:r>
        <w:r>
          <w:t>3</w:t>
        </w:r>
        <w:r>
          <w:fldChar w:fldCharType="end"/>
        </w:r>
      </w:hyperlink>
    </w:p>
    <w:p>
      <w:pPr>
        <w:pStyle w:val="TOC1"/>
        <w:tabs>
          <w:tab w:val="right" w:leader="dot" w:pos="8306"/>
        </w:tabs>
      </w:pPr>
      <w:hyperlink w:anchor="_Toc20400" w:history="1">
        <w:r>
          <w:rPr>
            <w:rFonts w:ascii="仿宋" w:eastAsia="仿宋" w:hAnsi="仿宋" w:cs="仿宋" w:hint="eastAsia"/>
            <w:lang w:eastAsia="zh-CN"/>
          </w:rPr>
          <w:t>一、光刻胶配套试剂项目建设背景及必要性分析</w:t>
        </w:r>
        <w:r>
          <w:tab/>
        </w:r>
        <w:r>
          <w:fldChar w:fldCharType="begin"/>
        </w:r>
        <w:r>
          <w:instrText xml:space="preserve"> PAGEREF _Toc20400 \h </w:instrText>
        </w:r>
        <w:r>
          <w:fldChar w:fldCharType="separate"/>
        </w:r>
        <w:r>
          <w:t>3</w:t>
        </w:r>
        <w:r>
          <w:fldChar w:fldCharType="end"/>
        </w:r>
      </w:hyperlink>
    </w:p>
    <w:p>
      <w:pPr>
        <w:pStyle w:val="TOC2"/>
        <w:tabs>
          <w:tab w:val="right" w:leader="dot" w:pos="8306"/>
        </w:tabs>
      </w:pPr>
      <w:hyperlink w:anchor="_Toc11151" w:history="1">
        <w:r>
          <w:rPr>
            <w:rFonts w:ascii="仿宋" w:eastAsia="仿宋" w:hAnsi="仿宋" w:cs="仿宋" w:hint="eastAsia"/>
            <w:lang w:eastAsia="zh-CN"/>
          </w:rPr>
          <w:t>(一)、光刻胶配套试剂项目背景分析</w:t>
        </w:r>
        <w:r>
          <w:tab/>
        </w:r>
        <w:r>
          <w:fldChar w:fldCharType="begin"/>
        </w:r>
        <w:r>
          <w:instrText xml:space="preserve"> PAGEREF _Toc11151 \h </w:instrText>
        </w:r>
        <w:r>
          <w:fldChar w:fldCharType="separate"/>
        </w:r>
        <w:r>
          <w:t>3</w:t>
        </w:r>
        <w:r>
          <w:fldChar w:fldCharType="end"/>
        </w:r>
      </w:hyperlink>
    </w:p>
    <w:p>
      <w:pPr>
        <w:pStyle w:val="TOC2"/>
        <w:tabs>
          <w:tab w:val="right" w:leader="dot" w:pos="8306"/>
        </w:tabs>
      </w:pPr>
      <w:hyperlink w:anchor="_Toc2065" w:history="1">
        <w:r>
          <w:rPr>
            <w:rFonts w:ascii="仿宋" w:eastAsia="仿宋" w:hAnsi="仿宋" w:cs="仿宋" w:hint="eastAsia"/>
            <w:lang w:eastAsia="zh-CN"/>
          </w:rPr>
          <w:t>(二)、光刻胶配套试剂项目建设必要性分析</w:t>
        </w:r>
        <w:r>
          <w:tab/>
        </w:r>
        <w:r>
          <w:fldChar w:fldCharType="begin"/>
        </w:r>
        <w:r>
          <w:instrText xml:space="preserve"> PAGEREF _Toc2065 \h </w:instrText>
        </w:r>
        <w:r>
          <w:fldChar w:fldCharType="separate"/>
        </w:r>
        <w:r>
          <w:t>5</w:t>
        </w:r>
        <w:r>
          <w:fldChar w:fldCharType="end"/>
        </w:r>
      </w:hyperlink>
    </w:p>
    <w:p>
      <w:pPr>
        <w:pStyle w:val="TOC1"/>
        <w:tabs>
          <w:tab w:val="right" w:leader="dot" w:pos="8306"/>
        </w:tabs>
      </w:pPr>
      <w:hyperlink w:anchor="_Toc24095" w:history="1">
        <w:r>
          <w:rPr>
            <w:rFonts w:ascii="仿宋" w:eastAsia="仿宋" w:hAnsi="仿宋" w:cs="仿宋" w:hint="eastAsia"/>
            <w:lang w:eastAsia="zh-CN"/>
          </w:rPr>
          <w:t>二、光刻胶配套试剂项目概论</w:t>
        </w:r>
        <w:r>
          <w:tab/>
        </w:r>
        <w:r>
          <w:fldChar w:fldCharType="begin"/>
        </w:r>
        <w:r>
          <w:instrText xml:space="preserve"> PAGEREF _Toc24095 \h </w:instrText>
        </w:r>
        <w:r>
          <w:fldChar w:fldCharType="separate"/>
        </w:r>
        <w:r>
          <w:t>6</w:t>
        </w:r>
        <w:r>
          <w:fldChar w:fldCharType="end"/>
        </w:r>
      </w:hyperlink>
    </w:p>
    <w:p>
      <w:pPr>
        <w:pStyle w:val="TOC2"/>
        <w:tabs>
          <w:tab w:val="right" w:leader="dot" w:pos="8306"/>
        </w:tabs>
      </w:pPr>
      <w:hyperlink w:anchor="_Toc9573" w:history="1">
        <w:r>
          <w:rPr>
            <w:rFonts w:ascii="仿宋" w:eastAsia="仿宋" w:hAnsi="仿宋" w:cs="仿宋" w:hint="eastAsia"/>
            <w:lang w:eastAsia="zh-CN"/>
          </w:rPr>
          <w:t>(一)、光刻胶配套试剂项目概况</w:t>
        </w:r>
        <w:r>
          <w:tab/>
        </w:r>
        <w:r>
          <w:fldChar w:fldCharType="begin"/>
        </w:r>
        <w:r>
          <w:instrText xml:space="preserve"> PAGEREF _Toc9573 \h </w:instrText>
        </w:r>
        <w:r>
          <w:fldChar w:fldCharType="separate"/>
        </w:r>
        <w:r>
          <w:t>6</w:t>
        </w:r>
        <w:r>
          <w:fldChar w:fldCharType="end"/>
        </w:r>
      </w:hyperlink>
    </w:p>
    <w:p>
      <w:pPr>
        <w:pStyle w:val="TOC2"/>
        <w:tabs>
          <w:tab w:val="right" w:leader="dot" w:pos="8306"/>
        </w:tabs>
      </w:pPr>
      <w:hyperlink w:anchor="_Toc3763" w:history="1">
        <w:r>
          <w:rPr>
            <w:rFonts w:ascii="仿宋" w:eastAsia="仿宋" w:hAnsi="仿宋" w:cs="仿宋" w:hint="eastAsia"/>
            <w:lang w:eastAsia="zh-CN"/>
          </w:rPr>
          <w:t>(二)、光刻胶配套试剂项目目标</w:t>
        </w:r>
        <w:r>
          <w:tab/>
        </w:r>
        <w:r>
          <w:fldChar w:fldCharType="begin"/>
        </w:r>
        <w:r>
          <w:instrText xml:space="preserve"> PAGEREF _Toc3763 \h </w:instrText>
        </w:r>
        <w:r>
          <w:fldChar w:fldCharType="separate"/>
        </w:r>
        <w:r>
          <w:t>8</w:t>
        </w:r>
        <w:r>
          <w:fldChar w:fldCharType="end"/>
        </w:r>
      </w:hyperlink>
    </w:p>
    <w:p>
      <w:pPr>
        <w:pStyle w:val="TOC2"/>
        <w:tabs>
          <w:tab w:val="right" w:leader="dot" w:pos="8306"/>
        </w:tabs>
      </w:pPr>
      <w:hyperlink w:anchor="_Toc795" w:history="1">
        <w:r>
          <w:rPr>
            <w:rFonts w:ascii="仿宋" w:eastAsia="仿宋" w:hAnsi="仿宋" w:cs="仿宋" w:hint="eastAsia"/>
            <w:lang w:eastAsia="zh-CN"/>
          </w:rPr>
          <w:t>(三)、光刻胶配套试剂项目提出的理由</w:t>
        </w:r>
        <w:r>
          <w:tab/>
        </w:r>
        <w:r>
          <w:fldChar w:fldCharType="begin"/>
        </w:r>
        <w:r>
          <w:instrText xml:space="preserve"> PAGEREF _Toc795 \h </w:instrText>
        </w:r>
        <w:r>
          <w:fldChar w:fldCharType="separate"/>
        </w:r>
        <w:r>
          <w:t>9</w:t>
        </w:r>
        <w:r>
          <w:fldChar w:fldCharType="end"/>
        </w:r>
      </w:hyperlink>
    </w:p>
    <w:p>
      <w:pPr>
        <w:pStyle w:val="TOC2"/>
        <w:tabs>
          <w:tab w:val="right" w:leader="dot" w:pos="8306"/>
        </w:tabs>
      </w:pPr>
      <w:hyperlink w:anchor="_Toc3039" w:history="1">
        <w:r>
          <w:rPr>
            <w:rFonts w:ascii="仿宋" w:eastAsia="仿宋" w:hAnsi="仿宋" w:cs="仿宋" w:hint="eastAsia"/>
            <w:lang w:eastAsia="zh-CN"/>
          </w:rPr>
          <w:t>(四)、光刻胶配套试剂项目意义</w:t>
        </w:r>
        <w:r>
          <w:tab/>
        </w:r>
        <w:r>
          <w:fldChar w:fldCharType="begin"/>
        </w:r>
        <w:r>
          <w:instrText xml:space="preserve"> PAGEREF _Toc3039 \h </w:instrText>
        </w:r>
        <w:r>
          <w:fldChar w:fldCharType="separate"/>
        </w:r>
        <w:r>
          <w:t>11</w:t>
        </w:r>
        <w:r>
          <w:fldChar w:fldCharType="end"/>
        </w:r>
      </w:hyperlink>
    </w:p>
    <w:p>
      <w:pPr>
        <w:pStyle w:val="TOC2"/>
        <w:tabs>
          <w:tab w:val="right" w:leader="dot" w:pos="8306"/>
        </w:tabs>
      </w:pPr>
      <w:hyperlink w:anchor="_Toc6860" w:history="1">
        <w:r>
          <w:rPr>
            <w:rFonts w:ascii="仿宋" w:eastAsia="仿宋" w:hAnsi="仿宋" w:cs="仿宋" w:hint="eastAsia"/>
            <w:lang w:eastAsia="zh-CN"/>
          </w:rPr>
          <w:t>(五)、光刻胶配套试剂项目背景</w:t>
        </w:r>
        <w:r>
          <w:tab/>
        </w:r>
        <w:r>
          <w:fldChar w:fldCharType="begin"/>
        </w:r>
        <w:r>
          <w:instrText xml:space="preserve"> PAGEREF _Toc6860 \h </w:instrText>
        </w:r>
        <w:r>
          <w:fldChar w:fldCharType="separate"/>
        </w:r>
        <w:r>
          <w:t>12</w:t>
        </w:r>
        <w:r>
          <w:fldChar w:fldCharType="end"/>
        </w:r>
      </w:hyperlink>
    </w:p>
    <w:p>
      <w:pPr>
        <w:pStyle w:val="TOC1"/>
        <w:tabs>
          <w:tab w:val="right" w:leader="dot" w:pos="8306"/>
        </w:tabs>
      </w:pPr>
      <w:hyperlink w:anchor="_Toc8394" w:history="1">
        <w:r>
          <w:rPr>
            <w:rFonts w:ascii="仿宋" w:eastAsia="仿宋" w:hAnsi="仿宋" w:cs="仿宋" w:hint="eastAsia"/>
            <w:lang w:eastAsia="zh-CN"/>
          </w:rPr>
          <w:t>三、光刻胶配套试剂项目建设单位说明</w:t>
        </w:r>
        <w:r>
          <w:tab/>
        </w:r>
        <w:r>
          <w:fldChar w:fldCharType="begin"/>
        </w:r>
        <w:r>
          <w:instrText xml:space="preserve"> PAGEREF _Toc8394 \h </w:instrText>
        </w:r>
        <w:r>
          <w:fldChar w:fldCharType="separate"/>
        </w:r>
        <w:r>
          <w:t>13</w:t>
        </w:r>
        <w:r>
          <w:fldChar w:fldCharType="end"/>
        </w:r>
      </w:hyperlink>
    </w:p>
    <w:p>
      <w:pPr>
        <w:pStyle w:val="TOC2"/>
        <w:tabs>
          <w:tab w:val="right" w:leader="dot" w:pos="8306"/>
        </w:tabs>
      </w:pPr>
      <w:hyperlink w:anchor="_Toc11056" w:history="1">
        <w:r>
          <w:rPr>
            <w:rFonts w:ascii="仿宋" w:eastAsia="仿宋" w:hAnsi="仿宋" w:cs="仿宋" w:hint="eastAsia"/>
            <w:lang w:eastAsia="zh-CN"/>
          </w:rPr>
          <w:t>(一)、光刻胶配套试剂项目承办单位基本情况</w:t>
        </w:r>
        <w:r>
          <w:tab/>
        </w:r>
        <w:r>
          <w:fldChar w:fldCharType="begin"/>
        </w:r>
        <w:r>
          <w:instrText xml:space="preserve"> PAGEREF _Toc11056 \h </w:instrText>
        </w:r>
        <w:r>
          <w:fldChar w:fldCharType="separate"/>
        </w:r>
        <w:r>
          <w:t>13</w:t>
        </w:r>
        <w:r>
          <w:fldChar w:fldCharType="end"/>
        </w:r>
      </w:hyperlink>
    </w:p>
    <w:p>
      <w:pPr>
        <w:pStyle w:val="TOC2"/>
        <w:tabs>
          <w:tab w:val="right" w:leader="dot" w:pos="8306"/>
        </w:tabs>
      </w:pPr>
      <w:hyperlink w:anchor="_Toc22734" w:history="1">
        <w:r>
          <w:rPr>
            <w:rFonts w:ascii="仿宋" w:eastAsia="仿宋" w:hAnsi="仿宋" w:cs="仿宋" w:hint="eastAsia"/>
            <w:lang w:eastAsia="zh-CN"/>
          </w:rPr>
          <w:t>(二)、公司经济效益分析</w:t>
        </w:r>
        <w:r>
          <w:tab/>
        </w:r>
        <w:r>
          <w:fldChar w:fldCharType="begin"/>
        </w:r>
        <w:r>
          <w:instrText xml:space="preserve"> PAGEREF _Toc22734 \h </w:instrText>
        </w:r>
        <w:r>
          <w:fldChar w:fldCharType="separate"/>
        </w:r>
        <w:r>
          <w:t>13</w:t>
        </w:r>
        <w:r>
          <w:fldChar w:fldCharType="end"/>
        </w:r>
      </w:hyperlink>
    </w:p>
    <w:p>
      <w:pPr>
        <w:pStyle w:val="TOC1"/>
        <w:tabs>
          <w:tab w:val="right" w:leader="dot" w:pos="8306"/>
        </w:tabs>
      </w:pPr>
      <w:hyperlink w:anchor="_Toc17331" w:history="1">
        <w:r>
          <w:rPr>
            <w:rFonts w:ascii="仿宋" w:eastAsia="仿宋" w:hAnsi="仿宋" w:cs="仿宋" w:hint="eastAsia"/>
            <w:lang w:eastAsia="zh-CN"/>
          </w:rPr>
          <w:t>四、光刻胶配套试剂项目可持续发展</w:t>
        </w:r>
        <w:r>
          <w:tab/>
        </w:r>
        <w:r>
          <w:fldChar w:fldCharType="begin"/>
        </w:r>
        <w:r>
          <w:instrText xml:space="preserve"> PAGEREF _Toc17331 \h </w:instrText>
        </w:r>
        <w:r>
          <w:fldChar w:fldCharType="separate"/>
        </w:r>
        <w:r>
          <w:t>14</w:t>
        </w:r>
        <w:r>
          <w:fldChar w:fldCharType="end"/>
        </w:r>
      </w:hyperlink>
    </w:p>
    <w:p>
      <w:pPr>
        <w:pStyle w:val="TOC2"/>
        <w:tabs>
          <w:tab w:val="right" w:leader="dot" w:pos="8306"/>
        </w:tabs>
      </w:pPr>
      <w:hyperlink w:anchor="_Toc22841" w:history="1">
        <w:r>
          <w:rPr>
            <w:rFonts w:ascii="仿宋" w:eastAsia="仿宋" w:hAnsi="仿宋" w:cs="仿宋" w:hint="eastAsia"/>
            <w:lang w:eastAsia="zh-CN"/>
          </w:rPr>
          <w:t>(一)、可持续战略与实践</w:t>
        </w:r>
        <w:r>
          <w:tab/>
        </w:r>
        <w:r>
          <w:fldChar w:fldCharType="begin"/>
        </w:r>
        <w:r>
          <w:instrText xml:space="preserve"> PAGEREF _Toc22841 \h </w:instrText>
        </w:r>
        <w:r>
          <w:fldChar w:fldCharType="separate"/>
        </w:r>
        <w:r>
          <w:t>14</w:t>
        </w:r>
        <w:r>
          <w:fldChar w:fldCharType="end"/>
        </w:r>
      </w:hyperlink>
    </w:p>
    <w:p>
      <w:pPr>
        <w:pStyle w:val="TOC2"/>
        <w:tabs>
          <w:tab w:val="right" w:leader="dot" w:pos="8306"/>
        </w:tabs>
      </w:pPr>
      <w:hyperlink w:anchor="_Toc16819" w:history="1">
        <w:r>
          <w:rPr>
            <w:rFonts w:ascii="仿宋" w:eastAsia="仿宋" w:hAnsi="仿宋" w:cs="仿宋" w:hint="eastAsia"/>
            <w:lang w:eastAsia="zh-CN"/>
          </w:rPr>
          <w:t>(二)、环保与社会责任</w:t>
        </w:r>
        <w:r>
          <w:tab/>
        </w:r>
        <w:r>
          <w:fldChar w:fldCharType="begin"/>
        </w:r>
        <w:r>
          <w:instrText xml:space="preserve"> PAGEREF _Toc16819 \h </w:instrText>
        </w:r>
        <w:r>
          <w:fldChar w:fldCharType="separate"/>
        </w:r>
        <w:r>
          <w:t>15</w:t>
        </w:r>
        <w:r>
          <w:fldChar w:fldCharType="end"/>
        </w:r>
      </w:hyperlink>
    </w:p>
    <w:p>
      <w:pPr>
        <w:pStyle w:val="TOC1"/>
        <w:tabs>
          <w:tab w:val="right" w:leader="dot" w:pos="8306"/>
        </w:tabs>
      </w:pPr>
      <w:hyperlink w:anchor="_Toc18965" w:history="1">
        <w:r>
          <w:rPr>
            <w:rFonts w:ascii="仿宋" w:eastAsia="仿宋" w:hAnsi="仿宋" w:cs="仿宋" w:hint="eastAsia"/>
            <w:lang w:eastAsia="zh-CN"/>
          </w:rPr>
          <w:t>五、光刻胶配套试剂项目选址可行性分析</w:t>
        </w:r>
        <w:r>
          <w:tab/>
        </w:r>
        <w:r>
          <w:fldChar w:fldCharType="begin"/>
        </w:r>
        <w:r>
          <w:instrText xml:space="preserve"> PAGEREF _Toc18965 \h </w:instrText>
        </w:r>
        <w:r>
          <w:fldChar w:fldCharType="separate"/>
        </w:r>
        <w:r>
          <w:t>16</w:t>
        </w:r>
        <w:r>
          <w:fldChar w:fldCharType="end"/>
        </w:r>
      </w:hyperlink>
    </w:p>
    <w:p>
      <w:pPr>
        <w:pStyle w:val="TOC2"/>
        <w:tabs>
          <w:tab w:val="right" w:leader="dot" w:pos="8306"/>
        </w:tabs>
      </w:pPr>
      <w:hyperlink w:anchor="_Toc29870" w:history="1">
        <w:r>
          <w:rPr>
            <w:rFonts w:ascii="仿宋" w:eastAsia="仿宋" w:hAnsi="仿宋" w:cs="仿宋" w:hint="eastAsia"/>
            <w:lang w:eastAsia="zh-CN"/>
          </w:rPr>
          <w:t>(一)、光刻胶配套试剂项目选址</w:t>
        </w:r>
        <w:r>
          <w:tab/>
        </w:r>
        <w:r>
          <w:fldChar w:fldCharType="begin"/>
        </w:r>
        <w:r>
          <w:instrText xml:space="preserve"> PAGEREF _Toc29870 \h </w:instrText>
        </w:r>
        <w:r>
          <w:fldChar w:fldCharType="separate"/>
        </w:r>
        <w:r>
          <w:t>16</w:t>
        </w:r>
        <w:r>
          <w:fldChar w:fldCharType="end"/>
        </w:r>
      </w:hyperlink>
    </w:p>
    <w:p>
      <w:pPr>
        <w:pStyle w:val="TOC2"/>
        <w:tabs>
          <w:tab w:val="right" w:leader="dot" w:pos="8306"/>
        </w:tabs>
      </w:pPr>
      <w:hyperlink w:anchor="_Toc19992" w:history="1">
        <w:r>
          <w:rPr>
            <w:rFonts w:ascii="仿宋" w:eastAsia="仿宋" w:hAnsi="仿宋" w:cs="仿宋" w:hint="eastAsia"/>
            <w:lang w:eastAsia="zh-CN"/>
          </w:rPr>
          <w:t>(二)、用地控制指标</w:t>
        </w:r>
        <w:r>
          <w:tab/>
        </w:r>
        <w:r>
          <w:fldChar w:fldCharType="begin"/>
        </w:r>
        <w:r>
          <w:instrText xml:space="preserve"> PAGEREF _Toc19992 \h </w:instrText>
        </w:r>
        <w:r>
          <w:fldChar w:fldCharType="separate"/>
        </w:r>
        <w:r>
          <w:t>16</w:t>
        </w:r>
        <w:r>
          <w:fldChar w:fldCharType="end"/>
        </w:r>
      </w:hyperlink>
    </w:p>
    <w:p>
      <w:pPr>
        <w:pStyle w:val="TOC2"/>
        <w:tabs>
          <w:tab w:val="right" w:leader="dot" w:pos="8306"/>
        </w:tabs>
      </w:pPr>
      <w:hyperlink w:anchor="_Toc2284" w:history="1">
        <w:r>
          <w:rPr>
            <w:rFonts w:ascii="仿宋" w:eastAsia="仿宋" w:hAnsi="仿宋" w:cs="仿宋" w:hint="eastAsia"/>
            <w:lang w:eastAsia="zh-CN"/>
          </w:rPr>
          <w:t>(三)、节约用地措施</w:t>
        </w:r>
        <w:r>
          <w:tab/>
        </w:r>
        <w:r>
          <w:fldChar w:fldCharType="begin"/>
        </w:r>
        <w:r>
          <w:instrText xml:space="preserve"> PAGEREF _Toc2284 \h </w:instrText>
        </w:r>
        <w:r>
          <w:fldChar w:fldCharType="separate"/>
        </w:r>
        <w:r>
          <w:t>18</w:t>
        </w:r>
        <w:r>
          <w:fldChar w:fldCharType="end"/>
        </w:r>
      </w:hyperlink>
    </w:p>
    <w:p>
      <w:pPr>
        <w:pStyle w:val="TOC2"/>
        <w:tabs>
          <w:tab w:val="right" w:leader="dot" w:pos="8306"/>
        </w:tabs>
      </w:pPr>
      <w:hyperlink w:anchor="_Toc19244" w:history="1">
        <w:r>
          <w:rPr>
            <w:rFonts w:ascii="仿宋" w:eastAsia="仿宋" w:hAnsi="仿宋" w:cs="仿宋" w:hint="eastAsia"/>
            <w:lang w:eastAsia="zh-CN"/>
          </w:rPr>
          <w:t>(四)、总图布置方案</w:t>
        </w:r>
        <w:r>
          <w:tab/>
        </w:r>
        <w:r>
          <w:fldChar w:fldCharType="begin"/>
        </w:r>
        <w:r>
          <w:instrText xml:space="preserve"> PAGEREF _Toc19244 \h </w:instrText>
        </w:r>
        <w:r>
          <w:fldChar w:fldCharType="separate"/>
        </w:r>
        <w:r>
          <w:t>19</w:t>
        </w:r>
        <w:r>
          <w:fldChar w:fldCharType="end"/>
        </w:r>
      </w:hyperlink>
    </w:p>
    <w:p>
      <w:pPr>
        <w:pStyle w:val="TOC2"/>
        <w:tabs>
          <w:tab w:val="right" w:leader="dot" w:pos="8306"/>
        </w:tabs>
      </w:pPr>
      <w:hyperlink w:anchor="_Toc5222" w:history="1">
        <w:r>
          <w:rPr>
            <w:rFonts w:ascii="仿宋" w:eastAsia="仿宋" w:hAnsi="仿宋" w:cs="仿宋" w:hint="eastAsia"/>
            <w:lang w:eastAsia="zh-CN"/>
          </w:rPr>
          <w:t>(五)、选址综合评价</w:t>
        </w:r>
        <w:r>
          <w:tab/>
        </w:r>
        <w:r>
          <w:fldChar w:fldCharType="begin"/>
        </w:r>
        <w:r>
          <w:instrText xml:space="preserve"> PAGEREF _Toc5222 \h </w:instrText>
        </w:r>
        <w:r>
          <w:fldChar w:fldCharType="separate"/>
        </w:r>
        <w:r>
          <w:t>20</w:t>
        </w:r>
        <w:r>
          <w:fldChar w:fldCharType="end"/>
        </w:r>
      </w:hyperlink>
    </w:p>
    <w:p>
      <w:pPr>
        <w:pStyle w:val="TOC1"/>
        <w:tabs>
          <w:tab w:val="right" w:leader="dot" w:pos="8306"/>
        </w:tabs>
      </w:pPr>
      <w:hyperlink w:anchor="_Toc4149" w:history="1">
        <w:r>
          <w:rPr>
            <w:rFonts w:ascii="仿宋" w:eastAsia="仿宋" w:hAnsi="仿宋" w:cs="仿宋" w:hint="eastAsia"/>
            <w:lang w:eastAsia="zh-CN"/>
          </w:rPr>
          <w:t>六、光刻胶配套试剂项目文档管理</w:t>
        </w:r>
        <w:r>
          <w:tab/>
        </w:r>
        <w:r>
          <w:fldChar w:fldCharType="begin"/>
        </w:r>
        <w:r>
          <w:instrText xml:space="preserve"> PAGEREF _Toc4149 \h </w:instrText>
        </w:r>
        <w:r>
          <w:fldChar w:fldCharType="separate"/>
        </w:r>
        <w:r>
          <w:t>22</w:t>
        </w:r>
        <w:r>
          <w:fldChar w:fldCharType="end"/>
        </w:r>
      </w:hyperlink>
    </w:p>
    <w:p>
      <w:pPr>
        <w:pStyle w:val="TOC2"/>
        <w:tabs>
          <w:tab w:val="right" w:leader="dot" w:pos="8306"/>
        </w:tabs>
      </w:pPr>
      <w:hyperlink w:anchor="_Toc16381" w:history="1">
        <w:r>
          <w:rPr>
            <w:rFonts w:ascii="仿宋" w:eastAsia="仿宋" w:hAnsi="仿宋" w:cs="仿宋" w:hint="eastAsia"/>
            <w:lang w:eastAsia="zh-CN"/>
          </w:rPr>
          <w:t>(一)、文档编制与审查</w:t>
        </w:r>
        <w:r>
          <w:tab/>
        </w:r>
        <w:r>
          <w:fldChar w:fldCharType="begin"/>
        </w:r>
        <w:r>
          <w:instrText xml:space="preserve"> PAGEREF _Toc16381 \h </w:instrText>
        </w:r>
        <w:r>
          <w:fldChar w:fldCharType="separate"/>
        </w:r>
        <w:r>
          <w:t>22</w:t>
        </w:r>
        <w:r>
          <w:fldChar w:fldCharType="end"/>
        </w:r>
      </w:hyperlink>
    </w:p>
    <w:p>
      <w:pPr>
        <w:pStyle w:val="TOC2"/>
        <w:tabs>
          <w:tab w:val="right" w:leader="dot" w:pos="8306"/>
        </w:tabs>
      </w:pPr>
      <w:hyperlink w:anchor="_Toc2555" w:history="1">
        <w:r>
          <w:rPr>
            <w:rFonts w:ascii="仿宋" w:eastAsia="仿宋" w:hAnsi="仿宋" w:cs="仿宋" w:hint="eastAsia"/>
            <w:lang w:eastAsia="zh-CN"/>
          </w:rPr>
          <w:t>(二)、文档发布与分发</w:t>
        </w:r>
        <w:r>
          <w:tab/>
        </w:r>
        <w:r>
          <w:fldChar w:fldCharType="begin"/>
        </w:r>
        <w:r>
          <w:instrText xml:space="preserve"> PAGEREF _Toc2555 \h </w:instrText>
        </w:r>
        <w:r>
          <w:fldChar w:fldCharType="separate"/>
        </w:r>
        <w:r>
          <w:t>23</w:t>
        </w:r>
        <w:r>
          <w:fldChar w:fldCharType="end"/>
        </w:r>
      </w:hyperlink>
    </w:p>
    <w:p>
      <w:pPr>
        <w:pStyle w:val="TOC2"/>
        <w:tabs>
          <w:tab w:val="right" w:leader="dot" w:pos="8306"/>
        </w:tabs>
      </w:pPr>
      <w:hyperlink w:anchor="_Toc5940" w:history="1">
        <w:r>
          <w:rPr>
            <w:rFonts w:ascii="仿宋" w:eastAsia="仿宋" w:hAnsi="仿宋" w:cs="仿宋" w:hint="eastAsia"/>
            <w:lang w:eastAsia="zh-CN"/>
          </w:rPr>
          <w:t>(三)、文档存档与归档</w:t>
        </w:r>
        <w:r>
          <w:tab/>
        </w:r>
        <w:r>
          <w:fldChar w:fldCharType="begin"/>
        </w:r>
        <w:r>
          <w:instrText xml:space="preserve"> PAGEREF _Toc5940 \h </w:instrText>
        </w:r>
        <w:r>
          <w:fldChar w:fldCharType="separate"/>
        </w:r>
        <w:r>
          <w:t>24</w:t>
        </w:r>
        <w:r>
          <w:fldChar w:fldCharType="end"/>
        </w:r>
      </w:hyperlink>
    </w:p>
    <w:p>
      <w:pPr>
        <w:pStyle w:val="TOC1"/>
        <w:tabs>
          <w:tab w:val="right" w:leader="dot" w:pos="8306"/>
        </w:tabs>
      </w:pPr>
      <w:hyperlink w:anchor="_Toc2140" w:history="1">
        <w:r>
          <w:rPr>
            <w:rFonts w:ascii="仿宋" w:eastAsia="仿宋" w:hAnsi="仿宋" w:cs="仿宋" w:hint="eastAsia"/>
            <w:lang w:eastAsia="zh-CN"/>
          </w:rPr>
          <w:t>七、光刻胶配套试剂项目人力资源培养与发展</w:t>
        </w:r>
        <w:r>
          <w:tab/>
        </w:r>
        <w:r>
          <w:fldChar w:fldCharType="begin"/>
        </w:r>
        <w:r>
          <w:instrText xml:space="preserve"> PAGEREF _Toc2140 \h </w:instrText>
        </w:r>
        <w:r>
          <w:fldChar w:fldCharType="separate"/>
        </w:r>
        <w:r>
          <w:t>25</w:t>
        </w:r>
        <w:r>
          <w:fldChar w:fldCharType="end"/>
        </w:r>
      </w:hyperlink>
    </w:p>
    <w:p>
      <w:pPr>
        <w:pStyle w:val="TOC2"/>
        <w:tabs>
          <w:tab w:val="right" w:leader="dot" w:pos="8306"/>
        </w:tabs>
      </w:pPr>
      <w:hyperlink w:anchor="_Toc6935" w:history="1">
        <w:r>
          <w:rPr>
            <w:rFonts w:ascii="仿宋" w:eastAsia="仿宋" w:hAnsi="仿宋" w:cs="仿宋" w:hint="eastAsia"/>
            <w:lang w:eastAsia="zh-CN"/>
          </w:rPr>
          <w:t>(一)、人才需求与规划</w:t>
        </w:r>
        <w:r>
          <w:tab/>
        </w:r>
        <w:r>
          <w:fldChar w:fldCharType="begin"/>
        </w:r>
        <w:r>
          <w:instrText xml:space="preserve"> PAGEREF _Toc6935 \h </w:instrText>
        </w:r>
        <w:r>
          <w:fldChar w:fldCharType="separate"/>
        </w:r>
        <w:r>
          <w:t>25</w:t>
        </w:r>
        <w:r>
          <w:fldChar w:fldCharType="end"/>
        </w:r>
      </w:hyperlink>
    </w:p>
    <w:p>
      <w:pPr>
        <w:pStyle w:val="TOC2"/>
        <w:tabs>
          <w:tab w:val="right" w:leader="dot" w:pos="8306"/>
        </w:tabs>
      </w:pPr>
      <w:hyperlink w:anchor="_Toc24127" w:history="1">
        <w:r>
          <w:rPr>
            <w:rFonts w:ascii="仿宋" w:eastAsia="仿宋" w:hAnsi="仿宋" w:cs="仿宋" w:hint="eastAsia"/>
            <w:lang w:eastAsia="zh-CN"/>
          </w:rPr>
          <w:t>(二)、培训与发展计划</w:t>
        </w:r>
        <w:r>
          <w:tab/>
        </w:r>
        <w:r>
          <w:fldChar w:fldCharType="begin"/>
        </w:r>
        <w:r>
          <w:instrText xml:space="preserve"> PAGEREF _Toc24127 \h </w:instrText>
        </w:r>
        <w:r>
          <w:fldChar w:fldCharType="separate"/>
        </w:r>
        <w:r>
          <w:t>26</w:t>
        </w:r>
        <w:r>
          <w:fldChar w:fldCharType="end"/>
        </w:r>
      </w:hyperlink>
    </w:p>
    <w:p>
      <w:pPr>
        <w:pStyle w:val="TOC1"/>
        <w:tabs>
          <w:tab w:val="right" w:leader="dot" w:pos="8306"/>
        </w:tabs>
      </w:pPr>
      <w:hyperlink w:anchor="_Toc22767" w:history="1">
        <w:r>
          <w:rPr>
            <w:rFonts w:ascii="仿宋" w:eastAsia="仿宋" w:hAnsi="仿宋" w:cs="仿宋" w:hint="eastAsia"/>
            <w:lang w:eastAsia="zh-CN"/>
          </w:rPr>
          <w:t>八、光刻胶配套试剂项目创新与研发</w:t>
        </w:r>
        <w:r>
          <w:tab/>
        </w:r>
        <w:r>
          <w:fldChar w:fldCharType="begin"/>
        </w:r>
        <w:r>
          <w:instrText xml:space="preserve"> PAGEREF _Toc22767 \h </w:instrText>
        </w:r>
        <w:r>
          <w:fldChar w:fldCharType="separate"/>
        </w:r>
        <w:r>
          <w:t>26</w:t>
        </w:r>
        <w:r>
          <w:fldChar w:fldCharType="end"/>
        </w:r>
      </w:hyperlink>
    </w:p>
    <w:p>
      <w:pPr>
        <w:pStyle w:val="TOC2"/>
        <w:tabs>
          <w:tab w:val="right" w:leader="dot" w:pos="8306"/>
        </w:tabs>
      </w:pPr>
      <w:hyperlink w:anchor="_Toc14806" w:history="1">
        <w:r>
          <w:rPr>
            <w:rFonts w:ascii="仿宋" w:eastAsia="仿宋" w:hAnsi="仿宋" w:cs="仿宋" w:hint="eastAsia"/>
            <w:lang w:eastAsia="zh-CN"/>
          </w:rPr>
          <w:t>(一)、创新策略与方向</w:t>
        </w:r>
        <w:r>
          <w:tab/>
        </w:r>
        <w:r>
          <w:fldChar w:fldCharType="begin"/>
        </w:r>
        <w:r>
          <w:instrText xml:space="preserve"> PAGEREF _Toc14806 \h </w:instrText>
        </w:r>
        <w:r>
          <w:fldChar w:fldCharType="separate"/>
        </w:r>
        <w:r>
          <w:t>26</w:t>
        </w:r>
        <w:r>
          <w:fldChar w:fldCharType="end"/>
        </w:r>
      </w:hyperlink>
    </w:p>
    <w:p>
      <w:pPr>
        <w:pStyle w:val="TOC2"/>
        <w:tabs>
          <w:tab w:val="right" w:leader="dot" w:pos="8306"/>
        </w:tabs>
      </w:pPr>
      <w:hyperlink w:anchor="_Toc3053" w:history="1">
        <w:r>
          <w:rPr>
            <w:rFonts w:ascii="仿宋" w:eastAsia="仿宋" w:hAnsi="仿宋" w:cs="仿宋" w:hint="eastAsia"/>
            <w:lang w:eastAsia="zh-CN"/>
          </w:rPr>
          <w:t>(二)、研发规划与投入</w:t>
        </w:r>
        <w:r>
          <w:tab/>
        </w:r>
        <w:r>
          <w:fldChar w:fldCharType="begin"/>
        </w:r>
        <w:r>
          <w:instrText xml:space="preserve"> PAGEREF _Toc3053 \h </w:instrText>
        </w:r>
        <w:r>
          <w:fldChar w:fldCharType="separate"/>
        </w:r>
        <w:r>
          <w:t>28</w:t>
        </w:r>
        <w:r>
          <w:fldChar w:fldCharType="end"/>
        </w:r>
      </w:hyperlink>
    </w:p>
    <w:p>
      <w:pPr>
        <w:pStyle w:val="TOC1"/>
        <w:tabs>
          <w:tab w:val="right" w:leader="dot" w:pos="8306"/>
        </w:tabs>
      </w:pPr>
      <w:hyperlink w:anchor="_Toc16432" w:history="1">
        <w:r>
          <w:rPr>
            <w:rFonts w:ascii="仿宋" w:eastAsia="仿宋" w:hAnsi="仿宋" w:cs="仿宋" w:hint="eastAsia"/>
            <w:lang w:eastAsia="zh-CN"/>
          </w:rPr>
          <w:t>九、光刻胶配套试剂项目财务管理</w:t>
        </w:r>
        <w:r>
          <w:tab/>
        </w:r>
        <w:r>
          <w:fldChar w:fldCharType="begin"/>
        </w:r>
        <w:r>
          <w:instrText xml:space="preserve"> PAGEREF _Toc16432 \h </w:instrText>
        </w:r>
        <w:r>
          <w:fldChar w:fldCharType="separate"/>
        </w:r>
        <w:r>
          <w:t>29</w:t>
        </w:r>
        <w:r>
          <w:fldChar w:fldCharType="end"/>
        </w:r>
      </w:hyperlink>
    </w:p>
    <w:p>
      <w:pPr>
        <w:pStyle w:val="TOC2"/>
        <w:tabs>
          <w:tab w:val="right" w:leader="dot" w:pos="8306"/>
        </w:tabs>
      </w:pPr>
      <w:hyperlink w:anchor="_Toc18690" w:history="1">
        <w:r>
          <w:rPr>
            <w:rFonts w:ascii="仿宋" w:eastAsia="仿宋" w:hAnsi="仿宋" w:cs="仿宋" w:hint="eastAsia"/>
            <w:lang w:eastAsia="zh-CN"/>
          </w:rPr>
          <w:t>(一)、资金需求大</w:t>
        </w:r>
        <w:r>
          <w:tab/>
        </w:r>
        <w:r>
          <w:fldChar w:fldCharType="begin"/>
        </w:r>
        <w:r>
          <w:instrText xml:space="preserve"> PAGEREF _Toc18690 \h </w:instrText>
        </w:r>
        <w:r>
          <w:fldChar w:fldCharType="separate"/>
        </w:r>
        <w:r>
          <w:t>29</w:t>
        </w:r>
        <w:r>
          <w:fldChar w:fldCharType="end"/>
        </w:r>
      </w:hyperlink>
    </w:p>
    <w:p>
      <w:pPr>
        <w:pStyle w:val="TOC2"/>
        <w:tabs>
          <w:tab w:val="right" w:leader="dot" w:pos="8306"/>
        </w:tabs>
      </w:pPr>
      <w:hyperlink w:anchor="_Toc3632" w:history="1">
        <w:r>
          <w:rPr>
            <w:rFonts w:ascii="仿宋" w:eastAsia="仿宋" w:hAnsi="仿宋" w:cs="仿宋" w:hint="eastAsia"/>
            <w:lang w:eastAsia="zh-CN"/>
          </w:rPr>
          <w:t>(二)、研发周期长</w:t>
        </w:r>
        <w:r>
          <w:tab/>
        </w:r>
        <w:r>
          <w:fldChar w:fldCharType="begin"/>
        </w:r>
        <w:r>
          <w:instrText xml:space="preserve"> PAGEREF _Toc3632 \h </w:instrText>
        </w:r>
        <w:r>
          <w:fldChar w:fldCharType="separate"/>
        </w:r>
        <w:r>
          <w:t>30</w:t>
        </w:r>
        <w:r>
          <w:fldChar w:fldCharType="end"/>
        </w:r>
      </w:hyperlink>
    </w:p>
    <w:p>
      <w:pPr>
        <w:pStyle w:val="TOC2"/>
        <w:tabs>
          <w:tab w:val="right" w:leader="dot" w:pos="8306"/>
        </w:tabs>
      </w:pPr>
      <w:hyperlink w:anchor="_Toc28265" w:history="1">
        <w:r>
          <w:rPr>
            <w:rFonts w:ascii="仿宋" w:eastAsia="仿宋" w:hAnsi="仿宋" w:cs="仿宋" w:hint="eastAsia"/>
            <w:lang w:eastAsia="zh-CN"/>
          </w:rPr>
          <w:t>(三)、市场风险大</w:t>
        </w:r>
        <w:r>
          <w:tab/>
        </w:r>
        <w:r>
          <w:fldChar w:fldCharType="begin"/>
        </w:r>
        <w:r>
          <w:instrText xml:space="preserve"> PAGEREF _Toc28265 \h </w:instrText>
        </w:r>
        <w:r>
          <w:fldChar w:fldCharType="separate"/>
        </w:r>
        <w:r>
          <w:t>32</w:t>
        </w:r>
        <w:r>
          <w:fldChar w:fldCharType="end"/>
        </w:r>
      </w:hyperlink>
    </w:p>
    <w:p>
      <w:pPr>
        <w:pStyle w:val="TOC2"/>
        <w:tabs>
          <w:tab w:val="right" w:leader="dot" w:pos="8306"/>
        </w:tabs>
      </w:pPr>
      <w:hyperlink w:anchor="_Toc4705" w:history="1">
        <w:r>
          <w:rPr>
            <w:rFonts w:ascii="仿宋" w:eastAsia="仿宋" w:hAnsi="仿宋" w:cs="仿宋" w:hint="eastAsia"/>
            <w:lang w:eastAsia="zh-CN"/>
          </w:rPr>
          <w:t>(四)、利润率高</w:t>
        </w:r>
        <w:r>
          <w:tab/>
        </w:r>
        <w:r>
          <w:fldChar w:fldCharType="begin"/>
        </w:r>
        <w:r>
          <w:instrText xml:space="preserve"> PAGEREF _Toc4705 \h </w:instrText>
        </w:r>
        <w:r>
          <w:fldChar w:fldCharType="separate"/>
        </w:r>
        <w:r>
          <w:t>34</w:t>
        </w:r>
        <w:r>
          <w:fldChar w:fldCharType="end"/>
        </w:r>
      </w:hyperlink>
    </w:p>
    <w:p>
      <w:pPr>
        <w:pStyle w:val="TOC1"/>
        <w:tabs>
          <w:tab w:val="right" w:leader="dot" w:pos="8306"/>
        </w:tabs>
      </w:pPr>
      <w:hyperlink w:anchor="_Toc7361" w:history="1">
        <w:r>
          <w:rPr>
            <w:rFonts w:ascii="仿宋" w:eastAsia="仿宋" w:hAnsi="仿宋" w:cs="仿宋" w:hint="eastAsia"/>
            <w:lang w:eastAsia="zh-CN"/>
          </w:rPr>
          <w:t>十、光刻胶配套试剂项目人力资源管理</w:t>
        </w:r>
        <w:r>
          <w:tab/>
        </w:r>
        <w:r>
          <w:fldChar w:fldCharType="begin"/>
        </w:r>
        <w:r>
          <w:instrText xml:space="preserve"> PAGEREF _Toc7361 \h </w:instrText>
        </w:r>
        <w:r>
          <w:fldChar w:fldCharType="separate"/>
        </w:r>
        <w:r>
          <w:t>37</w:t>
        </w:r>
        <w:r>
          <w:fldChar w:fldCharType="end"/>
        </w:r>
      </w:hyperlink>
    </w:p>
    <w:p>
      <w:pPr>
        <w:pStyle w:val="TOC2"/>
        <w:tabs>
          <w:tab w:val="right" w:leader="dot" w:pos="8306"/>
        </w:tabs>
      </w:pPr>
      <w:hyperlink w:anchor="_Toc3646" w:history="1">
        <w:r>
          <w:rPr>
            <w:rFonts w:ascii="仿宋" w:eastAsia="仿宋" w:hAnsi="仿宋" w:cs="仿宋" w:hint="eastAsia"/>
            <w:lang w:eastAsia="zh-CN"/>
          </w:rPr>
          <w:t>(一)、建立健全的预算管理制度</w:t>
        </w:r>
        <w:r>
          <w:tab/>
        </w:r>
        <w:r>
          <w:fldChar w:fldCharType="begin"/>
        </w:r>
        <w:r>
          <w:instrText xml:space="preserve"> PAGEREF _Toc3646 \h </w:instrText>
        </w:r>
        <w:r>
          <w:fldChar w:fldCharType="separate"/>
        </w:r>
        <w:r>
          <w:t>37</w:t>
        </w:r>
        <w:r>
          <w:fldChar w:fldCharType="end"/>
        </w:r>
      </w:hyperlink>
    </w:p>
    <w:p>
      <w:pPr>
        <w:pStyle w:val="TOC2"/>
        <w:tabs>
          <w:tab w:val="right" w:leader="dot" w:pos="8306"/>
        </w:tabs>
      </w:pPr>
      <w:hyperlink w:anchor="_Toc28062" w:history="1">
        <w:r>
          <w:rPr>
            <w:rFonts w:ascii="仿宋" w:eastAsia="仿宋" w:hAnsi="仿宋" w:cs="仿宋" w:hint="eastAsia"/>
            <w:lang w:eastAsia="zh-CN"/>
          </w:rPr>
          <w:t>(二)、加强资金流动监控</w:t>
        </w:r>
        <w:r>
          <w:tab/>
        </w:r>
        <w:r>
          <w:fldChar w:fldCharType="begin"/>
        </w:r>
        <w:r>
          <w:instrText xml:space="preserve"> PAGEREF _Toc28062 \h </w:instrText>
        </w:r>
        <w:r>
          <w:fldChar w:fldCharType="separate"/>
        </w:r>
        <w:r>
          <w:t>38</w:t>
        </w:r>
        <w:r>
          <w:fldChar w:fldCharType="end"/>
        </w:r>
      </w:hyperlink>
    </w:p>
    <w:p>
      <w:pPr>
        <w:pStyle w:val="TOC2"/>
        <w:tabs>
          <w:tab w:val="right" w:leader="dot" w:pos="8306"/>
        </w:tabs>
      </w:pPr>
      <w:hyperlink w:anchor="_Toc17127" w:history="1">
        <w:r>
          <w:rPr>
            <w:rFonts w:ascii="仿宋" w:eastAsia="仿宋" w:hAnsi="仿宋" w:cs="仿宋" w:hint="eastAsia"/>
            <w:lang w:eastAsia="zh-CN"/>
          </w:rPr>
          <w:t>(三)、制定完善的风险控制机制</w:t>
        </w:r>
        <w:r>
          <w:tab/>
        </w:r>
        <w:r>
          <w:fldChar w:fldCharType="begin"/>
        </w:r>
        <w:r>
          <w:instrText xml:space="preserve"> PAGEREF _Toc17127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41" w:history="1">
        <w:r>
          <w:rPr>
            <w:rFonts w:ascii="仿宋" w:eastAsia="仿宋" w:hAnsi="仿宋" w:cs="仿宋" w:hint="eastAsia"/>
            <w:lang w:eastAsia="zh-CN"/>
          </w:rPr>
          <w:t>(四)、优化成本管理</w:t>
        </w:r>
        <w:r>
          <w:tab/>
        </w:r>
        <w:r>
          <w:fldChar w:fldCharType="begin"/>
        </w:r>
        <w:r>
          <w:instrText xml:space="preserve"> PAGEREF _Toc31741 \h </w:instrText>
        </w:r>
        <w:r>
          <w:fldChar w:fldCharType="separate"/>
        </w:r>
        <w:r>
          <w:t>41</w:t>
        </w:r>
        <w:r>
          <w:fldChar w:fldCharType="end"/>
        </w:r>
      </w:hyperlink>
    </w:p>
    <w:p>
      <w:pPr>
        <w:pStyle w:val="TOC1"/>
        <w:tabs>
          <w:tab w:val="right" w:leader="dot" w:pos="8306"/>
        </w:tabs>
      </w:pPr>
      <w:hyperlink w:anchor="_Toc11358" w:history="1">
        <w:r>
          <w:rPr>
            <w:rFonts w:ascii="仿宋" w:eastAsia="仿宋" w:hAnsi="仿宋" w:cs="仿宋" w:hint="eastAsia"/>
            <w:lang w:eastAsia="zh-CN"/>
          </w:rPr>
          <w:t>十一、光刻胶配套试剂项目技术管理</w:t>
        </w:r>
        <w:r>
          <w:tab/>
        </w:r>
        <w:r>
          <w:fldChar w:fldCharType="begin"/>
        </w:r>
        <w:r>
          <w:instrText xml:space="preserve"> PAGEREF _Toc11358 \h </w:instrText>
        </w:r>
        <w:r>
          <w:fldChar w:fldCharType="separate"/>
        </w:r>
        <w:r>
          <w:t>42</w:t>
        </w:r>
        <w:r>
          <w:fldChar w:fldCharType="end"/>
        </w:r>
      </w:hyperlink>
    </w:p>
    <w:p>
      <w:pPr>
        <w:pStyle w:val="TOC2"/>
        <w:tabs>
          <w:tab w:val="right" w:leader="dot" w:pos="8306"/>
        </w:tabs>
      </w:pPr>
      <w:hyperlink w:anchor="_Toc13567" w:history="1">
        <w:r>
          <w:rPr>
            <w:rFonts w:ascii="仿宋" w:eastAsia="仿宋" w:hAnsi="仿宋" w:cs="仿宋" w:hint="eastAsia"/>
            <w:lang w:eastAsia="zh-CN"/>
          </w:rPr>
          <w:t>(一)、技术方案选用方向</w:t>
        </w:r>
        <w:r>
          <w:tab/>
        </w:r>
        <w:r>
          <w:fldChar w:fldCharType="begin"/>
        </w:r>
        <w:r>
          <w:instrText xml:space="preserve"> PAGEREF _Toc13567 \h </w:instrText>
        </w:r>
        <w:r>
          <w:fldChar w:fldCharType="separate"/>
        </w:r>
        <w:r>
          <w:t>42</w:t>
        </w:r>
        <w:r>
          <w:fldChar w:fldCharType="end"/>
        </w:r>
      </w:hyperlink>
    </w:p>
    <w:p>
      <w:pPr>
        <w:pStyle w:val="TOC2"/>
        <w:tabs>
          <w:tab w:val="right" w:leader="dot" w:pos="8306"/>
        </w:tabs>
      </w:pPr>
      <w:hyperlink w:anchor="_Toc1981" w:history="1">
        <w:r>
          <w:rPr>
            <w:rFonts w:ascii="仿宋" w:eastAsia="仿宋" w:hAnsi="仿宋" w:cs="仿宋" w:hint="eastAsia"/>
            <w:lang w:eastAsia="zh-CN"/>
          </w:rPr>
          <w:t>(二)、工艺技术方案选用原则</w:t>
        </w:r>
        <w:r>
          <w:tab/>
        </w:r>
        <w:r>
          <w:fldChar w:fldCharType="begin"/>
        </w:r>
        <w:r>
          <w:instrText xml:space="preserve"> PAGEREF _Toc1981 \h </w:instrText>
        </w:r>
        <w:r>
          <w:fldChar w:fldCharType="separate"/>
        </w:r>
        <w:r>
          <w:t>44</w:t>
        </w:r>
        <w:r>
          <w:fldChar w:fldCharType="end"/>
        </w:r>
      </w:hyperlink>
    </w:p>
    <w:p>
      <w:pPr>
        <w:pStyle w:val="TOC2"/>
        <w:tabs>
          <w:tab w:val="right" w:leader="dot" w:pos="8306"/>
        </w:tabs>
      </w:pPr>
      <w:hyperlink w:anchor="_Toc23509" w:history="1">
        <w:r>
          <w:rPr>
            <w:rFonts w:ascii="仿宋" w:eastAsia="仿宋" w:hAnsi="仿宋" w:cs="仿宋" w:hint="eastAsia"/>
            <w:lang w:eastAsia="zh-CN"/>
          </w:rPr>
          <w:t>(三)、工艺技术方案要求</w:t>
        </w:r>
        <w:r>
          <w:tab/>
        </w:r>
        <w:r>
          <w:fldChar w:fldCharType="begin"/>
        </w:r>
        <w:r>
          <w:instrText xml:space="preserve"> PAGEREF _Toc23509 \h </w:instrText>
        </w:r>
        <w:r>
          <w:fldChar w:fldCharType="separate"/>
        </w:r>
        <w:r>
          <w:t>46</w:t>
        </w:r>
        <w:r>
          <w:fldChar w:fldCharType="end"/>
        </w:r>
      </w:hyperlink>
    </w:p>
    <w:p>
      <w:pPr>
        <w:pStyle w:val="TOC1"/>
        <w:tabs>
          <w:tab w:val="right" w:leader="dot" w:pos="8306"/>
        </w:tabs>
      </w:pPr>
      <w:hyperlink w:anchor="_Toc1025" w:history="1">
        <w:r>
          <w:rPr>
            <w:rFonts w:ascii="仿宋" w:eastAsia="仿宋" w:hAnsi="仿宋" w:cs="仿宋" w:hint="eastAsia"/>
            <w:lang w:eastAsia="zh-CN"/>
          </w:rPr>
          <w:t>十二、光刻胶配套试剂项目社会影响</w:t>
        </w:r>
        <w:r>
          <w:tab/>
        </w:r>
        <w:r>
          <w:fldChar w:fldCharType="begin"/>
        </w:r>
        <w:r>
          <w:instrText xml:space="preserve"> PAGEREF _Toc1025 \h </w:instrText>
        </w:r>
        <w:r>
          <w:fldChar w:fldCharType="separate"/>
        </w:r>
        <w:r>
          <w:t>49</w:t>
        </w:r>
        <w:r>
          <w:fldChar w:fldCharType="end"/>
        </w:r>
      </w:hyperlink>
    </w:p>
    <w:p>
      <w:pPr>
        <w:pStyle w:val="TOC2"/>
        <w:tabs>
          <w:tab w:val="right" w:leader="dot" w:pos="8306"/>
        </w:tabs>
      </w:pPr>
      <w:hyperlink w:anchor="_Toc16846" w:history="1">
        <w:r>
          <w:rPr>
            <w:rFonts w:ascii="仿宋" w:eastAsia="仿宋" w:hAnsi="仿宋" w:cs="仿宋" w:hint="eastAsia"/>
            <w:lang w:eastAsia="zh-CN"/>
          </w:rPr>
          <w:t>(一)、社会责任与义务</w:t>
        </w:r>
        <w:r>
          <w:tab/>
        </w:r>
        <w:r>
          <w:fldChar w:fldCharType="begin"/>
        </w:r>
        <w:r>
          <w:instrText xml:space="preserve"> PAGEREF _Toc16846 \h </w:instrText>
        </w:r>
        <w:r>
          <w:fldChar w:fldCharType="separate"/>
        </w:r>
        <w:r>
          <w:t>49</w:t>
        </w:r>
        <w:r>
          <w:fldChar w:fldCharType="end"/>
        </w:r>
      </w:hyperlink>
    </w:p>
    <w:p>
      <w:pPr>
        <w:pStyle w:val="TOC2"/>
        <w:tabs>
          <w:tab w:val="right" w:leader="dot" w:pos="8306"/>
        </w:tabs>
      </w:pPr>
      <w:hyperlink w:anchor="_Toc14951" w:history="1">
        <w:r>
          <w:rPr>
            <w:rFonts w:ascii="仿宋" w:eastAsia="仿宋" w:hAnsi="仿宋" w:cs="仿宋" w:hint="eastAsia"/>
            <w:lang w:eastAsia="zh-CN"/>
          </w:rPr>
          <w:t>(二)、社会参与与沟通</w:t>
        </w:r>
        <w:r>
          <w:tab/>
        </w:r>
        <w:r>
          <w:fldChar w:fldCharType="begin"/>
        </w:r>
        <w:r>
          <w:instrText xml:space="preserve"> PAGEREF _Toc14951 \h </w:instrText>
        </w:r>
        <w:r>
          <w:fldChar w:fldCharType="separate"/>
        </w:r>
        <w:r>
          <w:t>49</w:t>
        </w:r>
        <w:r>
          <w:fldChar w:fldCharType="end"/>
        </w:r>
      </w:hyperlink>
    </w:p>
    <w:p>
      <w:pPr>
        <w:pStyle w:val="TOC1"/>
        <w:tabs>
          <w:tab w:val="right" w:leader="dot" w:pos="8306"/>
        </w:tabs>
      </w:pPr>
      <w:hyperlink w:anchor="_Toc31696" w:history="1">
        <w:r>
          <w:rPr>
            <w:rFonts w:ascii="仿宋" w:eastAsia="仿宋" w:hAnsi="仿宋" w:cs="仿宋" w:hint="eastAsia"/>
            <w:lang w:eastAsia="zh-CN"/>
          </w:rPr>
          <w:t>十三、利益相关者分析与沟通计划</w:t>
        </w:r>
        <w:r>
          <w:tab/>
        </w:r>
        <w:r>
          <w:fldChar w:fldCharType="begin"/>
        </w:r>
        <w:r>
          <w:instrText xml:space="preserve"> PAGEREF _Toc31696 \h </w:instrText>
        </w:r>
        <w:r>
          <w:fldChar w:fldCharType="separate"/>
        </w:r>
        <w:r>
          <w:t>50</w:t>
        </w:r>
        <w:r>
          <w:fldChar w:fldCharType="end"/>
        </w:r>
      </w:hyperlink>
    </w:p>
    <w:p>
      <w:pPr>
        <w:pStyle w:val="TOC2"/>
        <w:tabs>
          <w:tab w:val="right" w:leader="dot" w:pos="8306"/>
        </w:tabs>
      </w:pPr>
      <w:hyperlink w:anchor="_Toc12904" w:history="1">
        <w:r>
          <w:rPr>
            <w:rFonts w:ascii="仿宋" w:eastAsia="仿宋" w:hAnsi="仿宋" w:cs="仿宋" w:hint="eastAsia"/>
            <w:lang w:eastAsia="zh-CN"/>
          </w:rPr>
          <w:t>(一)、利益相关者分析</w:t>
        </w:r>
        <w:r>
          <w:tab/>
        </w:r>
        <w:r>
          <w:fldChar w:fldCharType="begin"/>
        </w:r>
        <w:r>
          <w:instrText xml:space="preserve"> PAGEREF _Toc12904 \h </w:instrText>
        </w:r>
        <w:r>
          <w:fldChar w:fldCharType="separate"/>
        </w:r>
        <w:r>
          <w:t>50</w:t>
        </w:r>
        <w:r>
          <w:fldChar w:fldCharType="end"/>
        </w:r>
      </w:hyperlink>
    </w:p>
    <w:p>
      <w:pPr>
        <w:pStyle w:val="TOC2"/>
        <w:tabs>
          <w:tab w:val="right" w:leader="dot" w:pos="8306"/>
        </w:tabs>
      </w:pPr>
      <w:hyperlink w:anchor="_Toc26839" w:history="1">
        <w:r>
          <w:rPr>
            <w:rFonts w:ascii="仿宋" w:eastAsia="仿宋" w:hAnsi="仿宋" w:cs="仿宋" w:hint="eastAsia"/>
            <w:lang w:eastAsia="zh-CN"/>
          </w:rPr>
          <w:t>(二)、沟通计划</w:t>
        </w:r>
        <w:r>
          <w:tab/>
        </w:r>
        <w:r>
          <w:fldChar w:fldCharType="begin"/>
        </w:r>
        <w:r>
          <w:instrText xml:space="preserve"> PAGEREF _Toc26839 \h </w:instrText>
        </w:r>
        <w:r>
          <w:fldChar w:fldCharType="separate"/>
        </w:r>
        <w:r>
          <w:t>52</w:t>
        </w:r>
        <w:r>
          <w:fldChar w:fldCharType="end"/>
        </w:r>
      </w:hyperlink>
    </w:p>
    <w:p>
      <w:pPr>
        <w:pStyle w:val="TOC1"/>
        <w:tabs>
          <w:tab w:val="right" w:leader="dot" w:pos="8306"/>
        </w:tabs>
      </w:pPr>
      <w:hyperlink w:anchor="_Toc5846" w:history="1">
        <w:r>
          <w:rPr>
            <w:rFonts w:ascii="仿宋" w:eastAsia="仿宋" w:hAnsi="仿宋" w:cs="仿宋" w:hint="eastAsia"/>
            <w:lang w:eastAsia="zh-CN"/>
          </w:rPr>
          <w:t>十四、光刻胶配套试剂项目工程方案分析</w:t>
        </w:r>
        <w:r>
          <w:tab/>
        </w:r>
        <w:r>
          <w:fldChar w:fldCharType="begin"/>
        </w:r>
        <w:r>
          <w:instrText xml:space="preserve"> PAGEREF _Toc5846 \h </w:instrText>
        </w:r>
        <w:r>
          <w:fldChar w:fldCharType="separate"/>
        </w:r>
        <w:r>
          <w:t>53</w:t>
        </w:r>
        <w:r>
          <w:fldChar w:fldCharType="end"/>
        </w:r>
      </w:hyperlink>
    </w:p>
    <w:p>
      <w:pPr>
        <w:pStyle w:val="TOC2"/>
        <w:tabs>
          <w:tab w:val="right" w:leader="dot" w:pos="8306"/>
        </w:tabs>
      </w:pPr>
      <w:hyperlink w:anchor="_Toc14633" w:history="1">
        <w:r>
          <w:rPr>
            <w:rFonts w:ascii="仿宋" w:eastAsia="仿宋" w:hAnsi="仿宋" w:cs="仿宋" w:hint="eastAsia"/>
            <w:lang w:eastAsia="zh-CN"/>
          </w:rPr>
          <w:t>(一)、建筑工程设计原则</w:t>
        </w:r>
        <w:r>
          <w:tab/>
        </w:r>
        <w:r>
          <w:fldChar w:fldCharType="begin"/>
        </w:r>
        <w:r>
          <w:instrText xml:space="preserve"> PAGEREF _Toc14633 \h </w:instrText>
        </w:r>
        <w:r>
          <w:fldChar w:fldCharType="separate"/>
        </w:r>
        <w:r>
          <w:t>53</w:t>
        </w:r>
        <w:r>
          <w:fldChar w:fldCharType="end"/>
        </w:r>
      </w:hyperlink>
    </w:p>
    <w:p>
      <w:pPr>
        <w:pStyle w:val="TOC2"/>
        <w:tabs>
          <w:tab w:val="right" w:leader="dot" w:pos="8306"/>
        </w:tabs>
      </w:pPr>
      <w:hyperlink w:anchor="_Toc11436" w:history="1">
        <w:r>
          <w:rPr>
            <w:rFonts w:ascii="仿宋" w:eastAsia="仿宋" w:hAnsi="仿宋" w:cs="仿宋" w:hint="eastAsia"/>
            <w:lang w:eastAsia="zh-CN"/>
          </w:rPr>
          <w:t>(二)、土建工程建设指标</w:t>
        </w:r>
        <w:r>
          <w:tab/>
        </w:r>
        <w:r>
          <w:fldChar w:fldCharType="begin"/>
        </w:r>
        <w:r>
          <w:instrText xml:space="preserve"> PAGEREF _Toc11436 \h </w:instrText>
        </w:r>
        <w:r>
          <w:fldChar w:fldCharType="separate"/>
        </w:r>
        <w:r>
          <w:t>56</w:t>
        </w:r>
        <w:r>
          <w:fldChar w:fldCharType="end"/>
        </w:r>
      </w:hyperlink>
    </w:p>
    <w:p>
      <w:pPr>
        <w:pStyle w:val="TOC1"/>
        <w:tabs>
          <w:tab w:val="right" w:leader="dot" w:pos="8306"/>
        </w:tabs>
      </w:pPr>
      <w:hyperlink w:anchor="_Toc25693" w:history="1">
        <w:r>
          <w:rPr>
            <w:rFonts w:ascii="仿宋" w:eastAsia="仿宋" w:hAnsi="仿宋" w:cs="仿宋" w:hint="eastAsia"/>
            <w:lang w:eastAsia="zh-CN"/>
          </w:rPr>
          <w:t>十五、营销与推广策略</w:t>
        </w:r>
        <w:r>
          <w:tab/>
        </w:r>
        <w:r>
          <w:fldChar w:fldCharType="begin"/>
        </w:r>
        <w:r>
          <w:instrText xml:space="preserve"> PAGEREF _Toc25693 \h </w:instrText>
        </w:r>
        <w:r>
          <w:fldChar w:fldCharType="separate"/>
        </w:r>
        <w:r>
          <w:t>58</w:t>
        </w:r>
        <w:r>
          <w:fldChar w:fldCharType="end"/>
        </w:r>
      </w:hyperlink>
    </w:p>
    <w:p>
      <w:pPr>
        <w:pStyle w:val="TOC2"/>
        <w:tabs>
          <w:tab w:val="right" w:leader="dot" w:pos="8306"/>
        </w:tabs>
      </w:pPr>
      <w:hyperlink w:anchor="_Toc24972" w:history="1">
        <w:r>
          <w:rPr>
            <w:rFonts w:ascii="仿宋" w:eastAsia="仿宋" w:hAnsi="仿宋" w:cs="仿宋" w:hint="eastAsia"/>
            <w:lang w:eastAsia="zh-CN"/>
          </w:rPr>
          <w:t>(一)、产品/服务定位与特点</w:t>
        </w:r>
        <w:r>
          <w:tab/>
        </w:r>
        <w:r>
          <w:fldChar w:fldCharType="begin"/>
        </w:r>
        <w:r>
          <w:instrText xml:space="preserve"> PAGEREF _Toc24972 \h </w:instrText>
        </w:r>
        <w:r>
          <w:fldChar w:fldCharType="separate"/>
        </w:r>
        <w:r>
          <w:t>58</w:t>
        </w:r>
        <w:r>
          <w:fldChar w:fldCharType="end"/>
        </w:r>
      </w:hyperlink>
    </w:p>
    <w:p>
      <w:pPr>
        <w:pStyle w:val="TOC2"/>
        <w:tabs>
          <w:tab w:val="right" w:leader="dot" w:pos="8306"/>
        </w:tabs>
      </w:pPr>
      <w:hyperlink w:anchor="_Toc11370" w:history="1">
        <w:r>
          <w:rPr>
            <w:rFonts w:ascii="仿宋" w:eastAsia="仿宋" w:hAnsi="仿宋" w:cs="仿宋" w:hint="eastAsia"/>
            <w:lang w:eastAsia="zh-CN"/>
          </w:rPr>
          <w:t>(二)、市场定位与竞争分析</w:t>
        </w:r>
        <w:r>
          <w:tab/>
        </w:r>
        <w:r>
          <w:fldChar w:fldCharType="begin"/>
        </w:r>
        <w:r>
          <w:instrText xml:space="preserve"> PAGEREF _Toc11370 \h </w:instrText>
        </w:r>
        <w:r>
          <w:fldChar w:fldCharType="separate"/>
        </w:r>
        <w:r>
          <w:t>59</w:t>
        </w:r>
        <w:r>
          <w:fldChar w:fldCharType="end"/>
        </w:r>
      </w:hyperlink>
    </w:p>
    <w:p>
      <w:pPr>
        <w:pStyle w:val="TOC2"/>
        <w:tabs>
          <w:tab w:val="right" w:leader="dot" w:pos="8306"/>
        </w:tabs>
      </w:pPr>
      <w:hyperlink w:anchor="_Toc14081" w:history="1">
        <w:r>
          <w:rPr>
            <w:rFonts w:ascii="仿宋" w:eastAsia="仿宋" w:hAnsi="仿宋" w:cs="仿宋" w:hint="eastAsia"/>
            <w:lang w:eastAsia="zh-CN"/>
          </w:rPr>
          <w:t>(三)、营销渠道与策略</w:t>
        </w:r>
        <w:r>
          <w:tab/>
        </w:r>
        <w:r>
          <w:fldChar w:fldCharType="begin"/>
        </w:r>
        <w:r>
          <w:instrText xml:space="preserve"> PAGEREF _Toc14081 \h </w:instrText>
        </w:r>
        <w:r>
          <w:fldChar w:fldCharType="separate"/>
        </w:r>
        <w:r>
          <w:t>60</w:t>
        </w:r>
        <w:r>
          <w:fldChar w:fldCharType="end"/>
        </w:r>
      </w:hyperlink>
    </w:p>
    <w:p>
      <w:pPr>
        <w:pStyle w:val="TOC2"/>
        <w:tabs>
          <w:tab w:val="right" w:leader="dot" w:pos="8306"/>
        </w:tabs>
      </w:pPr>
      <w:hyperlink w:anchor="_Toc32341" w:history="1">
        <w:r>
          <w:rPr>
            <w:rFonts w:ascii="仿宋" w:eastAsia="仿宋" w:hAnsi="仿宋" w:cs="仿宋" w:hint="eastAsia"/>
            <w:lang w:eastAsia="zh-CN"/>
          </w:rPr>
          <w:t>(四)、推广与宣传活动</w:t>
        </w:r>
        <w:r>
          <w:tab/>
        </w:r>
        <w:r>
          <w:fldChar w:fldCharType="begin"/>
        </w:r>
        <w:r>
          <w:instrText xml:space="preserve"> PAGEREF _Toc32341 \h </w:instrText>
        </w:r>
        <w:r>
          <w:fldChar w:fldCharType="separate"/>
        </w:r>
        <w:r>
          <w:t>61</w:t>
        </w:r>
        <w:r>
          <w:fldChar w:fldCharType="end"/>
        </w:r>
      </w:hyperlink>
    </w:p>
    <w:p>
      <w:pPr>
        <w:pStyle w:val="TOC1"/>
        <w:tabs>
          <w:tab w:val="right" w:leader="dot" w:pos="8306"/>
        </w:tabs>
      </w:pPr>
      <w:hyperlink w:anchor="_Toc14592" w:history="1">
        <w:r>
          <w:rPr>
            <w:rFonts w:ascii="仿宋" w:eastAsia="仿宋" w:hAnsi="仿宋" w:cs="仿宋" w:hint="eastAsia"/>
            <w:lang w:eastAsia="zh-CN"/>
          </w:rPr>
          <w:t>十六、光刻胶配套试剂项目治理与监督</w:t>
        </w:r>
        <w:r>
          <w:tab/>
        </w:r>
        <w:r>
          <w:fldChar w:fldCharType="begin"/>
        </w:r>
        <w:r>
          <w:instrText xml:space="preserve"> PAGEREF _Toc14592 \h </w:instrText>
        </w:r>
        <w:r>
          <w:fldChar w:fldCharType="separate"/>
        </w:r>
        <w:r>
          <w:t>67</w:t>
        </w:r>
        <w:r>
          <w:fldChar w:fldCharType="end"/>
        </w:r>
      </w:hyperlink>
    </w:p>
    <w:p>
      <w:pPr>
        <w:pStyle w:val="TOC2"/>
        <w:tabs>
          <w:tab w:val="right" w:leader="dot" w:pos="8306"/>
        </w:tabs>
      </w:pPr>
      <w:hyperlink w:anchor="_Toc17724" w:history="1">
        <w:r>
          <w:rPr>
            <w:rFonts w:ascii="仿宋" w:eastAsia="仿宋" w:hAnsi="仿宋" w:cs="仿宋" w:hint="eastAsia"/>
            <w:lang w:eastAsia="zh-CN"/>
          </w:rPr>
          <w:t>(一)、光刻胶配套试剂项目治理结构</w:t>
        </w:r>
        <w:r>
          <w:tab/>
        </w:r>
        <w:r>
          <w:fldChar w:fldCharType="begin"/>
        </w:r>
        <w:r>
          <w:instrText xml:space="preserve"> PAGEREF _Toc17724 \h </w:instrText>
        </w:r>
        <w:r>
          <w:fldChar w:fldCharType="separate"/>
        </w:r>
        <w:r>
          <w:t>67</w:t>
        </w:r>
        <w:r>
          <w:fldChar w:fldCharType="end"/>
        </w:r>
      </w:hyperlink>
    </w:p>
    <w:p>
      <w:pPr>
        <w:pStyle w:val="TOC2"/>
        <w:tabs>
          <w:tab w:val="right" w:leader="dot" w:pos="8306"/>
        </w:tabs>
      </w:pPr>
      <w:hyperlink w:anchor="_Toc24891" w:history="1">
        <w:r>
          <w:rPr>
            <w:rFonts w:ascii="仿宋" w:eastAsia="仿宋" w:hAnsi="仿宋" w:cs="仿宋" w:hint="eastAsia"/>
            <w:lang w:eastAsia="zh-CN"/>
          </w:rPr>
          <w:t>(二)、监督与审计</w:t>
        </w:r>
        <w:r>
          <w:tab/>
        </w:r>
        <w:r>
          <w:fldChar w:fldCharType="begin"/>
        </w:r>
        <w:r>
          <w:instrText xml:space="preserve"> PAGEREF _Toc24891 \h </w:instrText>
        </w:r>
        <w:r>
          <w:fldChar w:fldCharType="separate"/>
        </w:r>
        <w:r>
          <w:t>68</w:t>
        </w:r>
        <w:r>
          <w:fldChar w:fldCharType="end"/>
        </w:r>
      </w:hyperlink>
    </w:p>
    <w:p>
      <w:pPr>
        <w:pStyle w:val="TOC1"/>
        <w:tabs>
          <w:tab w:val="right" w:leader="dot" w:pos="8306"/>
        </w:tabs>
      </w:pPr>
      <w:hyperlink w:anchor="_Toc10962" w:history="1">
        <w:r>
          <w:rPr>
            <w:rFonts w:ascii="仿宋" w:eastAsia="仿宋" w:hAnsi="仿宋" w:cs="仿宋" w:hint="eastAsia"/>
            <w:lang w:eastAsia="zh-CN"/>
          </w:rPr>
          <w:t>十七、供应链管理</w:t>
        </w:r>
        <w:r>
          <w:tab/>
        </w:r>
        <w:r>
          <w:fldChar w:fldCharType="begin"/>
        </w:r>
        <w:r>
          <w:instrText xml:space="preserve"> PAGEREF _Toc10962 \h </w:instrText>
        </w:r>
        <w:r>
          <w:fldChar w:fldCharType="separate"/>
        </w:r>
        <w:r>
          <w:t>70</w:t>
        </w:r>
        <w:r>
          <w:fldChar w:fldCharType="end"/>
        </w:r>
      </w:hyperlink>
    </w:p>
    <w:p>
      <w:pPr>
        <w:pStyle w:val="TOC2"/>
        <w:tabs>
          <w:tab w:val="right" w:leader="dot" w:pos="8306"/>
        </w:tabs>
      </w:pPr>
      <w:hyperlink w:anchor="_Toc5700" w:history="1">
        <w:r>
          <w:rPr>
            <w:rFonts w:ascii="仿宋" w:eastAsia="仿宋" w:hAnsi="仿宋" w:cs="仿宋" w:hint="eastAsia"/>
            <w:lang w:eastAsia="zh-CN"/>
          </w:rPr>
          <w:t>(一)、供应链战略规划</w:t>
        </w:r>
        <w:r>
          <w:tab/>
        </w:r>
        <w:r>
          <w:fldChar w:fldCharType="begin"/>
        </w:r>
        <w:r>
          <w:instrText xml:space="preserve"> PAGEREF _Toc5700 \h </w:instrText>
        </w:r>
        <w:r>
          <w:fldChar w:fldCharType="separate"/>
        </w:r>
        <w:r>
          <w:t>70</w:t>
        </w:r>
        <w:r>
          <w:fldChar w:fldCharType="end"/>
        </w:r>
      </w:hyperlink>
    </w:p>
    <w:p>
      <w:pPr>
        <w:pStyle w:val="TOC2"/>
        <w:tabs>
          <w:tab w:val="right" w:leader="dot" w:pos="8306"/>
        </w:tabs>
      </w:pPr>
      <w:hyperlink w:anchor="_Toc22654" w:history="1">
        <w:r>
          <w:rPr>
            <w:rFonts w:ascii="仿宋" w:eastAsia="仿宋" w:hAnsi="仿宋" w:cs="仿宋" w:hint="eastAsia"/>
            <w:lang w:eastAsia="zh-CN"/>
          </w:rPr>
          <w:t>(二)、供应商选择与合作</w:t>
        </w:r>
        <w:r>
          <w:tab/>
        </w:r>
        <w:r>
          <w:fldChar w:fldCharType="begin"/>
        </w:r>
        <w:r>
          <w:instrText xml:space="preserve"> PAGEREF _Toc22654 \h </w:instrText>
        </w:r>
        <w:r>
          <w:fldChar w:fldCharType="separate"/>
        </w:r>
        <w:r>
          <w:t>71</w:t>
        </w:r>
        <w:r>
          <w:fldChar w:fldCharType="end"/>
        </w:r>
      </w:hyperlink>
    </w:p>
    <w:p>
      <w:pPr>
        <w:pStyle w:val="TOC2"/>
        <w:tabs>
          <w:tab w:val="right" w:leader="dot" w:pos="8306"/>
        </w:tabs>
      </w:pPr>
      <w:hyperlink w:anchor="_Toc11410" w:history="1">
        <w:r>
          <w:rPr>
            <w:rFonts w:ascii="仿宋" w:eastAsia="仿宋" w:hAnsi="仿宋" w:cs="仿宋" w:hint="eastAsia"/>
            <w:lang w:eastAsia="zh-CN"/>
          </w:rPr>
          <w:t>(三)、物流与库存管理</w:t>
        </w:r>
        <w:r>
          <w:tab/>
        </w:r>
        <w:r>
          <w:fldChar w:fldCharType="begin"/>
        </w:r>
        <w:r>
          <w:instrText xml:space="preserve"> PAGEREF _Toc11410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1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400"/>
      <w:r>
        <w:rPr>
          <w:rFonts w:ascii="仿宋" w:eastAsia="仿宋" w:hAnsi="仿宋" w:cs="仿宋" w:hint="eastAsia"/>
          <w:sz w:val="28"/>
          <w:lang w:eastAsia="zh-CN"/>
        </w:rPr>
        <w:t>一、光刻胶配套试剂项目建设背景及必要性分析</w:t>
      </w:r>
      <w:bookmarkEnd w:id="2"/>
    </w:p>
    <w:p>
      <w:pPr>
        <w:pStyle w:val="Heading2"/>
        <w:rPr>
          <w:rFonts w:ascii="仿宋" w:eastAsia="仿宋" w:hAnsi="仿宋" w:cs="仿宋" w:hint="eastAsia"/>
          <w:lang w:eastAsia="zh-CN"/>
        </w:rPr>
      </w:pPr>
      <w:bookmarkStart w:id="3" w:name="_Toc11151"/>
      <w:r>
        <w:rPr>
          <w:rFonts w:ascii="仿宋" w:eastAsia="仿宋" w:hAnsi="仿宋" w:cs="仿宋" w:hint="eastAsia"/>
          <w:lang w:eastAsia="zh-CN"/>
        </w:rPr>
        <w:t>(一)、光刻胶配套试剂项目背景分析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光刻胶配套试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光刻胶配套试剂项目在这个潮流中的定位。同时，我们将关注行业内涌现的新兴机遇，以便光刻胶配套试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光刻胶配套试剂项目提供了强大的发展动力。我们将聚焦于行业内最新的技术发展趋势，包括但不限于人工智能、大数据分析、物联网等领域。通过深度的技术研究，我们将确保光刻胶配套试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光刻胶配套试剂项目发展的源泉。我们将投入更多的精力对市场需求进行深入剖析，超越表面的需求，深入挖掘潜在的市场痛点和机遇。通过对市场需求的细致了解，光刻胶配套试剂项目将更有针对性地设计解决方案，满足市场的多样化需求，从而更好地促进光刻胶配套试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光刻胶配套试剂项目战略至关重要。我们将对竞争态势进行更为深入的分析，包括但不限于市场份额、产品特点、客户满意度等多个维度。通过深度的竞争分析，光刻胶配套试剂项目将能够更准确地把握市场脉搏，制定具有竞争力的光刻胶配套试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光刻胶配套试剂项目的发展具有直接的影响。我们将进行更为全面的法规和政策分析，了解行业发展中的潜在法律风险和合规挑战。通过充分了解和遵守相关法规，光刻胶配套试剂项目将确保在法律框架内合法合规运营，为光刻胶配套试剂项目的稳健发展提供有力支持。</w:t>
      </w:r>
    </w:p>
    <w:p>
      <w:pPr>
        <w:pStyle w:val="Heading2"/>
        <w:ind w:firstLine="560" w:firstLineChars="200"/>
        <w:rPr>
          <w:rFonts w:ascii="仿宋" w:eastAsia="仿宋" w:hAnsi="仿宋" w:cs="仿宋" w:hint="eastAsia"/>
          <w:sz w:val="28"/>
          <w:lang w:eastAsia="zh-CN"/>
        </w:rPr>
      </w:pPr>
      <w:bookmarkStart w:id="4" w:name="_Toc2065"/>
      <w:r>
        <w:rPr>
          <w:rFonts w:ascii="仿宋" w:eastAsia="仿宋" w:hAnsi="仿宋" w:cs="仿宋" w:hint="eastAsia"/>
          <w:sz w:val="28"/>
          <w:lang w:eastAsia="zh-CN"/>
        </w:rPr>
        <w:t>(二)、光刻胶配套试剂项目建设必要性分析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迫切性源于对行业发展趋势的深刻洞察。我们正处于一个行业变革的时代，科技创新、数字化转型成为企业发展的关键动力。光刻胶配套试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不仅仅是为了跟上潮流，更是为了通过技术创新推动企业的持续发展。通过引入先进的技术和解决方案，光刻胶配套试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光刻胶配套试剂项目的建设成为必然选择，通过提高产品质量、拓展服务领域，从而在竞争中获得更多的机会。光刻胶配套试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光刻胶配套试剂项目建设的必要性体现在对客户需求更精准的满足。通过光刻胶配套试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建设的背后是对企业持续创新的追求。只有通过不断创新，企业才能在竞争中立于不败之地。光刻胶配套试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4095"/>
      <w:r>
        <w:rPr>
          <w:rFonts w:ascii="仿宋" w:eastAsia="仿宋" w:hAnsi="仿宋" w:cs="仿宋" w:hint="eastAsia"/>
          <w:sz w:val="28"/>
          <w:lang w:eastAsia="zh-CN"/>
        </w:rPr>
        <w:t>二、光刻胶配套试剂项目概论</w:t>
      </w:r>
      <w:bookmarkEnd w:id="5"/>
    </w:p>
    <w:p>
      <w:pPr>
        <w:pStyle w:val="Heading2"/>
        <w:rPr>
          <w:rFonts w:ascii="仿宋" w:eastAsia="仿宋" w:hAnsi="仿宋" w:cs="仿宋" w:hint="eastAsia"/>
          <w:lang w:eastAsia="zh-CN"/>
        </w:rPr>
      </w:pPr>
      <w:bookmarkStart w:id="6" w:name="_Toc9573"/>
      <w:r>
        <w:rPr>
          <w:rFonts w:ascii="仿宋" w:eastAsia="仿宋" w:hAnsi="仿宋" w:cs="仿宋" w:hint="eastAsia"/>
          <w:lang w:eastAsia="zh-CN"/>
        </w:rPr>
        <w:t>(一)、光刻胶配套试剂项目概况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起源追溯至对市场的深入洞察。市场的不断演变与变革为光刻胶配套试剂项目提供了难得的机遇。当前市场存在的需求缺口和变革的大环境共同构成了光刻胶配套试剂项目的背景。这个光刻胶配套试剂项目旨在充分利用市场机遇，填补行业中尚未满足的需求，为客户提供全新的解决方案。市场的变革和需求的增长使得这个光刻胶配套试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光刻胶配套试剂项目名称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正式命名为光刻胶配套试剂。这个名称不仅仅是一个标识，更代表了光刻胶配套试剂项目的核心理念和愿景。它蕴含着光刻胶配套试剂项目所要解决问题的关键字，具有强烈的表达和辨识度，为光刻胶配套试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光刻胶配套试剂项目目标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核心目标是提供一种全新、高效的解决方案，满足客户日益增长的需求。光刻胶配套试剂项目追求的不仅仅是满足市场需求，更是在市场中获得卓越的竞争优势。通过不断提升产品或服务的质量和创新水平，光刻胶配套试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光刻胶配套试剂项目范围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全面涵盖了产品研发、制造、市场推广和售后服务，确保从产品设计到最终用户体验的全方位关注。这一全面的光刻胶配套试剂项目范围是为了确保光刻胶配套试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光刻胶配套试剂项目时间表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光刻胶配套试剂项目计划在未来18个月内完成，包括研发、测试、市场试点和正式推出等不同阶段。这个时间表的合理设计是为了确保光刻胶配套试剂项目各个阶段的顺利推进，以便按时交付高质量的成果。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光刻胶配套试剂项目预算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光刻胶配套试剂项目总预算估算为XX百万美元，主要分配在研发、市场推广、人员培训和运营等方面。这一充足的预算为光刻胶配套试剂项目提供了充足的资源，确保光刻胶配套试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光刻胶配套试剂项目风险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可能面临的风险包括市场接受度低、技术难题、竞争激烈等。光刻胶配套试剂项目团队已经制定了相应的风险应对计划，通过前瞻性的风险管理，确保光刻胶配套试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光刻胶配套试剂项目团队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光刻胶配套试剂项目汇聚了一支经验丰富、多领域专业素养的核心团队，确保光刻胶配套试剂项目在各个方面都能拥有高水平的执行力。团队的协同作战是光刻胶配套试剂项目成功的关键因素之一。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光刻胶配套试剂项目背景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光刻胶配套试剂项目的背景根植于市场对更高效、创新产品的渴望，同时也受到科技发展对行业格局的深刻改变的影响。这为光刻胶配套试剂项目提供了广阔的发展空间和市场需求。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光刻胶配套试剂项目现状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截至目前，光刻胶配套试剂项目已完成市场调研和技术验证，取得了初步的成功。这为光刻胶配套试剂项目在未来的发展奠定了坚实的基础，为更远大的目标打下了坚实的基石。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763"/>
      <w:r>
        <w:rPr>
          <w:rFonts w:ascii="仿宋" w:eastAsia="仿宋" w:hAnsi="仿宋" w:cs="仿宋" w:hint="eastAsia"/>
          <w:sz w:val="28"/>
          <w:lang w:eastAsia="zh-CN"/>
        </w:rPr>
        <w:t>(二)、光刻胶配套试剂项目目标</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keyword》光刻胶配套试剂项目首要业务目标是在市场中占据有利地位，实现产品/服务的成功推广和销售。通过不断提升产品质量、创新性，光刻胶配套试剂项目追求成为行业中的领导者，赢得更多客户的青睐。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在科技迅速发展的时代，光刻胶配套试剂项目着眼于技术创新。通过持续的研发和技术升级，光刻胶配套试剂项目旨在推出更具创新性的产品或服务，以满足市场对新鲜、先进解决方案的需求。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为了建立可持续的客户关系，光刻胶配套试剂项目设定了客户满意度目标。通过提供卓越的产品质量和优质的客户服务，光刻胶配套试剂项目追求赢得客户的信任和忠诚度，确保他们的满意度达到行业领先水平。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光刻胶配套试剂项目注重社会责任和可持续发展。通过实施环保、社会责任光刻胶配套试剂项目，光刻胶配套试剂项目致力于在经济发展的同时保护环境，促进社会公平，实现可持续经营。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光刻胶配套试剂项目的团队是实现目标的核心驱动力。因此，光刻胶配套试剂项目设定了团队发展目标，包括提升团队成员的专业技能、培养领导力，以及搭建协同高效的团队工作氛围。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795"/>
      <w:r>
        <w:rPr>
          <w:rFonts w:ascii="仿宋" w:eastAsia="仿宋" w:hAnsi="仿宋" w:cs="仿宋" w:hint="eastAsia"/>
          <w:sz w:val="28"/>
          <w:lang w:eastAsia="zh-CN"/>
        </w:rPr>
        <w:t>(三)、光刻胶配套试剂项目提出的理由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光刻胶配套试剂项目提出的理由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光刻胶配套试剂项目的提出源于对市场机遇的深刻洞察。当前市场中存在的需求缺口和行业发展趋势表明，有巨大的商业机会等待被开发。通过准确捕捉市场机遇，光刻胶配套试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理念基于对技术创新的信仰。通过持续的研发和技术投入，光刻胶配套试剂项目有望推出更具创新性的产品或服务。在科技飞速发展的当下，光刻胶配套试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是为了增强企业的行业竞争力。通过提升产品或服务的质量和独特性，光刻胶配套试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响应了消费者需求的变化。随着社会和科技的不断发展，消费者对产品和服务的需求也在发生变化。通过深入了解并及时回应消费者的新需求，光刻胶配套试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是企业战略发展规划的一部分。在面对日益激烈的市场竞争和不断变化的商业环境中，光刻胶配套试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不仅仅是基于商业考量，还注重社会责任。通过推出环保、社会责任等方面的光刻胶配套试剂项目，光刻胶配套试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光刻胶配套试剂项目的提出反映了对利益相关者期望的关注。包括客户、员工、投资者等利益相关者在企业发展中都有着各自的期望，光刻胶配套试剂项目力求在满足这些期望的同时，取得更大的共赢。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039"/>
      <w:r>
        <w:rPr>
          <w:rFonts w:ascii="仿宋" w:eastAsia="仿宋" w:hAnsi="仿宋" w:cs="仿宋" w:hint="eastAsia"/>
          <w:sz w:val="28"/>
          <w:lang w:eastAsia="zh-CN"/>
        </w:rPr>
        <w:t>(四)、光刻胶配套试剂项目意义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在实施光刻胶配套试剂项目的过程中，我们不仅仅是在追逐商业成功，更是为企业和社会的多个层面创造了深远的意义。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的首要意义在于提升企业的市场竞争力。通过持续的创新和对产品质量的高标准要求，光刻胶配套试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光刻胶配套试剂项目的推进将促使行业技术水平的提升。通过引入先进技术和创新性解决方案，光刻胶配套试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光刻胶配套试剂项目不仅创造了大量就业机会，提高了就业水平，还注重社会责任和环保。通过参与社会公益事业和推动环保光刻胶配套试剂项目，光刻胶配套试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综合而言，光刻胶配套试剂项目意义重大，不仅推动了企业的发展，也为行业和社会的进步贡献了积极力量。这是一个全面而深刻的影响，将在未来产生可持续的正面效应。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6860"/>
      <w:r>
        <w:rPr>
          <w:rFonts w:ascii="仿宋" w:eastAsia="仿宋" w:hAnsi="仿宋" w:cs="仿宋" w:hint="eastAsia"/>
          <w:sz w:val="28"/>
          <w:lang w:eastAsia="zh-CN"/>
        </w:rPr>
        <w:t>(五)、光刻胶配套试剂项目背景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在当今迅猛发展的商业环境中，光刻胶配套试剂项目的动因根植于对多方面因素的审慎考量。这个光刻胶配套试剂项目的提出并非孤立的决策，而是对企业所处背景深入思考的产物。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光刻胶配套试剂项目背后的首要原因。科技的迅速发展和全球市场的快速变化使得企业必须灵活应对。光刻胶配套试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竞争的激烈程度也是光刻胶配套试剂项目背景中不可忽视的一环。企业需要在激烈竞争中脱颖而出，为此，光刻胶配套试剂项目致力于打破常规，提供独特的价值主张，以吸引客户并确保市场份额的增长。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技术的迅速发展为企业带来了机遇与挑战。作为光刻胶配套试剂项目启动的背景之一，对新兴技术的应用将有助于提升企业的技术水平，使其在不断演进的商业环境中保持竞争优势。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此外，社会对企业责任的期望也在逐渐升高。光刻胶配套试剂项目充分融入了社会责任的理念，通过可持续经营和社会公益光刻胶配套试剂项目，企图为社会贡献一份力量，在商业成功的同时关注社会价值。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8394"/>
      <w:r>
        <w:rPr>
          <w:rFonts w:ascii="仿宋" w:eastAsia="仿宋" w:hAnsi="仿宋" w:cs="仿宋" w:hint="eastAsia"/>
          <w:sz w:val="28"/>
          <w:lang w:eastAsia="zh-CN"/>
        </w:rPr>
        <w:t>三、光刻胶配套试剂项目建设单位说明</w:t>
      </w:r>
      <w:bookmarkEnd w:id="11"/>
    </w:p>
    <w:p>
      <w:pPr>
        <w:pStyle w:val="Heading2"/>
        <w:rPr>
          <w:rFonts w:ascii="仿宋" w:eastAsia="仿宋" w:hAnsi="仿宋" w:cs="仿宋" w:hint="eastAsia"/>
          <w:lang w:eastAsia="zh-CN"/>
        </w:rPr>
      </w:pPr>
      <w:bookmarkStart w:id="12" w:name="_Toc11056"/>
      <w:r>
        <w:rPr>
          <w:rFonts w:ascii="仿宋" w:eastAsia="仿宋" w:hAnsi="仿宋" w:cs="仿宋" w:hint="eastAsia"/>
          <w:lang w:eastAsia="zh-CN"/>
        </w:rPr>
        <w:t>(一)、光刻胶配套试剂项目承办单位基本情况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273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光刻胶配套试剂项目承办单位的XXXX，我们着眼于实现可持续的经济效益。通过技术创新和解决方案的提供，公司预计在光刻胶配套试剂项目执行期间将获得可观的收入增长。这一收入来源主要包括光刻胶配套试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同时，我们注重成本控制和效率提升，以确保光刻胶配套试剂项目的可持续盈利。透过精细的管理和资源优化，公司期望实现光刻胶配套试剂项目利润最大化。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光刻胶配套试剂项目实施进行全面的投资评估，包括光刻胶配套试剂项目启动阶段的资金投入和后续运营成本。通过对光刻胶配套试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光刻胶配套试剂项目实施过程中具备足够的资金流动性，公司将进行详尽的现金流分析。这包括资金需求的合理预测、光刻胶配套试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7331"/>
      <w:r>
        <w:rPr>
          <w:rFonts w:ascii="仿宋" w:eastAsia="仿宋" w:hAnsi="仿宋" w:cs="仿宋" w:hint="eastAsia"/>
          <w:sz w:val="28"/>
          <w:lang w:eastAsia="zh-CN"/>
        </w:rPr>
        <w:t>四、光刻胶配套试剂项目可持续发展</w:t>
      </w:r>
      <w:bookmarkEnd w:id="14"/>
    </w:p>
    <w:p>
      <w:pPr>
        <w:pStyle w:val="Heading2"/>
        <w:rPr>
          <w:rFonts w:ascii="仿宋" w:eastAsia="仿宋" w:hAnsi="仿宋" w:cs="仿宋" w:hint="eastAsia"/>
          <w:lang w:eastAsia="zh-CN"/>
        </w:rPr>
      </w:pPr>
      <w:bookmarkStart w:id="15" w:name="_Toc22841"/>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配套试剂项目中，光刻胶配套试剂项目团队着眼于未来，明确了可持续发展的战略方向。制定的具体可持续发展目标包括降低资源使用、采用环保技术、最大化社会效益等。这一步骤不仅有助于光刻胶配套试剂项目在环保和社会责任方面达到最高标准，也为未来提供了明确的指引，确保光刻胶配套试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可持续实践的融入光刻胶配套试剂项目管理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光刻胶配套试剂项目管理周期。从光刻胶配套试剂项目规划开始，光刻胶配套试剂项目团队就考虑了环境和社会的因素。在执行阶段，光刻胶配套试剂项目团队积极推动绿色技术的应用，优化资源利用。此外，关注员工的社会责任，通过培训和沟通活动提高员工对可持续发展的认知，使他们能够在日常工作中践行可持续实践。这些举措不仅为光刻胶配套试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819"/>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扎根于光刻胶配套试剂项目的可持续发展理念，我们深信环保与社会责任是光刻胶配套试剂项目成功的关键支柱。在光刻胶配套试剂项目的每一步，我们都致力于通过创新和实践，履行对环境和社会的坚定责任。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团队通过引入先进的环保技术、建立高效的废物处理系统以及推动能源节约措施，积极履行环保责任。定期的环保监测和评估确保光刻胶配套试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光刻胶配套试剂项目不仅致力于自身可持续发展，还注重对社会的回馈。通过支持社区光刻胶配套试剂项目、参与慈善事业、提供培训机会等方式，光刻胶配套试剂项目积极履行社会责任。与当地社区建立积极互动，关注员工的工作与生活平衡，以及员工的身心健康，是光刻胶配套试剂项目在社会责任层面的关键举措。这样的实践不仅增强了光刻胶配套试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8965"/>
      <w:r>
        <w:rPr>
          <w:rFonts w:ascii="仿宋" w:eastAsia="仿宋" w:hAnsi="仿宋" w:cs="仿宋" w:hint="eastAsia"/>
          <w:sz w:val="28"/>
          <w:lang w:eastAsia="zh-CN"/>
        </w:rPr>
        <w:t>五、光刻胶配套试剂项目选址可行性分析</w:t>
      </w:r>
      <w:bookmarkEnd w:id="17"/>
    </w:p>
    <w:p>
      <w:pPr>
        <w:pStyle w:val="Heading2"/>
        <w:rPr>
          <w:rFonts w:ascii="仿宋" w:eastAsia="仿宋" w:hAnsi="仿宋" w:cs="仿宋" w:hint="eastAsia"/>
          <w:lang w:eastAsia="zh-CN"/>
        </w:rPr>
      </w:pPr>
      <w:bookmarkStart w:id="18" w:name="_Toc29870"/>
      <w:r>
        <w:rPr>
          <w:rFonts w:ascii="仿宋" w:eastAsia="仿宋" w:hAnsi="仿宋" w:cs="仿宋" w:hint="eastAsia"/>
          <w:lang w:eastAsia="zh-CN"/>
        </w:rPr>
        <w:t>(一)、光刻胶配套试剂项目选址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该光刻胶配套试剂项目选址位于XX省XX市XX区XXX街道</w:t>
      </w:r>
    </w:p>
    <w:p>
      <w:pPr>
        <w:pStyle w:val="Heading2"/>
        <w:ind w:firstLine="560" w:firstLineChars="200"/>
        <w:rPr>
          <w:rFonts w:ascii="仿宋" w:eastAsia="仿宋" w:hAnsi="仿宋" w:cs="仿宋" w:hint="eastAsia"/>
          <w:sz w:val="28"/>
          <w:lang w:eastAsia="zh-CN"/>
        </w:rPr>
      </w:pPr>
      <w:bookmarkStart w:id="19" w:name="_Toc19992"/>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光刻胶配套试剂项目的征地面积将根据光刻胶配套试剂项目的实际规模和需求进行精确规划。具体面积XXX平方米，旨在确保光刻胶配套试剂项目不仅能够满足当前的发展需求，还能够预留空间以适应未来的扩展。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https://d.book118.com/406200221200010100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光刻胶配套试剂项目规划设计蓝图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1E2C7B"/>
    <w:rsid w:val="691E2C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6200221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2024-03-02T10:33:00Z</dcterms:created>
  <dcterms:modified xsi:type="dcterms:W3CDTF">2024-03-02T10:33:28Z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87B14BCF2F9F46C5A3AC91891A302832_11</vt:lpwstr>
  </property>
  <property fmtid="{D5CDD505-2E9C-101B-9397-08002B2CF9AE}" pid="3" name="KSOProductBuildVer">
    <vt:lpwstr>2052-12.1.0.16388</vt:lpwstr>
  </property>
</Properties>
</file>