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漂白剂相关项目实施方案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6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_Toc9366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_Toc1644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_Toc6949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_Toc10423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30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_Toc28030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(一)、漂白剂项目承办单位背景分析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_Toc17624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_Toc20648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_Toc28621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3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_Toc29583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" w:history="1">
        <w:r>
          <w:rPr>
            <w:rFonts w:ascii="仿宋" w:eastAsia="仿宋" w:hAnsi="仿宋" w:cs="仿宋" w:hint="eastAsia"/>
            <w:lang w:eastAsia="zh-CN"/>
          </w:rPr>
          <w:t>(六)、漂白剂项目必要性分析</w:t>
        </w:r>
        <w:r>
          <w:tab/>
        </w:r>
        <w:r>
          <w:fldChar w:fldCharType="begin"/>
        </w:r>
        <w:r>
          <w:instrText xml:space="preserve"> PAGEREF _Toc2539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1" w:history="1">
        <w:r>
          <w:rPr>
            <w:rFonts w:ascii="仿宋" w:eastAsia="仿宋" w:hAnsi="仿宋" w:cs="仿宋" w:hint="eastAsia"/>
            <w:lang w:eastAsia="zh-CN"/>
          </w:rPr>
          <w:t>三、漂白剂项目风险概况</w:t>
        </w:r>
        <w:r>
          <w:tab/>
        </w:r>
        <w:r>
          <w:fldChar w:fldCharType="begin"/>
        </w:r>
        <w:r>
          <w:instrText xml:space="preserve"> PAGEREF _Toc21091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_Toc5458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_Toc6025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_Toc4827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_Toc16753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_Toc8382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69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_Toc7069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_Toc4826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_Toc7937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_Toc13923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4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_Toc11874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_Toc16159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1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_Toc3431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_Toc8451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_Toc11016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_Toc15836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5" w:history="1">
        <w:r>
          <w:rPr>
            <w:rFonts w:ascii="仿宋" w:eastAsia="仿宋" w:hAnsi="仿宋" w:cs="仿宋" w:hint="eastAsia"/>
            <w:lang w:eastAsia="zh-CN"/>
          </w:rPr>
          <w:t>五、实施进度</w:t>
        </w:r>
        <w:r>
          <w:tab/>
        </w:r>
        <w:r>
          <w:fldChar w:fldCharType="begin"/>
        </w:r>
        <w:r>
          <w:instrText xml:space="preserve"> PAGEREF _Toc16055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_Toc9518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_Toc26159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_Toc17365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3" w:history="1">
        <w:r>
          <w:rPr>
            <w:rFonts w:ascii="仿宋" w:eastAsia="仿宋" w:hAnsi="仿宋" w:cs="仿宋" w:hint="eastAsia"/>
            <w:lang w:eastAsia="zh-CN"/>
          </w:rPr>
          <w:t>(六)、漂白剂项目实施保障</w:t>
        </w:r>
        <w:r>
          <w:tab/>
        </w:r>
        <w:r>
          <w:fldChar w:fldCharType="begin"/>
        </w:r>
        <w:r>
          <w:instrText xml:space="preserve"> PAGEREF _Toc27393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09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_Toc23093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4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_Toc24242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3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_Toc15333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7" w:history="1">
        <w:r>
          <w:rPr>
            <w:rFonts w:ascii="仿宋" w:eastAsia="仿宋" w:hAnsi="仿宋" w:cs="仿宋" w:hint="eastAsia"/>
            <w:lang w:eastAsia="zh-CN"/>
          </w:rPr>
          <w:t>(四)、漂白剂项目建设对区域经济的影响</w:t>
        </w:r>
        <w:r>
          <w:tab/>
        </w:r>
        <w:r>
          <w:fldChar w:fldCharType="begin"/>
        </w:r>
        <w:r>
          <w:instrText xml:space="preserve"> PAGEREF _Toc19197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_Toc19075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_Toc31012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7" w:history="1">
        <w:r>
          <w:rPr>
            <w:rFonts w:ascii="仿宋" w:eastAsia="仿宋" w:hAnsi="仿宋" w:cs="仿宋" w:hint="eastAsia"/>
            <w:lang w:eastAsia="zh-CN"/>
          </w:rPr>
          <w:t>(八)、漂白剂项目建设对区域经济的影响</w:t>
        </w:r>
        <w:r>
          <w:tab/>
        </w:r>
        <w:r>
          <w:fldChar w:fldCharType="begin"/>
        </w:r>
        <w:r>
          <w:instrText xml:space="preserve"> PAGEREF _Toc8807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_Toc19999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91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_Toc16291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(一)、漂白剂项目估算说明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" w:history="1">
        <w:r>
          <w:rPr>
            <w:rFonts w:ascii="仿宋" w:eastAsia="仿宋" w:hAnsi="仿宋" w:cs="仿宋" w:hint="eastAsia"/>
            <w:lang w:eastAsia="zh-CN"/>
          </w:rPr>
          <w:t>(二)、漂白剂项目总投资估算</w:t>
        </w:r>
        <w:r>
          <w:tab/>
        </w:r>
        <w:r>
          <w:fldChar w:fldCharType="begin"/>
        </w:r>
        <w:r>
          <w:instrText xml:space="preserve"> PAGEREF _Toc2910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3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_Toc11213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6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_Toc9156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_Toc28822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5" w:history="1">
        <w:r>
          <w:rPr>
            <w:rFonts w:ascii="仿宋" w:eastAsia="仿宋" w:hAnsi="仿宋" w:cs="仿宋" w:hint="eastAsia"/>
            <w:lang w:eastAsia="zh-CN"/>
          </w:rPr>
          <w:t>十、经济影响分析</w:t>
        </w:r>
        <w:r>
          <w:tab/>
        </w:r>
        <w:r>
          <w:fldChar w:fldCharType="begin"/>
        </w:r>
        <w:r>
          <w:instrText xml:space="preserve"> PAGEREF _Toc14765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_Toc10732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_Toc20777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6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44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949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制定漂白剂项目产品方案时，我们充分考虑了国家及地方产业发展政策、市场需求、资源供应、企业资金筹措能力、生产工艺技术水平、漂白剂项目经济效益及投资风险等多方面因素。此漂白剂项目的主要产品为漂白剂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漂白剂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漂白剂项目产品的市场需求是漂白剂项目存在和发展的关键，市场需要量是根据分析漂白剂项目产品市场容量、产品产量及其技术发展来进行预测的。目前，我国各行各业对漂白剂项目产品的需求量大，由于此类产品具有市场需求多样化、升级换代快的特点，因此漂白剂项目产品的生产量难以满足市场的要求，每年需要大量从外部调入或从国外进口。商品市场需求高于产品制造发展速度，因此，漂白剂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漂白剂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423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漂白剂项目总征地面积为XX平方米，相当于约XX亩。其中，净用地面积为XX平方米，符合生态保护红线范围，也即约XX亩。漂白剂项目规划的总建筑面积为XX平方米，其中包括规划建设主体工程占XX平方米，计容建筑面积为XX平方米。预计建筑工程的投资金额为XX万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https://d.book118.com/406203134223010030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漂白剂相关项目实施方案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漂白剂相关项目实施方案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漂白剂相关项目实施方案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漂白剂相关项目实施方案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漂白剂相关项目实施方案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A55351"/>
    <w:rsid w:val="58A553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06203134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2023-12-25T23:18:00Z</dcterms:created>
  <dcterms:modified xsi:type="dcterms:W3CDTF">2023-12-25T23:18:46Z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4DF3168703624B57A98D5DBD8C4D9C13_11</vt:lpwstr>
  </property>
  <property fmtid="{D5CDD505-2E9C-101B-9397-08002B2CF9AE}" pid="3" name="KSOProductBuildVer">
    <vt:lpwstr>2052-12.1.0.16120</vt:lpwstr>
  </property>
</Properties>
</file>