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空气清新器项目规划设计纲要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19" w:history="1">
        <w:r>
          <w:rPr>
            <w:rFonts w:ascii="仿宋" w:eastAsia="仿宋" w:hAnsi="仿宋" w:cs="仿宋" w:hint="eastAsia"/>
            <w:lang w:eastAsia="zh-CN"/>
          </w:rPr>
          <w:t>序言</w:t>
        </w:r>
        <w:r>
          <w:tab/>
        </w:r>
        <w:r>
          <w:fldChar w:fldCharType="begin"/>
        </w:r>
        <w:r>
          <w:instrText xml:space="preserve"> PAGEREF _Toc16319 \h </w:instrText>
        </w:r>
        <w:r>
          <w:fldChar w:fldCharType="separate"/>
        </w:r>
        <w:r>
          <w:t>3</w:t>
        </w:r>
        <w:r>
          <w:fldChar w:fldCharType="end"/>
        </w:r>
      </w:hyperlink>
    </w:p>
    <w:p>
      <w:pPr>
        <w:pStyle w:val="TOC1"/>
        <w:tabs>
          <w:tab w:val="right" w:leader="dot" w:pos="8306"/>
        </w:tabs>
      </w:pPr>
      <w:hyperlink w:anchor="_Toc17705" w:history="1">
        <w:r>
          <w:rPr>
            <w:rFonts w:ascii="仿宋" w:eastAsia="仿宋" w:hAnsi="仿宋" w:cs="仿宋" w:hint="eastAsia"/>
            <w:lang w:eastAsia="zh-CN"/>
          </w:rPr>
          <w:t>一、空气清新器项目选址可行性分析</w:t>
        </w:r>
        <w:r>
          <w:tab/>
        </w:r>
        <w:r>
          <w:fldChar w:fldCharType="begin"/>
        </w:r>
        <w:r>
          <w:instrText xml:space="preserve"> PAGEREF _Toc17705 \h </w:instrText>
        </w:r>
        <w:r>
          <w:fldChar w:fldCharType="separate"/>
        </w:r>
        <w:r>
          <w:t>3</w:t>
        </w:r>
        <w:r>
          <w:fldChar w:fldCharType="end"/>
        </w:r>
      </w:hyperlink>
    </w:p>
    <w:p>
      <w:pPr>
        <w:pStyle w:val="TOC2"/>
        <w:tabs>
          <w:tab w:val="right" w:leader="dot" w:pos="8306"/>
        </w:tabs>
      </w:pPr>
      <w:hyperlink w:anchor="_Toc969" w:history="1">
        <w:r>
          <w:rPr>
            <w:rFonts w:ascii="仿宋" w:eastAsia="仿宋" w:hAnsi="仿宋" w:cs="仿宋" w:hint="eastAsia"/>
            <w:lang w:eastAsia="zh-CN"/>
          </w:rPr>
          <w:t>(一)、空气清新器项目选址</w:t>
        </w:r>
        <w:r>
          <w:tab/>
        </w:r>
        <w:r>
          <w:fldChar w:fldCharType="begin"/>
        </w:r>
        <w:r>
          <w:instrText xml:space="preserve"> PAGEREF _Toc969 \h </w:instrText>
        </w:r>
        <w:r>
          <w:fldChar w:fldCharType="separate"/>
        </w:r>
        <w:r>
          <w:t>3</w:t>
        </w:r>
        <w:r>
          <w:fldChar w:fldCharType="end"/>
        </w:r>
      </w:hyperlink>
    </w:p>
    <w:p>
      <w:pPr>
        <w:pStyle w:val="TOC2"/>
        <w:tabs>
          <w:tab w:val="right" w:leader="dot" w:pos="8306"/>
        </w:tabs>
      </w:pPr>
      <w:hyperlink w:anchor="_Toc32702" w:history="1">
        <w:r>
          <w:rPr>
            <w:rFonts w:ascii="仿宋" w:eastAsia="仿宋" w:hAnsi="仿宋" w:cs="仿宋" w:hint="eastAsia"/>
            <w:lang w:eastAsia="zh-CN"/>
          </w:rPr>
          <w:t>(二)、用地控制指标</w:t>
        </w:r>
        <w:r>
          <w:tab/>
        </w:r>
        <w:r>
          <w:fldChar w:fldCharType="begin"/>
        </w:r>
        <w:r>
          <w:instrText xml:space="preserve"> PAGEREF _Toc32702 \h </w:instrText>
        </w:r>
        <w:r>
          <w:fldChar w:fldCharType="separate"/>
        </w:r>
        <w:r>
          <w:t>3</w:t>
        </w:r>
        <w:r>
          <w:fldChar w:fldCharType="end"/>
        </w:r>
      </w:hyperlink>
    </w:p>
    <w:p>
      <w:pPr>
        <w:pStyle w:val="TOC2"/>
        <w:tabs>
          <w:tab w:val="right" w:leader="dot" w:pos="8306"/>
        </w:tabs>
      </w:pPr>
      <w:hyperlink w:anchor="_Toc14098" w:history="1">
        <w:r>
          <w:rPr>
            <w:rFonts w:ascii="仿宋" w:eastAsia="仿宋" w:hAnsi="仿宋" w:cs="仿宋" w:hint="eastAsia"/>
            <w:lang w:eastAsia="zh-CN"/>
          </w:rPr>
          <w:t>(三)、节约用地措施</w:t>
        </w:r>
        <w:r>
          <w:tab/>
        </w:r>
        <w:r>
          <w:fldChar w:fldCharType="begin"/>
        </w:r>
        <w:r>
          <w:instrText xml:space="preserve"> PAGEREF _Toc14098 \h </w:instrText>
        </w:r>
        <w:r>
          <w:fldChar w:fldCharType="separate"/>
        </w:r>
        <w:r>
          <w:t>5</w:t>
        </w:r>
        <w:r>
          <w:fldChar w:fldCharType="end"/>
        </w:r>
      </w:hyperlink>
    </w:p>
    <w:p>
      <w:pPr>
        <w:pStyle w:val="TOC2"/>
        <w:tabs>
          <w:tab w:val="right" w:leader="dot" w:pos="8306"/>
        </w:tabs>
      </w:pPr>
      <w:hyperlink w:anchor="_Toc22385" w:history="1">
        <w:r>
          <w:rPr>
            <w:rFonts w:ascii="仿宋" w:eastAsia="仿宋" w:hAnsi="仿宋" w:cs="仿宋" w:hint="eastAsia"/>
            <w:lang w:eastAsia="zh-CN"/>
          </w:rPr>
          <w:t>(四)、总图布置方案</w:t>
        </w:r>
        <w:r>
          <w:tab/>
        </w:r>
        <w:r>
          <w:fldChar w:fldCharType="begin"/>
        </w:r>
        <w:r>
          <w:instrText xml:space="preserve"> PAGEREF _Toc22385 \h </w:instrText>
        </w:r>
        <w:r>
          <w:fldChar w:fldCharType="separate"/>
        </w:r>
        <w:r>
          <w:t>6</w:t>
        </w:r>
        <w:r>
          <w:fldChar w:fldCharType="end"/>
        </w:r>
      </w:hyperlink>
    </w:p>
    <w:p>
      <w:pPr>
        <w:pStyle w:val="TOC2"/>
        <w:tabs>
          <w:tab w:val="right" w:leader="dot" w:pos="8306"/>
        </w:tabs>
      </w:pPr>
      <w:hyperlink w:anchor="_Toc2927" w:history="1">
        <w:r>
          <w:rPr>
            <w:rFonts w:ascii="仿宋" w:eastAsia="仿宋" w:hAnsi="仿宋" w:cs="仿宋" w:hint="eastAsia"/>
            <w:lang w:eastAsia="zh-CN"/>
          </w:rPr>
          <w:t>(五)、选址综合评价</w:t>
        </w:r>
        <w:r>
          <w:tab/>
        </w:r>
        <w:r>
          <w:fldChar w:fldCharType="begin"/>
        </w:r>
        <w:r>
          <w:instrText xml:space="preserve"> PAGEREF _Toc2927 \h </w:instrText>
        </w:r>
        <w:r>
          <w:fldChar w:fldCharType="separate"/>
        </w:r>
        <w:r>
          <w:t>7</w:t>
        </w:r>
        <w:r>
          <w:fldChar w:fldCharType="end"/>
        </w:r>
      </w:hyperlink>
    </w:p>
    <w:p>
      <w:pPr>
        <w:pStyle w:val="TOC1"/>
        <w:tabs>
          <w:tab w:val="right" w:leader="dot" w:pos="8306"/>
        </w:tabs>
      </w:pPr>
      <w:hyperlink w:anchor="_Toc14227" w:history="1">
        <w:r>
          <w:rPr>
            <w:rFonts w:ascii="仿宋" w:eastAsia="仿宋" w:hAnsi="仿宋" w:cs="仿宋" w:hint="eastAsia"/>
            <w:lang w:eastAsia="zh-CN"/>
          </w:rPr>
          <w:t>二、空气清新器项目概论</w:t>
        </w:r>
        <w:r>
          <w:tab/>
        </w:r>
        <w:r>
          <w:fldChar w:fldCharType="begin"/>
        </w:r>
        <w:r>
          <w:instrText xml:space="preserve"> PAGEREF _Toc14227 \h </w:instrText>
        </w:r>
        <w:r>
          <w:fldChar w:fldCharType="separate"/>
        </w:r>
        <w:r>
          <w:t>8</w:t>
        </w:r>
        <w:r>
          <w:fldChar w:fldCharType="end"/>
        </w:r>
      </w:hyperlink>
    </w:p>
    <w:p>
      <w:pPr>
        <w:pStyle w:val="TOC2"/>
        <w:tabs>
          <w:tab w:val="right" w:leader="dot" w:pos="8306"/>
        </w:tabs>
      </w:pPr>
      <w:hyperlink w:anchor="_Toc1147" w:history="1">
        <w:r>
          <w:rPr>
            <w:rFonts w:ascii="仿宋" w:eastAsia="仿宋" w:hAnsi="仿宋" w:cs="仿宋" w:hint="eastAsia"/>
            <w:lang w:eastAsia="zh-CN"/>
          </w:rPr>
          <w:t>(一)、空气清新器项目概况</w:t>
        </w:r>
        <w:r>
          <w:tab/>
        </w:r>
        <w:r>
          <w:fldChar w:fldCharType="begin"/>
        </w:r>
        <w:r>
          <w:instrText xml:space="preserve"> PAGEREF _Toc1147 \h </w:instrText>
        </w:r>
        <w:r>
          <w:fldChar w:fldCharType="separate"/>
        </w:r>
        <w:r>
          <w:t>8</w:t>
        </w:r>
        <w:r>
          <w:fldChar w:fldCharType="end"/>
        </w:r>
      </w:hyperlink>
    </w:p>
    <w:p>
      <w:pPr>
        <w:pStyle w:val="TOC2"/>
        <w:tabs>
          <w:tab w:val="right" w:leader="dot" w:pos="8306"/>
        </w:tabs>
      </w:pPr>
      <w:hyperlink w:anchor="_Toc27831" w:history="1">
        <w:r>
          <w:rPr>
            <w:rFonts w:ascii="仿宋" w:eastAsia="仿宋" w:hAnsi="仿宋" w:cs="仿宋" w:hint="eastAsia"/>
            <w:lang w:eastAsia="zh-CN"/>
          </w:rPr>
          <w:t>(二)、空气清新器项目目标</w:t>
        </w:r>
        <w:r>
          <w:tab/>
        </w:r>
        <w:r>
          <w:fldChar w:fldCharType="begin"/>
        </w:r>
        <w:r>
          <w:instrText xml:space="preserve"> PAGEREF _Toc27831 \h </w:instrText>
        </w:r>
        <w:r>
          <w:fldChar w:fldCharType="separate"/>
        </w:r>
        <w:r>
          <w:t>10</w:t>
        </w:r>
        <w:r>
          <w:fldChar w:fldCharType="end"/>
        </w:r>
      </w:hyperlink>
    </w:p>
    <w:p>
      <w:pPr>
        <w:pStyle w:val="TOC2"/>
        <w:tabs>
          <w:tab w:val="right" w:leader="dot" w:pos="8306"/>
        </w:tabs>
      </w:pPr>
      <w:hyperlink w:anchor="_Toc15960" w:history="1">
        <w:r>
          <w:rPr>
            <w:rFonts w:ascii="仿宋" w:eastAsia="仿宋" w:hAnsi="仿宋" w:cs="仿宋" w:hint="eastAsia"/>
            <w:lang w:eastAsia="zh-CN"/>
          </w:rPr>
          <w:t>(三)、空气清新器项目提出的理由</w:t>
        </w:r>
        <w:r>
          <w:tab/>
        </w:r>
        <w:r>
          <w:fldChar w:fldCharType="begin"/>
        </w:r>
        <w:r>
          <w:instrText xml:space="preserve"> PAGEREF _Toc15960 \h </w:instrText>
        </w:r>
        <w:r>
          <w:fldChar w:fldCharType="separate"/>
        </w:r>
        <w:r>
          <w:t>11</w:t>
        </w:r>
        <w:r>
          <w:fldChar w:fldCharType="end"/>
        </w:r>
      </w:hyperlink>
    </w:p>
    <w:p>
      <w:pPr>
        <w:pStyle w:val="TOC2"/>
        <w:tabs>
          <w:tab w:val="right" w:leader="dot" w:pos="8306"/>
        </w:tabs>
      </w:pPr>
      <w:hyperlink w:anchor="_Toc1256" w:history="1">
        <w:r>
          <w:rPr>
            <w:rFonts w:ascii="仿宋" w:eastAsia="仿宋" w:hAnsi="仿宋" w:cs="仿宋" w:hint="eastAsia"/>
            <w:lang w:eastAsia="zh-CN"/>
          </w:rPr>
          <w:t>(四)、空气清新器项目意义</w:t>
        </w:r>
        <w:r>
          <w:tab/>
        </w:r>
        <w:r>
          <w:fldChar w:fldCharType="begin"/>
        </w:r>
        <w:r>
          <w:instrText xml:space="preserve"> PAGEREF _Toc1256 \h </w:instrText>
        </w:r>
        <w:r>
          <w:fldChar w:fldCharType="separate"/>
        </w:r>
        <w:r>
          <w:t>13</w:t>
        </w:r>
        <w:r>
          <w:fldChar w:fldCharType="end"/>
        </w:r>
      </w:hyperlink>
    </w:p>
    <w:p>
      <w:pPr>
        <w:pStyle w:val="TOC2"/>
        <w:tabs>
          <w:tab w:val="right" w:leader="dot" w:pos="8306"/>
        </w:tabs>
      </w:pPr>
      <w:hyperlink w:anchor="_Toc12172" w:history="1">
        <w:r>
          <w:rPr>
            <w:rFonts w:ascii="仿宋" w:eastAsia="仿宋" w:hAnsi="仿宋" w:cs="仿宋" w:hint="eastAsia"/>
            <w:lang w:eastAsia="zh-CN"/>
          </w:rPr>
          <w:t>(五)、空气清新器项目背景</w:t>
        </w:r>
        <w:r>
          <w:tab/>
        </w:r>
        <w:r>
          <w:fldChar w:fldCharType="begin"/>
        </w:r>
        <w:r>
          <w:instrText xml:space="preserve"> PAGEREF _Toc12172 \h </w:instrText>
        </w:r>
        <w:r>
          <w:fldChar w:fldCharType="separate"/>
        </w:r>
        <w:r>
          <w:t>14</w:t>
        </w:r>
        <w:r>
          <w:fldChar w:fldCharType="end"/>
        </w:r>
      </w:hyperlink>
    </w:p>
    <w:p>
      <w:pPr>
        <w:pStyle w:val="TOC1"/>
        <w:tabs>
          <w:tab w:val="right" w:leader="dot" w:pos="8306"/>
        </w:tabs>
      </w:pPr>
      <w:hyperlink w:anchor="_Toc25240" w:history="1">
        <w:r>
          <w:rPr>
            <w:rFonts w:ascii="仿宋" w:eastAsia="仿宋" w:hAnsi="仿宋" w:cs="仿宋" w:hint="eastAsia"/>
            <w:lang w:eastAsia="zh-CN"/>
          </w:rPr>
          <w:t>三、空气清新器项目土建工程</w:t>
        </w:r>
        <w:r>
          <w:tab/>
        </w:r>
        <w:r>
          <w:fldChar w:fldCharType="begin"/>
        </w:r>
        <w:r>
          <w:instrText xml:space="preserve"> PAGEREF _Toc25240 \h </w:instrText>
        </w:r>
        <w:r>
          <w:fldChar w:fldCharType="separate"/>
        </w:r>
        <w:r>
          <w:t>15</w:t>
        </w:r>
        <w:r>
          <w:fldChar w:fldCharType="end"/>
        </w:r>
      </w:hyperlink>
    </w:p>
    <w:p>
      <w:pPr>
        <w:pStyle w:val="TOC2"/>
        <w:tabs>
          <w:tab w:val="right" w:leader="dot" w:pos="8306"/>
        </w:tabs>
      </w:pPr>
      <w:hyperlink w:anchor="_Toc26300" w:history="1">
        <w:r>
          <w:rPr>
            <w:rFonts w:ascii="仿宋" w:eastAsia="仿宋" w:hAnsi="仿宋" w:cs="仿宋" w:hint="eastAsia"/>
            <w:lang w:eastAsia="zh-CN"/>
          </w:rPr>
          <w:t>(一)、建筑工程设计原则</w:t>
        </w:r>
        <w:r>
          <w:tab/>
        </w:r>
        <w:r>
          <w:fldChar w:fldCharType="begin"/>
        </w:r>
        <w:r>
          <w:instrText xml:space="preserve"> PAGEREF _Toc26300 \h </w:instrText>
        </w:r>
        <w:r>
          <w:fldChar w:fldCharType="separate"/>
        </w:r>
        <w:r>
          <w:t>15</w:t>
        </w:r>
        <w:r>
          <w:fldChar w:fldCharType="end"/>
        </w:r>
      </w:hyperlink>
    </w:p>
    <w:p>
      <w:pPr>
        <w:pStyle w:val="TOC2"/>
        <w:tabs>
          <w:tab w:val="right" w:leader="dot" w:pos="8306"/>
        </w:tabs>
      </w:pPr>
      <w:hyperlink w:anchor="_Toc8166" w:history="1">
        <w:r>
          <w:rPr>
            <w:rFonts w:ascii="仿宋" w:eastAsia="仿宋" w:hAnsi="仿宋" w:cs="仿宋" w:hint="eastAsia"/>
            <w:lang w:eastAsia="zh-CN"/>
          </w:rPr>
          <w:t>(二)、土建工程设计年限及安全等级</w:t>
        </w:r>
        <w:r>
          <w:tab/>
        </w:r>
        <w:r>
          <w:fldChar w:fldCharType="begin"/>
        </w:r>
        <w:r>
          <w:instrText xml:space="preserve"> PAGEREF _Toc8166 \h </w:instrText>
        </w:r>
        <w:r>
          <w:fldChar w:fldCharType="separate"/>
        </w:r>
        <w:r>
          <w:t>16</w:t>
        </w:r>
        <w:r>
          <w:fldChar w:fldCharType="end"/>
        </w:r>
      </w:hyperlink>
    </w:p>
    <w:p>
      <w:pPr>
        <w:pStyle w:val="TOC2"/>
        <w:tabs>
          <w:tab w:val="right" w:leader="dot" w:pos="8306"/>
        </w:tabs>
      </w:pPr>
      <w:hyperlink w:anchor="_Toc2903" w:history="1">
        <w:r>
          <w:rPr>
            <w:rFonts w:ascii="仿宋" w:eastAsia="仿宋" w:hAnsi="仿宋" w:cs="仿宋" w:hint="eastAsia"/>
            <w:lang w:eastAsia="zh-CN"/>
          </w:rPr>
          <w:t>(三)、建筑工程设计总体要求</w:t>
        </w:r>
        <w:r>
          <w:tab/>
        </w:r>
        <w:r>
          <w:fldChar w:fldCharType="begin"/>
        </w:r>
        <w:r>
          <w:instrText xml:space="preserve"> PAGEREF _Toc2903 \h </w:instrText>
        </w:r>
        <w:r>
          <w:fldChar w:fldCharType="separate"/>
        </w:r>
        <w:r>
          <w:t>17</w:t>
        </w:r>
        <w:r>
          <w:fldChar w:fldCharType="end"/>
        </w:r>
      </w:hyperlink>
    </w:p>
    <w:p>
      <w:pPr>
        <w:pStyle w:val="TOC2"/>
        <w:tabs>
          <w:tab w:val="right" w:leader="dot" w:pos="8306"/>
        </w:tabs>
      </w:pPr>
      <w:hyperlink w:anchor="_Toc3371" w:history="1">
        <w:r>
          <w:rPr>
            <w:rFonts w:ascii="仿宋" w:eastAsia="仿宋" w:hAnsi="仿宋" w:cs="仿宋" w:hint="eastAsia"/>
            <w:lang w:eastAsia="zh-CN"/>
          </w:rPr>
          <w:t>(四)、土建工程建设指标</w:t>
        </w:r>
        <w:r>
          <w:tab/>
        </w:r>
        <w:r>
          <w:fldChar w:fldCharType="begin"/>
        </w:r>
        <w:r>
          <w:instrText xml:space="preserve"> PAGEREF _Toc3371 \h </w:instrText>
        </w:r>
        <w:r>
          <w:fldChar w:fldCharType="separate"/>
        </w:r>
        <w:r>
          <w:t>18</w:t>
        </w:r>
        <w:r>
          <w:fldChar w:fldCharType="end"/>
        </w:r>
      </w:hyperlink>
    </w:p>
    <w:p>
      <w:pPr>
        <w:pStyle w:val="TOC1"/>
        <w:tabs>
          <w:tab w:val="right" w:leader="dot" w:pos="8306"/>
        </w:tabs>
      </w:pPr>
      <w:hyperlink w:anchor="_Toc24678" w:history="1">
        <w:r>
          <w:rPr>
            <w:rFonts w:ascii="仿宋" w:eastAsia="仿宋" w:hAnsi="仿宋" w:cs="仿宋" w:hint="eastAsia"/>
            <w:lang w:eastAsia="zh-CN"/>
          </w:rPr>
          <w:t>四、空气清新器项目建设背景及必要性分析</w:t>
        </w:r>
        <w:r>
          <w:tab/>
        </w:r>
        <w:r>
          <w:fldChar w:fldCharType="begin"/>
        </w:r>
        <w:r>
          <w:instrText xml:space="preserve"> PAGEREF _Toc24678 \h </w:instrText>
        </w:r>
        <w:r>
          <w:fldChar w:fldCharType="separate"/>
        </w:r>
        <w:r>
          <w:t>18</w:t>
        </w:r>
        <w:r>
          <w:fldChar w:fldCharType="end"/>
        </w:r>
      </w:hyperlink>
    </w:p>
    <w:p>
      <w:pPr>
        <w:pStyle w:val="TOC2"/>
        <w:tabs>
          <w:tab w:val="right" w:leader="dot" w:pos="8306"/>
        </w:tabs>
      </w:pPr>
      <w:hyperlink w:anchor="_Toc11513" w:history="1">
        <w:r>
          <w:rPr>
            <w:rFonts w:ascii="仿宋" w:eastAsia="仿宋" w:hAnsi="仿宋" w:cs="仿宋" w:hint="eastAsia"/>
            <w:lang w:eastAsia="zh-CN"/>
          </w:rPr>
          <w:t>(一)、空气清新器项目背景分析</w:t>
        </w:r>
        <w:r>
          <w:tab/>
        </w:r>
        <w:r>
          <w:fldChar w:fldCharType="begin"/>
        </w:r>
        <w:r>
          <w:instrText xml:space="preserve"> PAGEREF _Toc11513 \h </w:instrText>
        </w:r>
        <w:r>
          <w:fldChar w:fldCharType="separate"/>
        </w:r>
        <w:r>
          <w:t>18</w:t>
        </w:r>
        <w:r>
          <w:fldChar w:fldCharType="end"/>
        </w:r>
      </w:hyperlink>
    </w:p>
    <w:p>
      <w:pPr>
        <w:pStyle w:val="TOC2"/>
        <w:tabs>
          <w:tab w:val="right" w:leader="dot" w:pos="8306"/>
        </w:tabs>
      </w:pPr>
      <w:hyperlink w:anchor="_Toc17189" w:history="1">
        <w:r>
          <w:rPr>
            <w:rFonts w:ascii="仿宋" w:eastAsia="仿宋" w:hAnsi="仿宋" w:cs="仿宋" w:hint="eastAsia"/>
            <w:lang w:eastAsia="zh-CN"/>
          </w:rPr>
          <w:t>(二)、空气清新器项目建设必要性分析</w:t>
        </w:r>
        <w:r>
          <w:tab/>
        </w:r>
        <w:r>
          <w:fldChar w:fldCharType="begin"/>
        </w:r>
        <w:r>
          <w:instrText xml:space="preserve"> PAGEREF _Toc17189 \h </w:instrText>
        </w:r>
        <w:r>
          <w:fldChar w:fldCharType="separate"/>
        </w:r>
        <w:r>
          <w:t>20</w:t>
        </w:r>
        <w:r>
          <w:fldChar w:fldCharType="end"/>
        </w:r>
      </w:hyperlink>
    </w:p>
    <w:p>
      <w:pPr>
        <w:pStyle w:val="TOC1"/>
        <w:tabs>
          <w:tab w:val="right" w:leader="dot" w:pos="8306"/>
        </w:tabs>
      </w:pPr>
      <w:hyperlink w:anchor="_Toc24805" w:history="1">
        <w:r>
          <w:rPr>
            <w:rFonts w:ascii="仿宋" w:eastAsia="仿宋" w:hAnsi="仿宋" w:cs="仿宋" w:hint="eastAsia"/>
            <w:lang w:eastAsia="zh-CN"/>
          </w:rPr>
          <w:t>五、工艺说明</w:t>
        </w:r>
        <w:r>
          <w:tab/>
        </w:r>
        <w:r>
          <w:fldChar w:fldCharType="begin"/>
        </w:r>
        <w:r>
          <w:instrText xml:space="preserve"> PAGEREF _Toc24805 \h </w:instrText>
        </w:r>
        <w:r>
          <w:fldChar w:fldCharType="separate"/>
        </w:r>
        <w:r>
          <w:t>21</w:t>
        </w:r>
        <w:r>
          <w:fldChar w:fldCharType="end"/>
        </w:r>
      </w:hyperlink>
    </w:p>
    <w:p>
      <w:pPr>
        <w:pStyle w:val="TOC2"/>
        <w:tabs>
          <w:tab w:val="right" w:leader="dot" w:pos="8306"/>
        </w:tabs>
      </w:pPr>
      <w:hyperlink w:anchor="_Toc11019" w:history="1">
        <w:r>
          <w:rPr>
            <w:rFonts w:ascii="仿宋" w:eastAsia="仿宋" w:hAnsi="仿宋" w:cs="仿宋" w:hint="eastAsia"/>
            <w:lang w:eastAsia="zh-CN"/>
          </w:rPr>
          <w:t>(一)、技术管理特点</w:t>
        </w:r>
        <w:r>
          <w:tab/>
        </w:r>
        <w:r>
          <w:fldChar w:fldCharType="begin"/>
        </w:r>
        <w:r>
          <w:instrText xml:space="preserve"> PAGEREF _Toc11019 \h </w:instrText>
        </w:r>
        <w:r>
          <w:fldChar w:fldCharType="separate"/>
        </w:r>
        <w:r>
          <w:t>21</w:t>
        </w:r>
        <w:r>
          <w:fldChar w:fldCharType="end"/>
        </w:r>
      </w:hyperlink>
    </w:p>
    <w:p>
      <w:pPr>
        <w:pStyle w:val="TOC2"/>
        <w:tabs>
          <w:tab w:val="right" w:leader="dot" w:pos="8306"/>
        </w:tabs>
      </w:pPr>
      <w:hyperlink w:anchor="_Toc21975" w:history="1">
        <w:r>
          <w:rPr>
            <w:rFonts w:ascii="仿宋" w:eastAsia="仿宋" w:hAnsi="仿宋" w:cs="仿宋" w:hint="eastAsia"/>
            <w:lang w:eastAsia="zh-CN"/>
          </w:rPr>
          <w:t>(二)、空气清新器项目工艺技术设计方案</w:t>
        </w:r>
        <w:r>
          <w:tab/>
        </w:r>
        <w:r>
          <w:fldChar w:fldCharType="begin"/>
        </w:r>
        <w:r>
          <w:instrText xml:space="preserve"> PAGEREF _Toc21975 \h </w:instrText>
        </w:r>
        <w:r>
          <w:fldChar w:fldCharType="separate"/>
        </w:r>
        <w:r>
          <w:t>22</w:t>
        </w:r>
        <w:r>
          <w:fldChar w:fldCharType="end"/>
        </w:r>
      </w:hyperlink>
    </w:p>
    <w:p>
      <w:pPr>
        <w:pStyle w:val="TOC2"/>
        <w:tabs>
          <w:tab w:val="right" w:leader="dot" w:pos="8306"/>
        </w:tabs>
      </w:pPr>
      <w:hyperlink w:anchor="_Toc8043" w:history="1">
        <w:r>
          <w:rPr>
            <w:rFonts w:ascii="仿宋" w:eastAsia="仿宋" w:hAnsi="仿宋" w:cs="仿宋" w:hint="eastAsia"/>
            <w:lang w:eastAsia="zh-CN"/>
          </w:rPr>
          <w:t>(三)、设备选型方案</w:t>
        </w:r>
        <w:r>
          <w:tab/>
        </w:r>
        <w:r>
          <w:fldChar w:fldCharType="begin"/>
        </w:r>
        <w:r>
          <w:instrText xml:space="preserve"> PAGEREF _Toc8043 \h </w:instrText>
        </w:r>
        <w:r>
          <w:fldChar w:fldCharType="separate"/>
        </w:r>
        <w:r>
          <w:t>23</w:t>
        </w:r>
        <w:r>
          <w:fldChar w:fldCharType="end"/>
        </w:r>
      </w:hyperlink>
    </w:p>
    <w:p>
      <w:pPr>
        <w:pStyle w:val="TOC1"/>
        <w:tabs>
          <w:tab w:val="right" w:leader="dot" w:pos="8306"/>
        </w:tabs>
      </w:pPr>
      <w:hyperlink w:anchor="_Toc29626" w:history="1">
        <w:r>
          <w:rPr>
            <w:rFonts w:ascii="仿宋" w:eastAsia="仿宋" w:hAnsi="仿宋" w:cs="仿宋" w:hint="eastAsia"/>
            <w:lang w:eastAsia="zh-CN"/>
          </w:rPr>
          <w:t>六、空气清新器项目绩效评估</w:t>
        </w:r>
        <w:r>
          <w:tab/>
        </w:r>
        <w:r>
          <w:fldChar w:fldCharType="begin"/>
        </w:r>
        <w:r>
          <w:instrText xml:space="preserve"> PAGEREF _Toc29626 \h </w:instrText>
        </w:r>
        <w:r>
          <w:fldChar w:fldCharType="separate"/>
        </w:r>
        <w:r>
          <w:t>25</w:t>
        </w:r>
        <w:r>
          <w:fldChar w:fldCharType="end"/>
        </w:r>
      </w:hyperlink>
    </w:p>
    <w:p>
      <w:pPr>
        <w:pStyle w:val="TOC2"/>
        <w:tabs>
          <w:tab w:val="right" w:leader="dot" w:pos="8306"/>
        </w:tabs>
      </w:pPr>
      <w:hyperlink w:anchor="_Toc30426" w:history="1">
        <w:r>
          <w:rPr>
            <w:rFonts w:ascii="仿宋" w:eastAsia="仿宋" w:hAnsi="仿宋" w:cs="仿宋" w:hint="eastAsia"/>
            <w:lang w:eastAsia="zh-CN"/>
          </w:rPr>
          <w:t>(一)、绩效评估指标</w:t>
        </w:r>
        <w:r>
          <w:tab/>
        </w:r>
        <w:r>
          <w:fldChar w:fldCharType="begin"/>
        </w:r>
        <w:r>
          <w:instrText xml:space="preserve"> PAGEREF _Toc30426 \h </w:instrText>
        </w:r>
        <w:r>
          <w:fldChar w:fldCharType="separate"/>
        </w:r>
        <w:r>
          <w:t>25</w:t>
        </w:r>
        <w:r>
          <w:fldChar w:fldCharType="end"/>
        </w:r>
      </w:hyperlink>
    </w:p>
    <w:p>
      <w:pPr>
        <w:pStyle w:val="TOC2"/>
        <w:tabs>
          <w:tab w:val="right" w:leader="dot" w:pos="8306"/>
        </w:tabs>
      </w:pPr>
      <w:hyperlink w:anchor="_Toc29630" w:history="1">
        <w:r>
          <w:rPr>
            <w:rFonts w:ascii="仿宋" w:eastAsia="仿宋" w:hAnsi="仿宋" w:cs="仿宋" w:hint="eastAsia"/>
            <w:lang w:eastAsia="zh-CN"/>
          </w:rPr>
          <w:t>(二)、绩效评估方法</w:t>
        </w:r>
        <w:r>
          <w:tab/>
        </w:r>
        <w:r>
          <w:fldChar w:fldCharType="begin"/>
        </w:r>
        <w:r>
          <w:instrText xml:space="preserve"> PAGEREF _Toc29630 \h </w:instrText>
        </w:r>
        <w:r>
          <w:fldChar w:fldCharType="separate"/>
        </w:r>
        <w:r>
          <w:t>26</w:t>
        </w:r>
        <w:r>
          <w:fldChar w:fldCharType="end"/>
        </w:r>
      </w:hyperlink>
    </w:p>
    <w:p>
      <w:pPr>
        <w:pStyle w:val="TOC2"/>
        <w:tabs>
          <w:tab w:val="right" w:leader="dot" w:pos="8306"/>
        </w:tabs>
      </w:pPr>
      <w:hyperlink w:anchor="_Toc5881" w:history="1">
        <w:r>
          <w:rPr>
            <w:rFonts w:ascii="仿宋" w:eastAsia="仿宋" w:hAnsi="仿宋" w:cs="仿宋" w:hint="eastAsia"/>
            <w:lang w:eastAsia="zh-CN"/>
          </w:rPr>
          <w:t>(三)、绩效评估周期</w:t>
        </w:r>
        <w:r>
          <w:tab/>
        </w:r>
        <w:r>
          <w:fldChar w:fldCharType="begin"/>
        </w:r>
        <w:r>
          <w:instrText xml:space="preserve"> PAGEREF _Toc5881 \h </w:instrText>
        </w:r>
        <w:r>
          <w:fldChar w:fldCharType="separate"/>
        </w:r>
        <w:r>
          <w:t>27</w:t>
        </w:r>
        <w:r>
          <w:fldChar w:fldCharType="end"/>
        </w:r>
      </w:hyperlink>
    </w:p>
    <w:p>
      <w:pPr>
        <w:pStyle w:val="TOC1"/>
        <w:tabs>
          <w:tab w:val="right" w:leader="dot" w:pos="8306"/>
        </w:tabs>
      </w:pPr>
      <w:hyperlink w:anchor="_Toc6533" w:history="1">
        <w:r>
          <w:rPr>
            <w:rFonts w:ascii="仿宋" w:eastAsia="仿宋" w:hAnsi="仿宋" w:cs="仿宋" w:hint="eastAsia"/>
            <w:lang w:eastAsia="zh-CN"/>
          </w:rPr>
          <w:t>七、空气清新器项目人力资源培养与发展</w:t>
        </w:r>
        <w:r>
          <w:tab/>
        </w:r>
        <w:r>
          <w:fldChar w:fldCharType="begin"/>
        </w:r>
        <w:r>
          <w:instrText xml:space="preserve"> PAGEREF _Toc6533 \h </w:instrText>
        </w:r>
        <w:r>
          <w:fldChar w:fldCharType="separate"/>
        </w:r>
        <w:r>
          <w:t>28</w:t>
        </w:r>
        <w:r>
          <w:fldChar w:fldCharType="end"/>
        </w:r>
      </w:hyperlink>
    </w:p>
    <w:p>
      <w:pPr>
        <w:pStyle w:val="TOC2"/>
        <w:tabs>
          <w:tab w:val="right" w:leader="dot" w:pos="8306"/>
        </w:tabs>
      </w:pPr>
      <w:hyperlink w:anchor="_Toc24404" w:history="1">
        <w:r>
          <w:rPr>
            <w:rFonts w:ascii="仿宋" w:eastAsia="仿宋" w:hAnsi="仿宋" w:cs="仿宋" w:hint="eastAsia"/>
            <w:lang w:eastAsia="zh-CN"/>
          </w:rPr>
          <w:t>(一)、人才需求与规划</w:t>
        </w:r>
        <w:r>
          <w:tab/>
        </w:r>
        <w:r>
          <w:fldChar w:fldCharType="begin"/>
        </w:r>
        <w:r>
          <w:instrText xml:space="preserve"> PAGEREF _Toc24404 \h </w:instrText>
        </w:r>
        <w:r>
          <w:fldChar w:fldCharType="separate"/>
        </w:r>
        <w:r>
          <w:t>28</w:t>
        </w:r>
        <w:r>
          <w:fldChar w:fldCharType="end"/>
        </w:r>
      </w:hyperlink>
    </w:p>
    <w:p>
      <w:pPr>
        <w:pStyle w:val="TOC2"/>
        <w:tabs>
          <w:tab w:val="right" w:leader="dot" w:pos="8306"/>
        </w:tabs>
      </w:pPr>
      <w:hyperlink w:anchor="_Toc12028" w:history="1">
        <w:r>
          <w:rPr>
            <w:rFonts w:ascii="仿宋" w:eastAsia="仿宋" w:hAnsi="仿宋" w:cs="仿宋" w:hint="eastAsia"/>
            <w:lang w:eastAsia="zh-CN"/>
          </w:rPr>
          <w:t>(二)、培训与发展计划</w:t>
        </w:r>
        <w:r>
          <w:tab/>
        </w:r>
        <w:r>
          <w:fldChar w:fldCharType="begin"/>
        </w:r>
        <w:r>
          <w:instrText xml:space="preserve"> PAGEREF _Toc12028 \h </w:instrText>
        </w:r>
        <w:r>
          <w:fldChar w:fldCharType="separate"/>
        </w:r>
        <w:r>
          <w:t>28</w:t>
        </w:r>
        <w:r>
          <w:fldChar w:fldCharType="end"/>
        </w:r>
      </w:hyperlink>
    </w:p>
    <w:p>
      <w:pPr>
        <w:pStyle w:val="TOC1"/>
        <w:tabs>
          <w:tab w:val="right" w:leader="dot" w:pos="8306"/>
        </w:tabs>
      </w:pPr>
      <w:hyperlink w:anchor="_Toc117" w:history="1">
        <w:r>
          <w:rPr>
            <w:rFonts w:ascii="仿宋" w:eastAsia="仿宋" w:hAnsi="仿宋" w:cs="仿宋" w:hint="eastAsia"/>
            <w:lang w:eastAsia="zh-CN"/>
          </w:rPr>
          <w:t>八、空气清新器项目环境影响分析</w:t>
        </w:r>
        <w:r>
          <w:tab/>
        </w:r>
        <w:r>
          <w:fldChar w:fldCharType="begin"/>
        </w:r>
        <w:r>
          <w:instrText xml:space="preserve"> PAGEREF _Toc117 \h </w:instrText>
        </w:r>
        <w:r>
          <w:fldChar w:fldCharType="separate"/>
        </w:r>
        <w:r>
          <w:t>29</w:t>
        </w:r>
        <w:r>
          <w:fldChar w:fldCharType="end"/>
        </w:r>
      </w:hyperlink>
    </w:p>
    <w:p>
      <w:pPr>
        <w:pStyle w:val="TOC2"/>
        <w:tabs>
          <w:tab w:val="right" w:leader="dot" w:pos="8306"/>
        </w:tabs>
      </w:pPr>
      <w:hyperlink w:anchor="_Toc8106" w:history="1">
        <w:r>
          <w:rPr>
            <w:rFonts w:ascii="仿宋" w:eastAsia="仿宋" w:hAnsi="仿宋" w:cs="仿宋" w:hint="eastAsia"/>
            <w:lang w:eastAsia="zh-CN"/>
          </w:rPr>
          <w:t>(一)、建设区域环境质量现状</w:t>
        </w:r>
        <w:r>
          <w:tab/>
        </w:r>
        <w:r>
          <w:fldChar w:fldCharType="begin"/>
        </w:r>
        <w:r>
          <w:instrText xml:space="preserve"> PAGEREF _Toc8106 \h </w:instrText>
        </w:r>
        <w:r>
          <w:fldChar w:fldCharType="separate"/>
        </w:r>
        <w:r>
          <w:t>29</w:t>
        </w:r>
        <w:r>
          <w:fldChar w:fldCharType="end"/>
        </w:r>
      </w:hyperlink>
    </w:p>
    <w:p>
      <w:pPr>
        <w:pStyle w:val="TOC2"/>
        <w:tabs>
          <w:tab w:val="right" w:leader="dot" w:pos="8306"/>
        </w:tabs>
      </w:pPr>
      <w:hyperlink w:anchor="_Toc18526" w:history="1">
        <w:r>
          <w:rPr>
            <w:rFonts w:ascii="仿宋" w:eastAsia="仿宋" w:hAnsi="仿宋" w:cs="仿宋" w:hint="eastAsia"/>
            <w:lang w:eastAsia="zh-CN"/>
          </w:rPr>
          <w:t>(二)、建设期环境保护</w:t>
        </w:r>
        <w:r>
          <w:tab/>
        </w:r>
        <w:r>
          <w:fldChar w:fldCharType="begin"/>
        </w:r>
        <w:r>
          <w:instrText xml:space="preserve"> PAGEREF _Toc18526 \h </w:instrText>
        </w:r>
        <w:r>
          <w:fldChar w:fldCharType="separate"/>
        </w:r>
        <w:r>
          <w:t>30</w:t>
        </w:r>
        <w:r>
          <w:fldChar w:fldCharType="end"/>
        </w:r>
      </w:hyperlink>
    </w:p>
    <w:p>
      <w:pPr>
        <w:pStyle w:val="TOC2"/>
        <w:tabs>
          <w:tab w:val="right" w:leader="dot" w:pos="8306"/>
        </w:tabs>
      </w:pPr>
      <w:hyperlink w:anchor="_Toc14261" w:history="1">
        <w:r>
          <w:rPr>
            <w:rFonts w:ascii="仿宋" w:eastAsia="仿宋" w:hAnsi="仿宋" w:cs="仿宋" w:hint="eastAsia"/>
            <w:lang w:eastAsia="zh-CN"/>
          </w:rPr>
          <w:t>(三)、运营期环境保护</w:t>
        </w:r>
        <w:r>
          <w:tab/>
        </w:r>
        <w:r>
          <w:fldChar w:fldCharType="begin"/>
        </w:r>
        <w:r>
          <w:instrText xml:space="preserve"> PAGEREF _Toc14261 \h </w:instrText>
        </w:r>
        <w:r>
          <w:fldChar w:fldCharType="separate"/>
        </w:r>
        <w:r>
          <w:t>32</w:t>
        </w:r>
        <w:r>
          <w:fldChar w:fldCharType="end"/>
        </w:r>
      </w:hyperlink>
    </w:p>
    <w:p>
      <w:pPr>
        <w:pStyle w:val="TOC2"/>
        <w:tabs>
          <w:tab w:val="right" w:leader="dot" w:pos="8306"/>
        </w:tabs>
      </w:pPr>
      <w:hyperlink w:anchor="_Toc30728" w:history="1">
        <w:r>
          <w:rPr>
            <w:rFonts w:ascii="仿宋" w:eastAsia="仿宋" w:hAnsi="仿宋" w:cs="仿宋" w:hint="eastAsia"/>
            <w:lang w:eastAsia="zh-CN"/>
          </w:rPr>
          <w:t>(四)、空气清新器项目建设对区域经济的影响</w:t>
        </w:r>
        <w:r>
          <w:tab/>
        </w:r>
        <w:r>
          <w:fldChar w:fldCharType="begin"/>
        </w:r>
        <w:r>
          <w:instrText xml:space="preserve"> PAGEREF _Toc30728 \h </w:instrText>
        </w:r>
        <w:r>
          <w:fldChar w:fldCharType="separate"/>
        </w:r>
        <w:r>
          <w:t>33</w:t>
        </w:r>
        <w:r>
          <w:fldChar w:fldCharType="end"/>
        </w:r>
      </w:hyperlink>
    </w:p>
    <w:p>
      <w:pPr>
        <w:pStyle w:val="TOC2"/>
        <w:tabs>
          <w:tab w:val="right" w:leader="dot" w:pos="8306"/>
        </w:tabs>
      </w:pPr>
      <w:hyperlink w:anchor="_Toc27642" w:history="1">
        <w:r>
          <w:rPr>
            <w:rFonts w:ascii="仿宋" w:eastAsia="仿宋" w:hAnsi="仿宋" w:cs="仿宋" w:hint="eastAsia"/>
            <w:lang w:eastAsia="zh-CN"/>
          </w:rPr>
          <w:t>(五)、废弃物处理</w:t>
        </w:r>
        <w:r>
          <w:tab/>
        </w:r>
        <w:r>
          <w:fldChar w:fldCharType="begin"/>
        </w:r>
        <w:r>
          <w:instrText xml:space="preserve"> PAGEREF _Toc27642 \h </w:instrText>
        </w:r>
        <w:r>
          <w:fldChar w:fldCharType="separate"/>
        </w:r>
        <w:r>
          <w:t>35</w:t>
        </w:r>
        <w:r>
          <w:fldChar w:fldCharType="end"/>
        </w:r>
      </w:hyperlink>
    </w:p>
    <w:p>
      <w:pPr>
        <w:pStyle w:val="TOC2"/>
        <w:tabs>
          <w:tab w:val="right" w:leader="dot" w:pos="8306"/>
        </w:tabs>
      </w:pPr>
      <w:hyperlink w:anchor="_Toc4501" w:history="1">
        <w:r>
          <w:rPr>
            <w:rFonts w:ascii="仿宋" w:eastAsia="仿宋" w:hAnsi="仿宋" w:cs="仿宋" w:hint="eastAsia"/>
            <w:lang w:eastAsia="zh-CN"/>
          </w:rPr>
          <w:t>(六)、特殊环境影响分析</w:t>
        </w:r>
        <w:r>
          <w:tab/>
        </w:r>
        <w:r>
          <w:fldChar w:fldCharType="begin"/>
        </w:r>
        <w:r>
          <w:instrText xml:space="preserve"> PAGEREF _Toc4501 \h </w:instrText>
        </w:r>
        <w:r>
          <w:fldChar w:fldCharType="separate"/>
        </w:r>
        <w:r>
          <w:t>36</w:t>
        </w:r>
        <w:r>
          <w:fldChar w:fldCharType="end"/>
        </w:r>
      </w:hyperlink>
    </w:p>
    <w:p>
      <w:pPr>
        <w:pStyle w:val="TOC2"/>
        <w:tabs>
          <w:tab w:val="right" w:leader="dot" w:pos="8306"/>
        </w:tabs>
      </w:pPr>
      <w:hyperlink w:anchor="_Toc31713" w:history="1">
        <w:r>
          <w:rPr>
            <w:rFonts w:ascii="仿宋" w:eastAsia="仿宋" w:hAnsi="仿宋" w:cs="仿宋" w:hint="eastAsia"/>
            <w:lang w:eastAsia="zh-CN"/>
          </w:rPr>
          <w:t>(七)、清洁生产</w:t>
        </w:r>
        <w:r>
          <w:tab/>
        </w:r>
        <w:r>
          <w:fldChar w:fldCharType="begin"/>
        </w:r>
        <w:r>
          <w:instrText xml:space="preserve"> PAGEREF _Toc31713 \h </w:instrText>
        </w:r>
        <w:r>
          <w:fldChar w:fldCharType="separate"/>
        </w:r>
        <w:r>
          <w:t>37</w:t>
        </w:r>
        <w:r>
          <w:fldChar w:fldCharType="end"/>
        </w:r>
      </w:hyperlink>
    </w:p>
    <w:p>
      <w:pPr>
        <w:pStyle w:val="TOC2"/>
        <w:tabs>
          <w:tab w:val="right" w:leader="dot" w:pos="8306"/>
        </w:tabs>
      </w:pPr>
      <w:hyperlink w:anchor="_Toc19799" w:history="1">
        <w:r>
          <w:rPr>
            <w:rFonts w:ascii="仿宋" w:eastAsia="仿宋" w:hAnsi="仿宋" w:cs="仿宋" w:hint="eastAsia"/>
            <w:lang w:eastAsia="zh-CN"/>
          </w:rPr>
          <w:t>(八)、环境保护综合评价</w:t>
        </w:r>
        <w:r>
          <w:tab/>
        </w:r>
        <w:r>
          <w:fldChar w:fldCharType="begin"/>
        </w:r>
        <w:r>
          <w:instrText xml:space="preserve"> PAGEREF _Toc19799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27" w:history="1">
        <w:r>
          <w:rPr>
            <w:rFonts w:ascii="仿宋" w:eastAsia="仿宋" w:hAnsi="仿宋" w:cs="仿宋" w:hint="eastAsia"/>
            <w:lang w:eastAsia="zh-CN"/>
          </w:rPr>
          <w:t>九、空气清新器项目社会影响</w:t>
        </w:r>
        <w:r>
          <w:tab/>
        </w:r>
        <w:r>
          <w:fldChar w:fldCharType="begin"/>
        </w:r>
        <w:r>
          <w:instrText xml:space="preserve"> PAGEREF _Toc727 \h </w:instrText>
        </w:r>
        <w:r>
          <w:fldChar w:fldCharType="separate"/>
        </w:r>
        <w:r>
          <w:t>40</w:t>
        </w:r>
        <w:r>
          <w:fldChar w:fldCharType="end"/>
        </w:r>
      </w:hyperlink>
    </w:p>
    <w:p>
      <w:pPr>
        <w:pStyle w:val="TOC2"/>
        <w:tabs>
          <w:tab w:val="right" w:leader="dot" w:pos="8306"/>
        </w:tabs>
      </w:pPr>
      <w:hyperlink w:anchor="_Toc5089" w:history="1">
        <w:r>
          <w:rPr>
            <w:rFonts w:ascii="仿宋" w:eastAsia="仿宋" w:hAnsi="仿宋" w:cs="仿宋" w:hint="eastAsia"/>
            <w:lang w:eastAsia="zh-CN"/>
          </w:rPr>
          <w:t>(一)、社会责任与义务</w:t>
        </w:r>
        <w:r>
          <w:tab/>
        </w:r>
        <w:r>
          <w:fldChar w:fldCharType="begin"/>
        </w:r>
        <w:r>
          <w:instrText xml:space="preserve"> PAGEREF _Toc5089 \h </w:instrText>
        </w:r>
        <w:r>
          <w:fldChar w:fldCharType="separate"/>
        </w:r>
        <w:r>
          <w:t>40</w:t>
        </w:r>
        <w:r>
          <w:fldChar w:fldCharType="end"/>
        </w:r>
      </w:hyperlink>
    </w:p>
    <w:p>
      <w:pPr>
        <w:pStyle w:val="TOC2"/>
        <w:tabs>
          <w:tab w:val="right" w:leader="dot" w:pos="8306"/>
        </w:tabs>
      </w:pPr>
      <w:hyperlink w:anchor="_Toc32404" w:history="1">
        <w:r>
          <w:rPr>
            <w:rFonts w:ascii="仿宋" w:eastAsia="仿宋" w:hAnsi="仿宋" w:cs="仿宋" w:hint="eastAsia"/>
            <w:lang w:eastAsia="zh-CN"/>
          </w:rPr>
          <w:t>(二)、社会参与与沟通</w:t>
        </w:r>
        <w:r>
          <w:tab/>
        </w:r>
        <w:r>
          <w:fldChar w:fldCharType="begin"/>
        </w:r>
        <w:r>
          <w:instrText xml:space="preserve"> PAGEREF _Toc32404 \h </w:instrText>
        </w:r>
        <w:r>
          <w:fldChar w:fldCharType="separate"/>
        </w:r>
        <w:r>
          <w:t>40</w:t>
        </w:r>
        <w:r>
          <w:fldChar w:fldCharType="end"/>
        </w:r>
      </w:hyperlink>
    </w:p>
    <w:p>
      <w:pPr>
        <w:pStyle w:val="TOC1"/>
        <w:tabs>
          <w:tab w:val="right" w:leader="dot" w:pos="8306"/>
        </w:tabs>
      </w:pPr>
      <w:hyperlink w:anchor="_Toc3509" w:history="1">
        <w:r>
          <w:rPr>
            <w:rFonts w:ascii="仿宋" w:eastAsia="仿宋" w:hAnsi="仿宋" w:cs="仿宋" w:hint="eastAsia"/>
            <w:lang w:eastAsia="zh-CN"/>
          </w:rPr>
          <w:t>十、空气清新器项目计划安排</w:t>
        </w:r>
        <w:r>
          <w:tab/>
        </w:r>
        <w:r>
          <w:fldChar w:fldCharType="begin"/>
        </w:r>
        <w:r>
          <w:instrText xml:space="preserve"> PAGEREF _Toc3509 \h </w:instrText>
        </w:r>
        <w:r>
          <w:fldChar w:fldCharType="separate"/>
        </w:r>
        <w:r>
          <w:t>41</w:t>
        </w:r>
        <w:r>
          <w:fldChar w:fldCharType="end"/>
        </w:r>
      </w:hyperlink>
    </w:p>
    <w:p>
      <w:pPr>
        <w:pStyle w:val="TOC2"/>
        <w:tabs>
          <w:tab w:val="right" w:leader="dot" w:pos="8306"/>
        </w:tabs>
      </w:pPr>
      <w:hyperlink w:anchor="_Toc14488" w:history="1">
        <w:r>
          <w:rPr>
            <w:rFonts w:ascii="仿宋" w:eastAsia="仿宋" w:hAnsi="仿宋" w:cs="仿宋" w:hint="eastAsia"/>
            <w:lang w:eastAsia="zh-CN"/>
          </w:rPr>
          <w:t>(一)、建设周期</w:t>
        </w:r>
        <w:r>
          <w:tab/>
        </w:r>
        <w:r>
          <w:fldChar w:fldCharType="begin"/>
        </w:r>
        <w:r>
          <w:instrText xml:space="preserve"> PAGEREF _Toc14488 \h </w:instrText>
        </w:r>
        <w:r>
          <w:fldChar w:fldCharType="separate"/>
        </w:r>
        <w:r>
          <w:t>41</w:t>
        </w:r>
        <w:r>
          <w:fldChar w:fldCharType="end"/>
        </w:r>
      </w:hyperlink>
    </w:p>
    <w:p>
      <w:pPr>
        <w:pStyle w:val="TOC2"/>
        <w:tabs>
          <w:tab w:val="right" w:leader="dot" w:pos="8306"/>
        </w:tabs>
      </w:pPr>
      <w:hyperlink w:anchor="_Toc7501" w:history="1">
        <w:r>
          <w:rPr>
            <w:rFonts w:ascii="仿宋" w:eastAsia="仿宋" w:hAnsi="仿宋" w:cs="仿宋" w:hint="eastAsia"/>
            <w:lang w:eastAsia="zh-CN"/>
          </w:rPr>
          <w:t>(二)、建设进度</w:t>
        </w:r>
        <w:r>
          <w:tab/>
        </w:r>
        <w:r>
          <w:fldChar w:fldCharType="begin"/>
        </w:r>
        <w:r>
          <w:instrText xml:space="preserve"> PAGEREF _Toc7501 \h </w:instrText>
        </w:r>
        <w:r>
          <w:fldChar w:fldCharType="separate"/>
        </w:r>
        <w:r>
          <w:t>42</w:t>
        </w:r>
        <w:r>
          <w:fldChar w:fldCharType="end"/>
        </w:r>
      </w:hyperlink>
    </w:p>
    <w:p>
      <w:pPr>
        <w:pStyle w:val="TOC2"/>
        <w:tabs>
          <w:tab w:val="right" w:leader="dot" w:pos="8306"/>
        </w:tabs>
      </w:pPr>
      <w:hyperlink w:anchor="_Toc13442" w:history="1">
        <w:r>
          <w:rPr>
            <w:rFonts w:ascii="仿宋" w:eastAsia="仿宋" w:hAnsi="仿宋" w:cs="仿宋" w:hint="eastAsia"/>
            <w:lang w:eastAsia="zh-CN"/>
          </w:rPr>
          <w:t>(三)、进度安排注意事项</w:t>
        </w:r>
        <w:r>
          <w:tab/>
        </w:r>
        <w:r>
          <w:fldChar w:fldCharType="begin"/>
        </w:r>
        <w:r>
          <w:instrText xml:space="preserve"> PAGEREF _Toc13442 \h </w:instrText>
        </w:r>
        <w:r>
          <w:fldChar w:fldCharType="separate"/>
        </w:r>
        <w:r>
          <w:t>43</w:t>
        </w:r>
        <w:r>
          <w:fldChar w:fldCharType="end"/>
        </w:r>
      </w:hyperlink>
    </w:p>
    <w:p>
      <w:pPr>
        <w:pStyle w:val="TOC2"/>
        <w:tabs>
          <w:tab w:val="right" w:leader="dot" w:pos="8306"/>
        </w:tabs>
      </w:pPr>
      <w:hyperlink w:anchor="_Toc32406" w:history="1">
        <w:r>
          <w:rPr>
            <w:rFonts w:ascii="仿宋" w:eastAsia="仿宋" w:hAnsi="仿宋" w:cs="仿宋" w:hint="eastAsia"/>
            <w:lang w:eastAsia="zh-CN"/>
          </w:rPr>
          <w:t>(四)、人力资源配置</w:t>
        </w:r>
        <w:r>
          <w:tab/>
        </w:r>
        <w:r>
          <w:fldChar w:fldCharType="begin"/>
        </w:r>
        <w:r>
          <w:instrText xml:space="preserve"> PAGEREF _Toc32406 \h </w:instrText>
        </w:r>
        <w:r>
          <w:fldChar w:fldCharType="separate"/>
        </w:r>
        <w:r>
          <w:t>45</w:t>
        </w:r>
        <w:r>
          <w:fldChar w:fldCharType="end"/>
        </w:r>
      </w:hyperlink>
    </w:p>
    <w:p>
      <w:pPr>
        <w:pStyle w:val="TOC1"/>
        <w:tabs>
          <w:tab w:val="right" w:leader="dot" w:pos="8306"/>
        </w:tabs>
      </w:pPr>
      <w:hyperlink w:anchor="_Toc4655" w:history="1">
        <w:r>
          <w:rPr>
            <w:rFonts w:ascii="仿宋" w:eastAsia="仿宋" w:hAnsi="仿宋" w:cs="仿宋" w:hint="eastAsia"/>
            <w:lang w:eastAsia="zh-CN"/>
          </w:rPr>
          <w:t>十一、生产安全保护</w:t>
        </w:r>
        <w:r>
          <w:tab/>
        </w:r>
        <w:r>
          <w:fldChar w:fldCharType="begin"/>
        </w:r>
        <w:r>
          <w:instrText xml:space="preserve"> PAGEREF _Toc4655 \h </w:instrText>
        </w:r>
        <w:r>
          <w:fldChar w:fldCharType="separate"/>
        </w:r>
        <w:r>
          <w:t>45</w:t>
        </w:r>
        <w:r>
          <w:fldChar w:fldCharType="end"/>
        </w:r>
      </w:hyperlink>
    </w:p>
    <w:p>
      <w:pPr>
        <w:pStyle w:val="TOC2"/>
        <w:tabs>
          <w:tab w:val="right" w:leader="dot" w:pos="8306"/>
        </w:tabs>
      </w:pPr>
      <w:hyperlink w:anchor="_Toc24342" w:history="1">
        <w:r>
          <w:rPr>
            <w:rFonts w:ascii="仿宋" w:eastAsia="仿宋" w:hAnsi="仿宋" w:cs="仿宋" w:hint="eastAsia"/>
            <w:lang w:eastAsia="zh-CN"/>
          </w:rPr>
          <w:t>(一)、消防安全</w:t>
        </w:r>
        <w:r>
          <w:tab/>
        </w:r>
        <w:r>
          <w:fldChar w:fldCharType="begin"/>
        </w:r>
        <w:r>
          <w:instrText xml:space="preserve"> PAGEREF _Toc24342 \h </w:instrText>
        </w:r>
        <w:r>
          <w:fldChar w:fldCharType="separate"/>
        </w:r>
        <w:r>
          <w:t>45</w:t>
        </w:r>
        <w:r>
          <w:fldChar w:fldCharType="end"/>
        </w:r>
      </w:hyperlink>
    </w:p>
    <w:p>
      <w:pPr>
        <w:pStyle w:val="TOC2"/>
        <w:tabs>
          <w:tab w:val="right" w:leader="dot" w:pos="8306"/>
        </w:tabs>
      </w:pPr>
      <w:hyperlink w:anchor="_Toc2498" w:history="1">
        <w:r>
          <w:rPr>
            <w:rFonts w:ascii="仿宋" w:eastAsia="仿宋" w:hAnsi="仿宋" w:cs="仿宋" w:hint="eastAsia"/>
            <w:lang w:eastAsia="zh-CN"/>
          </w:rPr>
          <w:t>(二)、防火防爆总图布置措施</w:t>
        </w:r>
        <w:r>
          <w:tab/>
        </w:r>
        <w:r>
          <w:fldChar w:fldCharType="begin"/>
        </w:r>
        <w:r>
          <w:instrText xml:space="preserve"> PAGEREF _Toc2498 \h </w:instrText>
        </w:r>
        <w:r>
          <w:fldChar w:fldCharType="separate"/>
        </w:r>
        <w:r>
          <w:t>47</w:t>
        </w:r>
        <w:r>
          <w:fldChar w:fldCharType="end"/>
        </w:r>
      </w:hyperlink>
    </w:p>
    <w:p>
      <w:pPr>
        <w:pStyle w:val="TOC2"/>
        <w:tabs>
          <w:tab w:val="right" w:leader="dot" w:pos="8306"/>
        </w:tabs>
      </w:pPr>
      <w:hyperlink w:anchor="_Toc7239" w:history="1">
        <w:r>
          <w:rPr>
            <w:rFonts w:ascii="仿宋" w:eastAsia="仿宋" w:hAnsi="仿宋" w:cs="仿宋" w:hint="eastAsia"/>
            <w:lang w:eastAsia="zh-CN"/>
          </w:rPr>
          <w:t>(三)、自然灾害防范措施</w:t>
        </w:r>
        <w:r>
          <w:tab/>
        </w:r>
        <w:r>
          <w:fldChar w:fldCharType="begin"/>
        </w:r>
        <w:r>
          <w:instrText xml:space="preserve"> PAGEREF _Toc7239 \h </w:instrText>
        </w:r>
        <w:r>
          <w:fldChar w:fldCharType="separate"/>
        </w:r>
        <w:r>
          <w:t>48</w:t>
        </w:r>
        <w:r>
          <w:fldChar w:fldCharType="end"/>
        </w:r>
      </w:hyperlink>
    </w:p>
    <w:p>
      <w:pPr>
        <w:pStyle w:val="TOC2"/>
        <w:tabs>
          <w:tab w:val="right" w:leader="dot" w:pos="8306"/>
        </w:tabs>
      </w:pPr>
      <w:hyperlink w:anchor="_Toc6408" w:history="1">
        <w:r>
          <w:rPr>
            <w:rFonts w:ascii="仿宋" w:eastAsia="仿宋" w:hAnsi="仿宋" w:cs="仿宋" w:hint="eastAsia"/>
            <w:lang w:eastAsia="zh-CN"/>
          </w:rPr>
          <w:t>(四)、安全色及安全标志使用要求</w:t>
        </w:r>
        <w:r>
          <w:tab/>
        </w:r>
        <w:r>
          <w:fldChar w:fldCharType="begin"/>
        </w:r>
        <w:r>
          <w:instrText xml:space="preserve"> PAGEREF _Toc6408 \h </w:instrText>
        </w:r>
        <w:r>
          <w:fldChar w:fldCharType="separate"/>
        </w:r>
        <w:r>
          <w:t>49</w:t>
        </w:r>
        <w:r>
          <w:fldChar w:fldCharType="end"/>
        </w:r>
      </w:hyperlink>
    </w:p>
    <w:p>
      <w:pPr>
        <w:pStyle w:val="TOC2"/>
        <w:tabs>
          <w:tab w:val="right" w:leader="dot" w:pos="8306"/>
        </w:tabs>
      </w:pPr>
      <w:hyperlink w:anchor="_Toc513" w:history="1">
        <w:r>
          <w:rPr>
            <w:rFonts w:ascii="仿宋" w:eastAsia="仿宋" w:hAnsi="仿宋" w:cs="仿宋" w:hint="eastAsia"/>
            <w:lang w:eastAsia="zh-CN"/>
          </w:rPr>
          <w:t>(五)、防尘防毒措施</w:t>
        </w:r>
        <w:r>
          <w:tab/>
        </w:r>
        <w:r>
          <w:fldChar w:fldCharType="begin"/>
        </w:r>
        <w:r>
          <w:instrText xml:space="preserve"> PAGEREF _Toc513 \h </w:instrText>
        </w:r>
        <w:r>
          <w:fldChar w:fldCharType="separate"/>
        </w:r>
        <w:r>
          <w:t>50</w:t>
        </w:r>
        <w:r>
          <w:fldChar w:fldCharType="end"/>
        </w:r>
      </w:hyperlink>
    </w:p>
    <w:p>
      <w:pPr>
        <w:pStyle w:val="TOC2"/>
        <w:tabs>
          <w:tab w:val="right" w:leader="dot" w:pos="8306"/>
        </w:tabs>
      </w:pPr>
      <w:hyperlink w:anchor="_Toc29906" w:history="1">
        <w:r>
          <w:rPr>
            <w:rFonts w:ascii="仿宋" w:eastAsia="仿宋" w:hAnsi="仿宋" w:cs="仿宋" w:hint="eastAsia"/>
            <w:lang w:eastAsia="zh-CN"/>
          </w:rPr>
          <w:t>(六)、防静电、触电防护及防雷措施</w:t>
        </w:r>
        <w:r>
          <w:tab/>
        </w:r>
        <w:r>
          <w:fldChar w:fldCharType="begin"/>
        </w:r>
        <w:r>
          <w:instrText xml:space="preserve"> PAGEREF _Toc29906 \h </w:instrText>
        </w:r>
        <w:r>
          <w:fldChar w:fldCharType="separate"/>
        </w:r>
        <w:r>
          <w:t>51</w:t>
        </w:r>
        <w:r>
          <w:fldChar w:fldCharType="end"/>
        </w:r>
      </w:hyperlink>
    </w:p>
    <w:p>
      <w:pPr>
        <w:pStyle w:val="TOC2"/>
        <w:tabs>
          <w:tab w:val="right" w:leader="dot" w:pos="8306"/>
        </w:tabs>
      </w:pPr>
      <w:hyperlink w:anchor="_Toc28893" w:history="1">
        <w:r>
          <w:rPr>
            <w:rFonts w:ascii="仿宋" w:eastAsia="仿宋" w:hAnsi="仿宋" w:cs="仿宋" w:hint="eastAsia"/>
            <w:lang w:eastAsia="zh-CN"/>
          </w:rPr>
          <w:t>(七)、机械设备安全保障措施</w:t>
        </w:r>
        <w:r>
          <w:tab/>
        </w:r>
        <w:r>
          <w:fldChar w:fldCharType="begin"/>
        </w:r>
        <w:r>
          <w:instrText xml:space="preserve"> PAGEREF _Toc28893 \h </w:instrText>
        </w:r>
        <w:r>
          <w:fldChar w:fldCharType="separate"/>
        </w:r>
        <w:r>
          <w:t>52</w:t>
        </w:r>
        <w:r>
          <w:fldChar w:fldCharType="end"/>
        </w:r>
      </w:hyperlink>
    </w:p>
    <w:p>
      <w:pPr>
        <w:pStyle w:val="TOC1"/>
        <w:tabs>
          <w:tab w:val="right" w:leader="dot" w:pos="8306"/>
        </w:tabs>
      </w:pPr>
      <w:hyperlink w:anchor="_Toc9781" w:history="1">
        <w:r>
          <w:rPr>
            <w:rFonts w:ascii="仿宋" w:eastAsia="仿宋" w:hAnsi="仿宋" w:cs="仿宋" w:hint="eastAsia"/>
            <w:lang w:eastAsia="zh-CN"/>
          </w:rPr>
          <w:t>十二、空气清新器项目人力资源管理</w:t>
        </w:r>
        <w:r>
          <w:tab/>
        </w:r>
        <w:r>
          <w:fldChar w:fldCharType="begin"/>
        </w:r>
        <w:r>
          <w:instrText xml:space="preserve"> PAGEREF _Toc9781 \h </w:instrText>
        </w:r>
        <w:r>
          <w:fldChar w:fldCharType="separate"/>
        </w:r>
        <w:r>
          <w:t>53</w:t>
        </w:r>
        <w:r>
          <w:fldChar w:fldCharType="end"/>
        </w:r>
      </w:hyperlink>
    </w:p>
    <w:p>
      <w:pPr>
        <w:pStyle w:val="TOC2"/>
        <w:tabs>
          <w:tab w:val="right" w:leader="dot" w:pos="8306"/>
        </w:tabs>
      </w:pPr>
      <w:hyperlink w:anchor="_Toc21746" w:history="1">
        <w:r>
          <w:rPr>
            <w:rFonts w:ascii="仿宋" w:eastAsia="仿宋" w:hAnsi="仿宋" w:cs="仿宋" w:hint="eastAsia"/>
            <w:lang w:eastAsia="zh-CN"/>
          </w:rPr>
          <w:t>(一)、建立健全的预算管理制度</w:t>
        </w:r>
        <w:r>
          <w:tab/>
        </w:r>
        <w:r>
          <w:fldChar w:fldCharType="begin"/>
        </w:r>
        <w:r>
          <w:instrText xml:space="preserve"> PAGEREF _Toc21746 \h </w:instrText>
        </w:r>
        <w:r>
          <w:fldChar w:fldCharType="separate"/>
        </w:r>
        <w:r>
          <w:t>53</w:t>
        </w:r>
        <w:r>
          <w:fldChar w:fldCharType="end"/>
        </w:r>
      </w:hyperlink>
    </w:p>
    <w:p>
      <w:pPr>
        <w:pStyle w:val="TOC2"/>
        <w:tabs>
          <w:tab w:val="right" w:leader="dot" w:pos="8306"/>
        </w:tabs>
      </w:pPr>
      <w:hyperlink w:anchor="_Toc15068" w:history="1">
        <w:r>
          <w:rPr>
            <w:rFonts w:ascii="仿宋" w:eastAsia="仿宋" w:hAnsi="仿宋" w:cs="仿宋" w:hint="eastAsia"/>
            <w:lang w:eastAsia="zh-CN"/>
          </w:rPr>
          <w:t>(二)、加强资金流动监控</w:t>
        </w:r>
        <w:r>
          <w:tab/>
        </w:r>
        <w:r>
          <w:fldChar w:fldCharType="begin"/>
        </w:r>
        <w:r>
          <w:instrText xml:space="preserve"> PAGEREF _Toc15068 \h </w:instrText>
        </w:r>
        <w:r>
          <w:fldChar w:fldCharType="separate"/>
        </w:r>
        <w:r>
          <w:t>55</w:t>
        </w:r>
        <w:r>
          <w:fldChar w:fldCharType="end"/>
        </w:r>
      </w:hyperlink>
    </w:p>
    <w:p>
      <w:pPr>
        <w:pStyle w:val="TOC2"/>
        <w:tabs>
          <w:tab w:val="right" w:leader="dot" w:pos="8306"/>
        </w:tabs>
      </w:pPr>
      <w:hyperlink w:anchor="_Toc22380" w:history="1">
        <w:r>
          <w:rPr>
            <w:rFonts w:ascii="仿宋" w:eastAsia="仿宋" w:hAnsi="仿宋" w:cs="仿宋" w:hint="eastAsia"/>
            <w:lang w:eastAsia="zh-CN"/>
          </w:rPr>
          <w:t>(三)、制定完善的风险控制机制</w:t>
        </w:r>
        <w:r>
          <w:tab/>
        </w:r>
        <w:r>
          <w:fldChar w:fldCharType="begin"/>
        </w:r>
        <w:r>
          <w:instrText xml:space="preserve"> PAGEREF _Toc22380 \h </w:instrText>
        </w:r>
        <w:r>
          <w:fldChar w:fldCharType="separate"/>
        </w:r>
        <w:r>
          <w:t>56</w:t>
        </w:r>
        <w:r>
          <w:fldChar w:fldCharType="end"/>
        </w:r>
      </w:hyperlink>
    </w:p>
    <w:p>
      <w:pPr>
        <w:pStyle w:val="TOC2"/>
        <w:tabs>
          <w:tab w:val="right" w:leader="dot" w:pos="8306"/>
        </w:tabs>
      </w:pPr>
      <w:hyperlink w:anchor="_Toc26825" w:history="1">
        <w:r>
          <w:rPr>
            <w:rFonts w:ascii="仿宋" w:eastAsia="仿宋" w:hAnsi="仿宋" w:cs="仿宋" w:hint="eastAsia"/>
            <w:lang w:eastAsia="zh-CN"/>
          </w:rPr>
          <w:t>(四)、优化成本管理</w:t>
        </w:r>
        <w:r>
          <w:tab/>
        </w:r>
        <w:r>
          <w:fldChar w:fldCharType="begin"/>
        </w:r>
        <w:r>
          <w:instrText xml:space="preserve"> PAGEREF _Toc26825 \h </w:instrText>
        </w:r>
        <w:r>
          <w:fldChar w:fldCharType="separate"/>
        </w:r>
        <w:r>
          <w:t>57</w:t>
        </w:r>
        <w:r>
          <w:fldChar w:fldCharType="end"/>
        </w:r>
      </w:hyperlink>
    </w:p>
    <w:p>
      <w:pPr>
        <w:pStyle w:val="TOC1"/>
        <w:tabs>
          <w:tab w:val="right" w:leader="dot" w:pos="8306"/>
        </w:tabs>
      </w:pPr>
      <w:hyperlink w:anchor="_Toc18875" w:history="1">
        <w:r>
          <w:rPr>
            <w:rFonts w:ascii="仿宋" w:eastAsia="仿宋" w:hAnsi="仿宋" w:cs="仿宋" w:hint="eastAsia"/>
            <w:lang w:eastAsia="zh-CN"/>
          </w:rPr>
          <w:t>十三、风险识别与分类</w:t>
        </w:r>
        <w:r>
          <w:tab/>
        </w:r>
        <w:r>
          <w:fldChar w:fldCharType="begin"/>
        </w:r>
        <w:r>
          <w:instrText xml:space="preserve"> PAGEREF _Toc18875 \h </w:instrText>
        </w:r>
        <w:r>
          <w:fldChar w:fldCharType="separate"/>
        </w:r>
        <w:r>
          <w:t>59</w:t>
        </w:r>
        <w:r>
          <w:fldChar w:fldCharType="end"/>
        </w:r>
      </w:hyperlink>
    </w:p>
    <w:p>
      <w:pPr>
        <w:pStyle w:val="TOC2"/>
        <w:tabs>
          <w:tab w:val="right" w:leader="dot" w:pos="8306"/>
        </w:tabs>
      </w:pPr>
      <w:hyperlink w:anchor="_Toc18743" w:history="1">
        <w:r>
          <w:rPr>
            <w:rFonts w:ascii="仿宋" w:eastAsia="仿宋" w:hAnsi="仿宋" w:cs="仿宋" w:hint="eastAsia"/>
            <w:lang w:eastAsia="zh-CN"/>
          </w:rPr>
          <w:t>(一)、风险识别</w:t>
        </w:r>
        <w:r>
          <w:tab/>
        </w:r>
        <w:r>
          <w:fldChar w:fldCharType="begin"/>
        </w:r>
        <w:r>
          <w:instrText xml:space="preserve"> PAGEREF _Toc18743 \h </w:instrText>
        </w:r>
        <w:r>
          <w:fldChar w:fldCharType="separate"/>
        </w:r>
        <w:r>
          <w:t>59</w:t>
        </w:r>
        <w:r>
          <w:fldChar w:fldCharType="end"/>
        </w:r>
      </w:hyperlink>
    </w:p>
    <w:p>
      <w:pPr>
        <w:pStyle w:val="TOC2"/>
        <w:tabs>
          <w:tab w:val="right" w:leader="dot" w:pos="8306"/>
        </w:tabs>
      </w:pPr>
      <w:hyperlink w:anchor="_Toc32633" w:history="1">
        <w:r>
          <w:rPr>
            <w:rFonts w:ascii="仿宋" w:eastAsia="仿宋" w:hAnsi="仿宋" w:cs="仿宋" w:hint="eastAsia"/>
            <w:lang w:eastAsia="zh-CN"/>
          </w:rPr>
          <w:t>(二)、风险分类</w:t>
        </w:r>
        <w:r>
          <w:tab/>
        </w:r>
        <w:r>
          <w:fldChar w:fldCharType="begin"/>
        </w:r>
        <w:r>
          <w:instrText xml:space="preserve"> PAGEREF _Toc32633 \h </w:instrText>
        </w:r>
        <w:r>
          <w:fldChar w:fldCharType="separate"/>
        </w:r>
        <w:r>
          <w:t>60</w:t>
        </w:r>
        <w:r>
          <w:fldChar w:fldCharType="end"/>
        </w:r>
      </w:hyperlink>
    </w:p>
    <w:p>
      <w:pPr>
        <w:pStyle w:val="TOC1"/>
        <w:tabs>
          <w:tab w:val="right" w:leader="dot" w:pos="8306"/>
        </w:tabs>
      </w:pPr>
      <w:hyperlink w:anchor="_Toc11137" w:history="1">
        <w:r>
          <w:rPr>
            <w:rFonts w:ascii="仿宋" w:eastAsia="仿宋" w:hAnsi="仿宋" w:cs="仿宋" w:hint="eastAsia"/>
            <w:lang w:eastAsia="zh-CN"/>
          </w:rPr>
          <w:t>十四、营销与推广策略</w:t>
        </w:r>
        <w:r>
          <w:tab/>
        </w:r>
        <w:r>
          <w:fldChar w:fldCharType="begin"/>
        </w:r>
        <w:r>
          <w:instrText xml:space="preserve"> PAGEREF _Toc11137 \h </w:instrText>
        </w:r>
        <w:r>
          <w:fldChar w:fldCharType="separate"/>
        </w:r>
        <w:r>
          <w:t>62</w:t>
        </w:r>
        <w:r>
          <w:fldChar w:fldCharType="end"/>
        </w:r>
      </w:hyperlink>
    </w:p>
    <w:p>
      <w:pPr>
        <w:pStyle w:val="TOC2"/>
        <w:tabs>
          <w:tab w:val="right" w:leader="dot" w:pos="8306"/>
        </w:tabs>
      </w:pPr>
      <w:hyperlink w:anchor="_Toc13362" w:history="1">
        <w:r>
          <w:rPr>
            <w:rFonts w:ascii="仿宋" w:eastAsia="仿宋" w:hAnsi="仿宋" w:cs="仿宋" w:hint="eastAsia"/>
            <w:lang w:eastAsia="zh-CN"/>
          </w:rPr>
          <w:t>(一)、产品/服务定位与特点</w:t>
        </w:r>
        <w:r>
          <w:tab/>
        </w:r>
        <w:r>
          <w:fldChar w:fldCharType="begin"/>
        </w:r>
        <w:r>
          <w:instrText xml:space="preserve"> PAGEREF _Toc13362 \h </w:instrText>
        </w:r>
        <w:r>
          <w:fldChar w:fldCharType="separate"/>
        </w:r>
        <w:r>
          <w:t>62</w:t>
        </w:r>
        <w:r>
          <w:fldChar w:fldCharType="end"/>
        </w:r>
      </w:hyperlink>
    </w:p>
    <w:p>
      <w:pPr>
        <w:pStyle w:val="TOC2"/>
        <w:tabs>
          <w:tab w:val="right" w:leader="dot" w:pos="8306"/>
        </w:tabs>
      </w:pPr>
      <w:hyperlink w:anchor="_Toc18481" w:history="1">
        <w:r>
          <w:rPr>
            <w:rFonts w:ascii="仿宋" w:eastAsia="仿宋" w:hAnsi="仿宋" w:cs="仿宋" w:hint="eastAsia"/>
            <w:lang w:eastAsia="zh-CN"/>
          </w:rPr>
          <w:t>(二)、市场定位与竞争分析</w:t>
        </w:r>
        <w:r>
          <w:tab/>
        </w:r>
        <w:r>
          <w:fldChar w:fldCharType="begin"/>
        </w:r>
        <w:r>
          <w:instrText xml:space="preserve"> PAGEREF _Toc18481 \h </w:instrText>
        </w:r>
        <w:r>
          <w:fldChar w:fldCharType="separate"/>
        </w:r>
        <w:r>
          <w:t>63</w:t>
        </w:r>
        <w:r>
          <w:fldChar w:fldCharType="end"/>
        </w:r>
      </w:hyperlink>
    </w:p>
    <w:p>
      <w:pPr>
        <w:pStyle w:val="TOC2"/>
        <w:tabs>
          <w:tab w:val="right" w:leader="dot" w:pos="8306"/>
        </w:tabs>
      </w:pPr>
      <w:hyperlink w:anchor="_Toc17585" w:history="1">
        <w:r>
          <w:rPr>
            <w:rFonts w:ascii="仿宋" w:eastAsia="仿宋" w:hAnsi="仿宋" w:cs="仿宋" w:hint="eastAsia"/>
            <w:lang w:eastAsia="zh-CN"/>
          </w:rPr>
          <w:t>(三)、营销渠道与策略</w:t>
        </w:r>
        <w:r>
          <w:tab/>
        </w:r>
        <w:r>
          <w:fldChar w:fldCharType="begin"/>
        </w:r>
        <w:r>
          <w:instrText xml:space="preserve"> PAGEREF _Toc17585 \h </w:instrText>
        </w:r>
        <w:r>
          <w:fldChar w:fldCharType="separate"/>
        </w:r>
        <w:r>
          <w:t>65</w:t>
        </w:r>
        <w:r>
          <w:fldChar w:fldCharType="end"/>
        </w:r>
      </w:hyperlink>
    </w:p>
    <w:p>
      <w:pPr>
        <w:pStyle w:val="TOC2"/>
        <w:tabs>
          <w:tab w:val="right" w:leader="dot" w:pos="8306"/>
        </w:tabs>
      </w:pPr>
      <w:hyperlink w:anchor="_Toc7594" w:history="1">
        <w:r>
          <w:rPr>
            <w:rFonts w:ascii="仿宋" w:eastAsia="仿宋" w:hAnsi="仿宋" w:cs="仿宋" w:hint="eastAsia"/>
            <w:lang w:eastAsia="zh-CN"/>
          </w:rPr>
          <w:t>(四)、推广与宣传活动</w:t>
        </w:r>
        <w:r>
          <w:tab/>
        </w:r>
        <w:r>
          <w:fldChar w:fldCharType="begin"/>
        </w:r>
        <w:r>
          <w:instrText xml:space="preserve"> PAGEREF _Toc7594 \h </w:instrText>
        </w:r>
        <w:r>
          <w:fldChar w:fldCharType="separate"/>
        </w:r>
        <w:r>
          <w:t>66</w:t>
        </w:r>
        <w:r>
          <w:fldChar w:fldCharType="end"/>
        </w:r>
      </w:hyperlink>
    </w:p>
    <w:p>
      <w:pPr>
        <w:pStyle w:val="TOC1"/>
        <w:tabs>
          <w:tab w:val="right" w:leader="dot" w:pos="8306"/>
        </w:tabs>
      </w:pPr>
      <w:hyperlink w:anchor="_Toc32646" w:history="1">
        <w:r>
          <w:rPr>
            <w:rFonts w:ascii="仿宋" w:eastAsia="仿宋" w:hAnsi="仿宋" w:cs="仿宋" w:hint="eastAsia"/>
            <w:lang w:eastAsia="zh-CN"/>
          </w:rPr>
          <w:t>十五、质量管理体系</w:t>
        </w:r>
        <w:r>
          <w:tab/>
        </w:r>
        <w:r>
          <w:fldChar w:fldCharType="begin"/>
        </w:r>
        <w:r>
          <w:instrText xml:space="preserve"> PAGEREF _Toc32646 \h </w:instrText>
        </w:r>
        <w:r>
          <w:fldChar w:fldCharType="separate"/>
        </w:r>
        <w:r>
          <w:t>71</w:t>
        </w:r>
        <w:r>
          <w:fldChar w:fldCharType="end"/>
        </w:r>
      </w:hyperlink>
    </w:p>
    <w:p>
      <w:pPr>
        <w:pStyle w:val="TOC2"/>
        <w:tabs>
          <w:tab w:val="right" w:leader="dot" w:pos="8306"/>
        </w:tabs>
      </w:pPr>
      <w:hyperlink w:anchor="_Toc19212" w:history="1">
        <w:r>
          <w:rPr>
            <w:rFonts w:ascii="仿宋" w:eastAsia="仿宋" w:hAnsi="仿宋" w:cs="仿宋" w:hint="eastAsia"/>
            <w:lang w:eastAsia="zh-CN"/>
          </w:rPr>
          <w:t>(一)、质量目标与方针</w:t>
        </w:r>
        <w:r>
          <w:tab/>
        </w:r>
        <w:r>
          <w:fldChar w:fldCharType="begin"/>
        </w:r>
        <w:r>
          <w:instrText xml:space="preserve"> PAGEREF _Toc19212 \h </w:instrText>
        </w:r>
        <w:r>
          <w:fldChar w:fldCharType="separate"/>
        </w:r>
        <w:r>
          <w:t>71</w:t>
        </w:r>
        <w:r>
          <w:fldChar w:fldCharType="end"/>
        </w:r>
      </w:hyperlink>
    </w:p>
    <w:p>
      <w:pPr>
        <w:pStyle w:val="TOC2"/>
        <w:tabs>
          <w:tab w:val="right" w:leader="dot" w:pos="8306"/>
        </w:tabs>
      </w:pPr>
      <w:hyperlink w:anchor="_Toc11995" w:history="1">
        <w:r>
          <w:rPr>
            <w:rFonts w:ascii="仿宋" w:eastAsia="仿宋" w:hAnsi="仿宋" w:cs="仿宋" w:hint="eastAsia"/>
            <w:lang w:eastAsia="zh-CN"/>
          </w:rPr>
          <w:t>(二)、质量管理责任</w:t>
        </w:r>
        <w:r>
          <w:tab/>
        </w:r>
        <w:r>
          <w:fldChar w:fldCharType="begin"/>
        </w:r>
        <w:r>
          <w:instrText xml:space="preserve"> PAGEREF _Toc11995 \h </w:instrText>
        </w:r>
        <w:r>
          <w:fldChar w:fldCharType="separate"/>
        </w:r>
        <w:r>
          <w:t>72</w:t>
        </w:r>
        <w:r>
          <w:fldChar w:fldCharType="end"/>
        </w:r>
      </w:hyperlink>
    </w:p>
    <w:p>
      <w:pPr>
        <w:pStyle w:val="TOC2"/>
        <w:tabs>
          <w:tab w:val="right" w:leader="dot" w:pos="8306"/>
        </w:tabs>
      </w:pPr>
      <w:hyperlink w:anchor="_Toc9022" w:history="1">
        <w:r>
          <w:rPr>
            <w:rFonts w:ascii="仿宋" w:eastAsia="仿宋" w:hAnsi="仿宋" w:cs="仿宋" w:hint="eastAsia"/>
            <w:lang w:eastAsia="zh-CN"/>
          </w:rPr>
          <w:t>(三)、质量管理体系文件</w:t>
        </w:r>
        <w:r>
          <w:tab/>
        </w:r>
        <w:r>
          <w:fldChar w:fldCharType="begin"/>
        </w:r>
        <w:r>
          <w:instrText xml:space="preserve"> PAGEREF _Toc9022 \h </w:instrText>
        </w:r>
        <w:r>
          <w:fldChar w:fldCharType="separate"/>
        </w:r>
        <w:r>
          <w:t>73</w:t>
        </w:r>
        <w:r>
          <w:fldChar w:fldCharType="end"/>
        </w:r>
      </w:hyperlink>
    </w:p>
    <w:p>
      <w:pPr>
        <w:pStyle w:val="TOC2"/>
        <w:tabs>
          <w:tab w:val="right" w:leader="dot" w:pos="8306"/>
        </w:tabs>
      </w:pPr>
      <w:hyperlink w:anchor="_Toc19923" w:history="1">
        <w:r>
          <w:rPr>
            <w:rFonts w:ascii="仿宋" w:eastAsia="仿宋" w:hAnsi="仿宋" w:cs="仿宋" w:hint="eastAsia"/>
            <w:lang w:eastAsia="zh-CN"/>
          </w:rPr>
          <w:t>(四)、质量培训与教育</w:t>
        </w:r>
        <w:r>
          <w:tab/>
        </w:r>
        <w:r>
          <w:fldChar w:fldCharType="begin"/>
        </w:r>
        <w:r>
          <w:instrText xml:space="preserve"> PAGEREF _Toc19923 \h </w:instrText>
        </w:r>
        <w:r>
          <w:fldChar w:fldCharType="separate"/>
        </w:r>
        <w:r>
          <w:t>76</w:t>
        </w:r>
        <w:r>
          <w:fldChar w:fldCharType="end"/>
        </w:r>
      </w:hyperlink>
    </w:p>
    <w:p>
      <w:pPr>
        <w:pStyle w:val="TOC2"/>
        <w:tabs>
          <w:tab w:val="right" w:leader="dot" w:pos="8306"/>
        </w:tabs>
      </w:pPr>
      <w:hyperlink w:anchor="_Toc16710" w:history="1">
        <w:r>
          <w:rPr>
            <w:rFonts w:ascii="仿宋" w:eastAsia="仿宋" w:hAnsi="仿宋" w:cs="仿宋" w:hint="eastAsia"/>
            <w:lang w:eastAsia="zh-CN"/>
          </w:rPr>
          <w:t>(五)、质量审核与评价</w:t>
        </w:r>
        <w:r>
          <w:tab/>
        </w:r>
        <w:r>
          <w:fldChar w:fldCharType="begin"/>
        </w:r>
        <w:r>
          <w:instrText xml:space="preserve"> PAGEREF _Toc16710 \h </w:instrText>
        </w:r>
        <w:r>
          <w:fldChar w:fldCharType="separate"/>
        </w:r>
        <w:r>
          <w:t>77</w:t>
        </w:r>
        <w:r>
          <w:fldChar w:fldCharType="end"/>
        </w:r>
      </w:hyperlink>
    </w:p>
    <w:p>
      <w:pPr>
        <w:pStyle w:val="TOC2"/>
        <w:tabs>
          <w:tab w:val="right" w:leader="dot" w:pos="8306"/>
        </w:tabs>
      </w:pPr>
      <w:hyperlink w:anchor="_Toc11787" w:history="1">
        <w:r>
          <w:rPr>
            <w:rFonts w:ascii="仿宋" w:eastAsia="仿宋" w:hAnsi="仿宋" w:cs="仿宋" w:hint="eastAsia"/>
            <w:lang w:eastAsia="zh-CN"/>
          </w:rPr>
          <w:t>(六)、不符合与纠正措施</w:t>
        </w:r>
        <w:r>
          <w:tab/>
        </w:r>
        <w:r>
          <w:fldChar w:fldCharType="begin"/>
        </w:r>
        <w:r>
          <w:instrText xml:space="preserve"> PAGEREF _Toc11787 \h </w:instrText>
        </w:r>
        <w:r>
          <w:fldChar w:fldCharType="separate"/>
        </w:r>
        <w:r>
          <w:t>78</w:t>
        </w:r>
        <w:r>
          <w:fldChar w:fldCharType="end"/>
        </w:r>
      </w:hyperlink>
    </w:p>
    <w:p>
      <w:pPr>
        <w:pStyle w:val="TOC1"/>
        <w:tabs>
          <w:tab w:val="right" w:leader="dot" w:pos="8306"/>
        </w:tabs>
      </w:pPr>
      <w:hyperlink w:anchor="_Toc28753" w:history="1">
        <w:r>
          <w:rPr>
            <w:rFonts w:ascii="仿宋" w:eastAsia="仿宋" w:hAnsi="仿宋" w:cs="仿宋" w:hint="eastAsia"/>
            <w:lang w:eastAsia="zh-CN"/>
          </w:rPr>
          <w:t>十六、空气清新器项目工程方案分析</w:t>
        </w:r>
        <w:r>
          <w:tab/>
        </w:r>
        <w:r>
          <w:fldChar w:fldCharType="begin"/>
        </w:r>
        <w:r>
          <w:instrText xml:space="preserve"> PAGEREF _Toc28753 \h </w:instrText>
        </w:r>
        <w:r>
          <w:fldChar w:fldCharType="separate"/>
        </w:r>
        <w:r>
          <w:t>79</w:t>
        </w:r>
        <w:r>
          <w:fldChar w:fldCharType="end"/>
        </w:r>
      </w:hyperlink>
    </w:p>
    <w:p>
      <w:pPr>
        <w:pStyle w:val="TOC2"/>
        <w:tabs>
          <w:tab w:val="right" w:leader="dot" w:pos="8306"/>
        </w:tabs>
      </w:pPr>
      <w:hyperlink w:anchor="_Toc13811" w:history="1">
        <w:r>
          <w:rPr>
            <w:rFonts w:ascii="仿宋" w:eastAsia="仿宋" w:hAnsi="仿宋" w:cs="仿宋" w:hint="eastAsia"/>
            <w:lang w:eastAsia="zh-CN"/>
          </w:rPr>
          <w:t>(一)、建筑工程设计原则</w:t>
        </w:r>
        <w:r>
          <w:tab/>
        </w:r>
        <w:r>
          <w:fldChar w:fldCharType="begin"/>
        </w:r>
        <w:r>
          <w:instrText xml:space="preserve"> PAGEREF _Toc13811 \h </w:instrText>
        </w:r>
        <w:r>
          <w:fldChar w:fldCharType="separate"/>
        </w:r>
        <w:r>
          <w:t>79</w:t>
        </w:r>
        <w:r>
          <w:fldChar w:fldCharType="end"/>
        </w:r>
      </w:hyperlink>
    </w:p>
    <w:p>
      <w:pPr>
        <w:pStyle w:val="TOC2"/>
        <w:tabs>
          <w:tab w:val="right" w:leader="dot" w:pos="8306"/>
        </w:tabs>
      </w:pPr>
      <w:hyperlink w:anchor="_Toc3358" w:history="1">
        <w:r>
          <w:rPr>
            <w:rFonts w:ascii="仿宋" w:eastAsia="仿宋" w:hAnsi="仿宋" w:cs="仿宋" w:hint="eastAsia"/>
            <w:lang w:eastAsia="zh-CN"/>
          </w:rPr>
          <w:t>(二)、土建工程建设指标</w:t>
        </w:r>
        <w:r>
          <w:tab/>
        </w:r>
        <w:r>
          <w:fldChar w:fldCharType="begin"/>
        </w:r>
        <w:r>
          <w:instrText xml:space="preserve"> PAGEREF _Toc3358 \h </w:instrText>
        </w:r>
        <w:r>
          <w:fldChar w:fldCharType="separate"/>
        </w:r>
        <w:r>
          <w:t>82</w:t>
        </w:r>
        <w:r>
          <w:fldChar w:fldCharType="end"/>
        </w:r>
      </w:hyperlink>
    </w:p>
    <w:p>
      <w:pPr>
        <w:pStyle w:val="TOC1"/>
        <w:tabs>
          <w:tab w:val="right" w:leader="dot" w:pos="8306"/>
        </w:tabs>
      </w:pPr>
      <w:hyperlink w:anchor="_Toc26392" w:history="1">
        <w:r>
          <w:rPr>
            <w:rFonts w:ascii="仿宋" w:eastAsia="仿宋" w:hAnsi="仿宋" w:cs="仿宋" w:hint="eastAsia"/>
            <w:lang w:eastAsia="zh-CN"/>
          </w:rPr>
          <w:t>十七、供应链管理</w:t>
        </w:r>
        <w:r>
          <w:tab/>
        </w:r>
        <w:r>
          <w:fldChar w:fldCharType="begin"/>
        </w:r>
        <w:r>
          <w:instrText xml:space="preserve"> PAGEREF _Toc26392 \h </w:instrText>
        </w:r>
        <w:r>
          <w:fldChar w:fldCharType="separate"/>
        </w:r>
        <w:r>
          <w:t>84</w:t>
        </w:r>
        <w:r>
          <w:fldChar w:fldCharType="end"/>
        </w:r>
      </w:hyperlink>
    </w:p>
    <w:p>
      <w:pPr>
        <w:pStyle w:val="TOC2"/>
        <w:tabs>
          <w:tab w:val="right" w:leader="dot" w:pos="8306"/>
        </w:tabs>
      </w:pPr>
      <w:hyperlink w:anchor="_Toc29611" w:history="1">
        <w:r>
          <w:rPr>
            <w:rFonts w:ascii="仿宋" w:eastAsia="仿宋" w:hAnsi="仿宋" w:cs="仿宋" w:hint="eastAsia"/>
            <w:lang w:eastAsia="zh-CN"/>
          </w:rPr>
          <w:t>(一)、供应链战略规划</w:t>
        </w:r>
        <w:r>
          <w:tab/>
        </w:r>
        <w:r>
          <w:fldChar w:fldCharType="begin"/>
        </w:r>
        <w:r>
          <w:instrText xml:space="preserve"> PAGEREF _Toc29611 \h </w:instrText>
        </w:r>
        <w:r>
          <w:fldChar w:fldCharType="separate"/>
        </w:r>
        <w:r>
          <w:t>84</w:t>
        </w:r>
        <w:r>
          <w:fldChar w:fldCharType="end"/>
        </w:r>
      </w:hyperlink>
    </w:p>
    <w:p>
      <w:pPr>
        <w:pStyle w:val="TOC2"/>
        <w:tabs>
          <w:tab w:val="right" w:leader="dot" w:pos="8306"/>
        </w:tabs>
      </w:pPr>
      <w:hyperlink w:anchor="_Toc5016" w:history="1">
        <w:r>
          <w:rPr>
            <w:rFonts w:ascii="仿宋" w:eastAsia="仿宋" w:hAnsi="仿宋" w:cs="仿宋" w:hint="eastAsia"/>
            <w:lang w:eastAsia="zh-CN"/>
          </w:rPr>
          <w:t>(二)、供应商选择与合作</w:t>
        </w:r>
        <w:r>
          <w:tab/>
        </w:r>
        <w:r>
          <w:fldChar w:fldCharType="begin"/>
        </w:r>
        <w:r>
          <w:instrText xml:space="preserve"> PAGEREF _Toc5016 \h </w:instrText>
        </w:r>
        <w:r>
          <w:fldChar w:fldCharType="separate"/>
        </w:r>
        <w:r>
          <w:t>85</w:t>
        </w:r>
        <w:r>
          <w:fldChar w:fldCharType="end"/>
        </w:r>
      </w:hyperlink>
    </w:p>
    <w:p>
      <w:pPr>
        <w:pStyle w:val="TOC2"/>
        <w:tabs>
          <w:tab w:val="right" w:leader="dot" w:pos="8306"/>
        </w:tabs>
      </w:pPr>
      <w:hyperlink w:anchor="_Toc25427" w:history="1">
        <w:r>
          <w:rPr>
            <w:rFonts w:ascii="仿宋" w:eastAsia="仿宋" w:hAnsi="仿宋" w:cs="仿宋" w:hint="eastAsia"/>
            <w:lang w:eastAsia="zh-CN"/>
          </w:rPr>
          <w:t>(三)、物流与库存管理</w:t>
        </w:r>
        <w:r>
          <w:tab/>
        </w:r>
        <w:r>
          <w:fldChar w:fldCharType="begin"/>
        </w:r>
        <w:r>
          <w:instrText xml:space="preserve"> PAGEREF _Toc25427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1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705"/>
      <w:r>
        <w:rPr>
          <w:rFonts w:ascii="仿宋" w:eastAsia="仿宋" w:hAnsi="仿宋" w:cs="仿宋" w:hint="eastAsia"/>
          <w:sz w:val="28"/>
          <w:lang w:eastAsia="zh-CN"/>
        </w:rPr>
        <w:t>一、空气清新器项目选址可行性分析</w:t>
      </w:r>
      <w:bookmarkEnd w:id="2"/>
    </w:p>
    <w:p>
      <w:pPr>
        <w:pStyle w:val="Heading2"/>
        <w:rPr>
          <w:rFonts w:ascii="仿宋" w:eastAsia="仿宋" w:hAnsi="仿宋" w:cs="仿宋" w:hint="eastAsia"/>
          <w:lang w:eastAsia="zh-CN"/>
        </w:rPr>
      </w:pPr>
      <w:bookmarkStart w:id="3" w:name="_Toc969"/>
      <w:r>
        <w:rPr>
          <w:rFonts w:ascii="仿宋" w:eastAsia="仿宋" w:hAnsi="仿宋" w:cs="仿宋" w:hint="eastAsia"/>
          <w:lang w:eastAsia="zh-CN"/>
        </w:rPr>
        <w:t>(一)、空气清新器项目选址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该空气清新器项目选址位于XX省XX市XX区XXX街道</w:t>
      </w:r>
    </w:p>
    <w:p>
      <w:pPr>
        <w:pStyle w:val="Heading2"/>
        <w:ind w:firstLine="560" w:firstLineChars="200"/>
        <w:rPr>
          <w:rFonts w:ascii="仿宋" w:eastAsia="仿宋" w:hAnsi="仿宋" w:cs="仿宋" w:hint="eastAsia"/>
          <w:sz w:val="28"/>
          <w:lang w:eastAsia="zh-CN"/>
        </w:rPr>
      </w:pPr>
      <w:bookmarkStart w:id="4" w:name="_Toc3270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空气清新器项目的征地面积将根据空气清新器项目的实际规模和需求进行精确规划。具体面积XXX平方米，旨在确保空气清新器项目不仅能够满足当前的发展需求，还能够预留空间以适应未来的扩展。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净用地面积是在征地面积基础上去除不可利用面积后的实际可开发用地。具体面积XXX平方米，考虑到环保、交通、安全等多方面因素，以确保空气清新器项目在整体利用效率上达到最优。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空气清新器项目计划建设的建筑总规模具体面积XXX平方米。这一规模的确定综合考虑了空气清新器项目的性质、规模，以及城市规划的相关要求，确保建筑布局与周边环境协调一致。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绿地率是空气清新器项目用地中被规划为绿地的比例。具体面积XXX平方米，旨在通过合理规划绿地，改善空气清新器项目周边环境，提升居民生活质量，并符合城市整体绿化规划。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容积率是用地上可以建设的建筑总体积与用地面积之比。具体面积XXX，通过合理的容积率规划，确保空气清新器项目建筑规模与周边环境和谐共生。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空气清新器项目选址与当地城市规划相一致，具体面积XXX平方米。通过与城市规划部门深入沟通，确保空气清新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空气清新器项目选址符合当地产业政策，具体面积XXX平方米。这包括空气清新器项目对当地经济的促进作用，以及对相关产业的带动效应，确保空气清新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用地总体要求必须符合环保和可持续发展的原则，具体面积XXX平方米。通过采用绿色建筑设计、节能减排等措施，确保空气清新器项目在建设和运营过程中对环境的影响最小化，达到可持续发展的要求。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确保空气清新器项目选址具备必要的公共设施配套，具体面积XXX平方米。这包括交通便利性、教育、医疗等基础设施，以提高居民生活品质，使得空气清新器项目选址更具吸引力。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考虑用地总体要求对当地社会稳定性的影响，具体面积XXX平方米。通过深入了解当地社区反馈，确保空气清新器项目的选址和建设过程对当地社会和谐稳定产生积极作用。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空气清新器项目选址不仅符合法规和规划，还在实际操作中具有可行性。这一全面规划将为空气清新器项目的成功实施提供坚实的基础，确保空气清新器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4098"/>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空气清新器项目的设备规划和空间设计中，我们将采取灵活设备布局的措施。设备布局将根据实际需求进行灵活设计，避免不必要的浪费。通过合理规划设备摆放位置，我们将提高设备的利用率，减少设备间距，以确保空气清新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空气清新器项目内部引入共享设施的概念，例如共享会议室、办公区等。通过这种方式，我们可以减少对资源的重复建设，提高资源共享效率，从而减小空气清新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238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空气清新器项目的总图布置中，我们将不同功能区域进行明确的规划，以最大程度满足空气清新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92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空气清新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空气清新器项目对环境的影响是综合评价的重要因素之一。我们将详细考虑选址周边的自然环境、生态保护区、水源地等情况，确保空气清新器项目的建设和运营对环境影响最小化，并符合当地的环保法规标准。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对选址的评价还需充分考虑当地政府的产业政策和法规。我们将详细了解空气清新器项目所在地的相关政策，确保空气清新器项目的规划和运营与当地法规相符，降低不必要的法律风险。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考虑到社会稳定性对企业运营的重要性，我们将评估选址地区的社会安全情况、劳工关系、社区反馈等方面，以确保空气清新器项目的建设和运营不会受到社会稳定性的负面影响。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最后，我们将综合考虑用地成本，包括土地购置费用、土地开发成本等。通过对用地成本的详细评估，我们能够做出更为精确的经济效益分析，为空气清新器项目的投资决策提供有力支持。</w:t>
      </w:r>
    </w:p>
    <w:p>
      <w:pPr>
        <w:pStyle w:val="Heading1"/>
        <w:ind w:firstLine="560" w:firstLineChars="200"/>
        <w:rPr>
          <w:rFonts w:ascii="仿宋" w:eastAsia="仿宋" w:hAnsi="仿宋" w:cs="仿宋" w:hint="eastAsia"/>
          <w:sz w:val="28"/>
          <w:lang w:eastAsia="zh-CN"/>
        </w:rPr>
      </w:pPr>
      <w:bookmarkStart w:id="8" w:name="_Toc14227"/>
      <w:r>
        <w:rPr>
          <w:rFonts w:ascii="仿宋" w:eastAsia="仿宋" w:hAnsi="仿宋" w:cs="仿宋" w:hint="eastAsia"/>
          <w:sz w:val="28"/>
          <w:lang w:eastAsia="zh-CN"/>
        </w:rPr>
        <w:t>二、空气清新器项目概论</w:t>
      </w:r>
      <w:bookmarkEnd w:id="8"/>
    </w:p>
    <w:p>
      <w:pPr>
        <w:pStyle w:val="Heading2"/>
        <w:rPr>
          <w:rFonts w:ascii="仿宋" w:eastAsia="仿宋" w:hAnsi="仿宋" w:cs="仿宋" w:hint="eastAsia"/>
          <w:lang w:eastAsia="zh-CN"/>
        </w:rPr>
      </w:pPr>
      <w:bookmarkStart w:id="9" w:name="_Toc1147"/>
      <w:r>
        <w:rPr>
          <w:rFonts w:ascii="仿宋" w:eastAsia="仿宋" w:hAnsi="仿宋" w:cs="仿宋" w:hint="eastAsia"/>
          <w:lang w:eastAsia="zh-CN"/>
        </w:rPr>
        <w:t>(一)、空气清新器项目概况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空气清新器项目的起源追溯至对市场的深入洞察。市场的不断演变与变革为空气清新器项目提供了难得的机遇。当前市场存在的需求缺口和变革的大环境共同构成了空气清新器项目的背景。这个空气清新器项目旨在充分利用市场机遇，填补行业中尚未满足的需求，为客户提供全新的解决方案。市场的变革和需求的增长使得这个空气清新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空气清新器项目名称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正式命名为空气清新器。这个名称不仅仅是一个标识，更代表了空气清新器项目的核心理念和愿景。它蕴含着空气清新器项目所要解决问题的关键字，具有强烈的表达和辨识度，为空气清新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空气清新器项目目标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核心目标是提供一种全新、高效的解决方案，满足客户日益增长的需求。空气清新器项目追求的不仅仅是满足市场需求，更是在市场中获得卓越的竞争优势。通过不断提升产品或服务的质量和创新水平，空气清新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空气清新器项目范围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全面涵盖了产品研发、制造、市场推广和售后服务，确保从产品设计到最终用户体验的全方位关注。这一全面的空气清新器项目范围是为了确保空气清新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空气清新器项目时间表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空气清新器项目计划在未来18个月内完成，包括研发、测试、市场试点和正式推出等不同阶段。这个时间表的合理设计是为了确保空气清新器项目各个阶段的顺利推进，以便按时交付高质量的成果。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空气清新器项目预算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空气清新器项目总预算估算为XX百万美元，主要分配在研发、市场推广、人员培训和运营等方面。这一充足的预算为空气清新器项目提供了充足的资源，确保空气清新器项目在各个方面都能取得优异的表现。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空气清新器项目风险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可能面临的风险包括市场接受度低、技术难题、竞争激烈等。空气清新器项目团队已经制定了相应的风险应对计划，通过前瞻性的风险管理，确保空气清新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空气清新器项目团队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空气清新器项目汇聚了一支经验丰富、多领域专业素养的核心团队，确保空气清新器项目在各个方面都能拥有高水平的执行力。团队的协同作战是空气清新器项目成功的关键因素之一。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空气清新器项目背景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空气清新器项目的背景根植于市场对更高效、创新产品的渴望，同时也受到科技发展对行业格局的深刻改变的影响。这为空气清新器项目提供了广阔的发展空间和市场需求。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空气清新器项目现状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截至目前，空气清新器项目已完成市场调研和技术验证，取得了初步的成功。这为空气清新器项目在未来的发展奠定了坚实的基础，为更远大的目标打下了坚实的基石。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7831"/>
      <w:r>
        <w:rPr>
          <w:rFonts w:ascii="仿宋" w:eastAsia="仿宋" w:hAnsi="仿宋" w:cs="仿宋" w:hint="eastAsia"/>
          <w:sz w:val="28"/>
          <w:lang w:eastAsia="zh-CN"/>
        </w:rPr>
        <w:t>(二)、空气清新器项目目标</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keyword》空气清新器项目首要业务目标是在市场中占据有利地位，实现产品/服务的成功推广和销售。通过不断提升产品质量、创新性，空气清新器项目追求成为行业中的领导者，赢得更多客户的青睐。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在科技迅速发展的时代，空气清新器项目着眼于技术创新。通过持续的研发和技术升级，空气清新器项目旨在推出更具创新性的产品或服务，以满足市场对新鲜、先进解决方案的需求。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为了建立可持续的客户关系，空气清新器项目设定了客户满意度目标。通过提供卓越的产品质量和优质的客户服务，空气清新器项目追求赢得客户的信任和忠诚度，确保他们的满意度达到行业领先水平。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空气清新器项目注重社会责任和可持续发展。通过实施环保、社会责任空气清新器项目，空气清新器项目致力于在经济发展的同时保护环境，促进社会公平，实现可持续经营。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空气清新器项目的团队是实现目标的核心驱动力。因此，空气清新器项目设定了团队发展目标，包括提升团队成员的专业技能、培养领导力，以及搭建协同高效的团队工作氛围。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5960"/>
      <w:r>
        <w:rPr>
          <w:rFonts w:ascii="仿宋" w:eastAsia="仿宋" w:hAnsi="仿宋" w:cs="仿宋" w:hint="eastAsia"/>
          <w:sz w:val="28"/>
          <w:lang w:eastAsia="zh-CN"/>
        </w:rPr>
        <w:t>(三)、空气清新器项目提出的理由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空气清新器项目提出的理由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源于对市场机遇的深刻洞察。当前市场中存在的需求缺口和行业发展趋势表明，有巨大的商业机会等待被开发。通过准确捕捉市场机遇，空气清新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理念基于对技术创新的信仰。通过持续的研发和技术投入，空气清新器项目有望推出更具创新性的产品或服务。在科技飞速发展的当下，空气清新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是为了增强企业的行业竞争力。通过提升产品或服务的质量和独特性，空气清新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响应了消费者需求的变化。随着社会和科技的不断发展，消费者对产品和服务的需求也在发生变化。通过深入了解并及时回应消费者的新需求，空气清新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空气清新器项目的提出是企业战略发展规划的一部分。在面对日益激烈的市场竞争和不断变化的商业环境中，空气清新器项目作为企业战略的一环，旨在为企业开辟新的增长领域，巩固企业在行业中的地位。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不仅仅是基于商业考量，还注重社会责任。通过推出环保、社会责任等方面的空气清新器项目，空气清新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空气清新器项目的提出反映了对利益相关者期望的关注。包括客户、员工、投资者等利益相关者在企业发展中都有着各自的期望，空气清新器项目力求在满足这些期望的同时，取得更大的共赢。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1256"/>
      <w:r>
        <w:rPr>
          <w:rFonts w:ascii="仿宋" w:eastAsia="仿宋" w:hAnsi="仿宋" w:cs="仿宋" w:hint="eastAsia"/>
          <w:sz w:val="28"/>
          <w:lang w:eastAsia="zh-CN"/>
        </w:rPr>
        <w:t>(四)、空气清新器项目意义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在实施空气清新器项目的过程中，我们不仅仅是在追逐商业成功，更是为企业和社会的多个层面创造了深远的意义。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首要意义在于提升企业的市场竞争力。通过持续的创新和对产品质量的高标准要求，空气清新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空气清新器项目的推进将促使行业技术水平的提升。通过引入先进技术和创新性解决方案，空气清新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空气清新器项目不仅创造了大量就业机会，提高了就业水平，还注重社会责任和环保。通过参与社会公益事业和推动环保空气清新器项目，空气清新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综合而言，空气清新器项目意义重大，不仅推动了企业的发展，也为行业和社会的进步贡献了积极力量。这是一个全面而深刻的影响，将在未来产生可持续的正面效应。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2172"/>
      <w:r>
        <w:rPr>
          <w:rFonts w:ascii="仿宋" w:eastAsia="仿宋" w:hAnsi="仿宋" w:cs="仿宋" w:hint="eastAsia"/>
          <w:sz w:val="28"/>
          <w:lang w:eastAsia="zh-CN"/>
        </w:rPr>
        <w:t>(五)、空气清新器项目背景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在当今迅猛发展的商业环境中，空气清新器项目的动因根植于对多方面因素的审慎考量。这个空气清新器项目的提出并非孤立的决策，而是对企业所处背景深入思考的产物。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空气清新器项目背后的首要原因。科技的迅速发展和全球市场的快速变化使得企业必须灵活应对。空气清新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竞争的激烈程度也是空气清新器项目背景中不可忽视的一环。企业需要在激烈竞争中脱颖而出，为此，空气清新器项目致力于打破常规，提供独特的价值主张，以吸引客户并确保市场份额的增长。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技术的迅速发展为企业带来了机遇与挑战。作为空气清新器项目启动的背景之一，对新兴技术的应用将有助于提升企业的技术水平，使其在不断演进的商业环境中保持竞争优势。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此外，社会对企业责任的期望也在逐渐升高。空气清新器项目充分融入了社会责任的理念，通过可持续经营和社会公益空气清新器项目，企图为社会贡献一份力量，在商业成功的同时关注社会价值。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5240"/>
      <w:r>
        <w:rPr>
          <w:rFonts w:ascii="仿宋" w:eastAsia="仿宋" w:hAnsi="仿宋" w:cs="仿宋" w:hint="eastAsia"/>
          <w:sz w:val="28"/>
          <w:lang w:eastAsia="zh-CN"/>
        </w:rPr>
        <w:t>三、空气清新器项目土建工程</w:t>
      </w:r>
      <w:bookmarkEnd w:id="14"/>
    </w:p>
    <w:p>
      <w:pPr>
        <w:pStyle w:val="Heading2"/>
        <w:rPr>
          <w:rFonts w:ascii="仿宋" w:eastAsia="仿宋" w:hAnsi="仿宋" w:cs="仿宋" w:hint="eastAsia"/>
          <w:lang w:eastAsia="zh-CN"/>
        </w:rPr>
      </w:pPr>
      <w:bookmarkStart w:id="15" w:name="_Toc26300"/>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在空气清新器项目的建筑工程设计中，我们将秉承一系列重要的设计原则，以确保空气清新器项目建筑在功能、美观、可持续性等方面达到最佳效果。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首要原则是确保建筑的功能性得到最大化的发挥。我们将充分理解空气清新器项目的实际需求，合理布局各个功能区域，保证建筑在满足业务需求的同时，提供高效的工作环境。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在建筑设计中，我们将综合考虑建设和运营成本。通过精细的经济效益分析，确保设计方案在高效利用资源的同时，对空气清新器项目的长期盈利能力有积极的贡献。</w:t>
      </w:r>
    </w:p>
    <w:p>
      <w:pPr>
        <w:pStyle w:val="Heading2"/>
        <w:ind w:firstLine="560" w:firstLineChars="200"/>
        <w:rPr>
          <w:rFonts w:ascii="仿宋" w:eastAsia="仿宋" w:hAnsi="仿宋" w:cs="仿宋" w:hint="eastAsia"/>
          <w:sz w:val="28"/>
          <w:lang w:eastAsia="zh-CN"/>
        </w:rPr>
      </w:pPr>
      <w:bookmarkStart w:id="16" w:name="_Toc8166"/>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的土建工程设计中，我们将精准设定设计年限，结合空气清新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https://d.book118.com/406204123032010044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A870EA"/>
    <w:rsid w:val="71A870E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62041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2024-02-02T21:39:00Z</dcterms:created>
  <dcterms:modified xsi:type="dcterms:W3CDTF">2024-02-02T21:39:36Z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4B24D077F2A14EB1AEDE66DF8B2EDA27_11</vt:lpwstr>
  </property>
  <property fmtid="{D5CDD505-2E9C-101B-9397-08002B2CF9AE}" pid="3" name="KSOProductBuildVer">
    <vt:lpwstr>2052-12.1.0.16250</vt:lpwstr>
  </property>
</Properties>
</file>