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熔接机项目规划设计方案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0" w:history="1">
        <w:r>
          <w:rPr>
            <w:rFonts w:ascii="仿宋" w:eastAsia="仿宋" w:hAnsi="仿宋" w:cs="仿宋" w:hint="eastAsia"/>
            <w:lang w:eastAsia="zh-CN"/>
          </w:rPr>
          <w:t>概论</w:t>
        </w:r>
        <w:r>
          <w:tab/>
        </w:r>
        <w:r>
          <w:fldChar w:fldCharType="begin"/>
        </w:r>
        <w:r>
          <w:instrText xml:space="preserve"> PAGEREF _Toc8360 \h </w:instrText>
        </w:r>
        <w:r>
          <w:fldChar w:fldCharType="separate"/>
        </w:r>
        <w:r>
          <w:t>3</w:t>
        </w:r>
        <w:r>
          <w:fldChar w:fldCharType="end"/>
        </w:r>
      </w:hyperlink>
    </w:p>
    <w:p>
      <w:pPr>
        <w:pStyle w:val="TOC1"/>
        <w:tabs>
          <w:tab w:val="right" w:leader="dot" w:pos="8306"/>
        </w:tabs>
      </w:pPr>
      <w:hyperlink w:anchor="_Toc2594" w:history="1">
        <w:r>
          <w:rPr>
            <w:rFonts w:ascii="仿宋" w:eastAsia="仿宋" w:hAnsi="仿宋" w:cs="仿宋" w:hint="eastAsia"/>
            <w:lang w:eastAsia="zh-CN"/>
          </w:rPr>
          <w:t>一、熔接机项目概论</w:t>
        </w:r>
        <w:r>
          <w:tab/>
        </w:r>
        <w:r>
          <w:fldChar w:fldCharType="begin"/>
        </w:r>
        <w:r>
          <w:instrText xml:space="preserve"> PAGEREF _Toc2594 \h </w:instrText>
        </w:r>
        <w:r>
          <w:fldChar w:fldCharType="separate"/>
        </w:r>
        <w:r>
          <w:t>3</w:t>
        </w:r>
        <w:r>
          <w:fldChar w:fldCharType="end"/>
        </w:r>
      </w:hyperlink>
    </w:p>
    <w:p>
      <w:pPr>
        <w:pStyle w:val="TOC2"/>
        <w:tabs>
          <w:tab w:val="right" w:leader="dot" w:pos="8306"/>
        </w:tabs>
      </w:pPr>
      <w:hyperlink w:anchor="_Toc7216" w:history="1">
        <w:r>
          <w:rPr>
            <w:rFonts w:ascii="仿宋" w:eastAsia="仿宋" w:hAnsi="仿宋" w:cs="仿宋" w:hint="eastAsia"/>
            <w:lang w:eastAsia="zh-CN"/>
          </w:rPr>
          <w:t>(一)、熔接机项目概况</w:t>
        </w:r>
        <w:r>
          <w:tab/>
        </w:r>
        <w:r>
          <w:fldChar w:fldCharType="begin"/>
        </w:r>
        <w:r>
          <w:instrText xml:space="preserve"> PAGEREF _Toc7216 \h </w:instrText>
        </w:r>
        <w:r>
          <w:fldChar w:fldCharType="separate"/>
        </w:r>
        <w:r>
          <w:t>3</w:t>
        </w:r>
        <w:r>
          <w:fldChar w:fldCharType="end"/>
        </w:r>
      </w:hyperlink>
    </w:p>
    <w:p>
      <w:pPr>
        <w:pStyle w:val="TOC2"/>
        <w:tabs>
          <w:tab w:val="right" w:leader="dot" w:pos="8306"/>
        </w:tabs>
      </w:pPr>
      <w:hyperlink w:anchor="_Toc25925" w:history="1">
        <w:r>
          <w:rPr>
            <w:rFonts w:ascii="仿宋" w:eastAsia="仿宋" w:hAnsi="仿宋" w:cs="仿宋" w:hint="eastAsia"/>
            <w:lang w:eastAsia="zh-CN"/>
          </w:rPr>
          <w:t>(二)、熔接机项目目标</w:t>
        </w:r>
        <w:r>
          <w:tab/>
        </w:r>
        <w:r>
          <w:fldChar w:fldCharType="begin"/>
        </w:r>
        <w:r>
          <w:instrText xml:space="preserve"> PAGEREF _Toc25925 \h </w:instrText>
        </w:r>
        <w:r>
          <w:fldChar w:fldCharType="separate"/>
        </w:r>
        <w:r>
          <w:t>5</w:t>
        </w:r>
        <w:r>
          <w:fldChar w:fldCharType="end"/>
        </w:r>
      </w:hyperlink>
    </w:p>
    <w:p>
      <w:pPr>
        <w:pStyle w:val="TOC2"/>
        <w:tabs>
          <w:tab w:val="right" w:leader="dot" w:pos="8306"/>
        </w:tabs>
      </w:pPr>
      <w:hyperlink w:anchor="_Toc3127" w:history="1">
        <w:r>
          <w:rPr>
            <w:rFonts w:ascii="仿宋" w:eastAsia="仿宋" w:hAnsi="仿宋" w:cs="仿宋" w:hint="eastAsia"/>
            <w:lang w:eastAsia="zh-CN"/>
          </w:rPr>
          <w:t>(三)、熔接机项目提出的理由</w:t>
        </w:r>
        <w:r>
          <w:tab/>
        </w:r>
        <w:r>
          <w:fldChar w:fldCharType="begin"/>
        </w:r>
        <w:r>
          <w:instrText xml:space="preserve"> PAGEREF _Toc3127 \h </w:instrText>
        </w:r>
        <w:r>
          <w:fldChar w:fldCharType="separate"/>
        </w:r>
        <w:r>
          <w:t>6</w:t>
        </w:r>
        <w:r>
          <w:fldChar w:fldCharType="end"/>
        </w:r>
      </w:hyperlink>
    </w:p>
    <w:p>
      <w:pPr>
        <w:pStyle w:val="TOC2"/>
        <w:tabs>
          <w:tab w:val="right" w:leader="dot" w:pos="8306"/>
        </w:tabs>
      </w:pPr>
      <w:hyperlink w:anchor="_Toc20731" w:history="1">
        <w:r>
          <w:rPr>
            <w:rFonts w:ascii="仿宋" w:eastAsia="仿宋" w:hAnsi="仿宋" w:cs="仿宋" w:hint="eastAsia"/>
            <w:lang w:eastAsia="zh-CN"/>
          </w:rPr>
          <w:t>(四)、熔接机项目意义</w:t>
        </w:r>
        <w:r>
          <w:tab/>
        </w:r>
        <w:r>
          <w:fldChar w:fldCharType="begin"/>
        </w:r>
        <w:r>
          <w:instrText xml:space="preserve"> PAGEREF _Toc20731 \h </w:instrText>
        </w:r>
        <w:r>
          <w:fldChar w:fldCharType="separate"/>
        </w:r>
        <w:r>
          <w:t>8</w:t>
        </w:r>
        <w:r>
          <w:fldChar w:fldCharType="end"/>
        </w:r>
      </w:hyperlink>
    </w:p>
    <w:p>
      <w:pPr>
        <w:pStyle w:val="TOC2"/>
        <w:tabs>
          <w:tab w:val="right" w:leader="dot" w:pos="8306"/>
        </w:tabs>
      </w:pPr>
      <w:hyperlink w:anchor="_Toc21846" w:history="1">
        <w:r>
          <w:rPr>
            <w:rFonts w:ascii="仿宋" w:eastAsia="仿宋" w:hAnsi="仿宋" w:cs="仿宋" w:hint="eastAsia"/>
            <w:lang w:eastAsia="zh-CN"/>
          </w:rPr>
          <w:t>(五)、熔接机项目背景</w:t>
        </w:r>
        <w:r>
          <w:tab/>
        </w:r>
        <w:r>
          <w:fldChar w:fldCharType="begin"/>
        </w:r>
        <w:r>
          <w:instrText xml:space="preserve"> PAGEREF _Toc21846 \h </w:instrText>
        </w:r>
        <w:r>
          <w:fldChar w:fldCharType="separate"/>
        </w:r>
        <w:r>
          <w:t>8</w:t>
        </w:r>
        <w:r>
          <w:fldChar w:fldCharType="end"/>
        </w:r>
      </w:hyperlink>
    </w:p>
    <w:p>
      <w:pPr>
        <w:pStyle w:val="TOC1"/>
        <w:tabs>
          <w:tab w:val="right" w:leader="dot" w:pos="8306"/>
        </w:tabs>
      </w:pPr>
      <w:hyperlink w:anchor="_Toc4614" w:history="1">
        <w:r>
          <w:rPr>
            <w:rFonts w:ascii="仿宋" w:eastAsia="仿宋" w:hAnsi="仿宋" w:cs="仿宋" w:hint="eastAsia"/>
            <w:lang w:eastAsia="zh-CN"/>
          </w:rPr>
          <w:t>二、熔接机项目绩效评估</w:t>
        </w:r>
        <w:r>
          <w:tab/>
        </w:r>
        <w:r>
          <w:fldChar w:fldCharType="begin"/>
        </w:r>
        <w:r>
          <w:instrText xml:space="preserve"> PAGEREF _Toc4614 \h </w:instrText>
        </w:r>
        <w:r>
          <w:fldChar w:fldCharType="separate"/>
        </w:r>
        <w:r>
          <w:t>9</w:t>
        </w:r>
        <w:r>
          <w:fldChar w:fldCharType="end"/>
        </w:r>
      </w:hyperlink>
    </w:p>
    <w:p>
      <w:pPr>
        <w:pStyle w:val="TOC2"/>
        <w:tabs>
          <w:tab w:val="right" w:leader="dot" w:pos="8306"/>
        </w:tabs>
      </w:pPr>
      <w:hyperlink w:anchor="_Toc31135" w:history="1">
        <w:r>
          <w:rPr>
            <w:rFonts w:ascii="仿宋" w:eastAsia="仿宋" w:hAnsi="仿宋" w:cs="仿宋" w:hint="eastAsia"/>
            <w:lang w:eastAsia="zh-CN"/>
          </w:rPr>
          <w:t>(一)、绩效评估指标</w:t>
        </w:r>
        <w:r>
          <w:tab/>
        </w:r>
        <w:r>
          <w:fldChar w:fldCharType="begin"/>
        </w:r>
        <w:r>
          <w:instrText xml:space="preserve"> PAGEREF _Toc31135 \h </w:instrText>
        </w:r>
        <w:r>
          <w:fldChar w:fldCharType="separate"/>
        </w:r>
        <w:r>
          <w:t>9</w:t>
        </w:r>
        <w:r>
          <w:fldChar w:fldCharType="end"/>
        </w:r>
      </w:hyperlink>
    </w:p>
    <w:p>
      <w:pPr>
        <w:pStyle w:val="TOC2"/>
        <w:tabs>
          <w:tab w:val="right" w:leader="dot" w:pos="8306"/>
        </w:tabs>
      </w:pPr>
      <w:hyperlink w:anchor="_Toc14598" w:history="1">
        <w:r>
          <w:rPr>
            <w:rFonts w:ascii="仿宋" w:eastAsia="仿宋" w:hAnsi="仿宋" w:cs="仿宋" w:hint="eastAsia"/>
            <w:lang w:eastAsia="zh-CN"/>
          </w:rPr>
          <w:t>(二)、绩效评估方法</w:t>
        </w:r>
        <w:r>
          <w:tab/>
        </w:r>
        <w:r>
          <w:fldChar w:fldCharType="begin"/>
        </w:r>
        <w:r>
          <w:instrText xml:space="preserve"> PAGEREF _Toc14598 \h </w:instrText>
        </w:r>
        <w:r>
          <w:fldChar w:fldCharType="separate"/>
        </w:r>
        <w:r>
          <w:t>10</w:t>
        </w:r>
        <w:r>
          <w:fldChar w:fldCharType="end"/>
        </w:r>
      </w:hyperlink>
    </w:p>
    <w:p>
      <w:pPr>
        <w:pStyle w:val="TOC2"/>
        <w:tabs>
          <w:tab w:val="right" w:leader="dot" w:pos="8306"/>
        </w:tabs>
      </w:pPr>
      <w:hyperlink w:anchor="_Toc27306" w:history="1">
        <w:r>
          <w:rPr>
            <w:rFonts w:ascii="仿宋" w:eastAsia="仿宋" w:hAnsi="仿宋" w:cs="仿宋" w:hint="eastAsia"/>
            <w:lang w:eastAsia="zh-CN"/>
          </w:rPr>
          <w:t>(三)、绩效评估周期</w:t>
        </w:r>
        <w:r>
          <w:tab/>
        </w:r>
        <w:r>
          <w:fldChar w:fldCharType="begin"/>
        </w:r>
        <w:r>
          <w:instrText xml:space="preserve"> PAGEREF _Toc27306 \h </w:instrText>
        </w:r>
        <w:r>
          <w:fldChar w:fldCharType="separate"/>
        </w:r>
        <w:r>
          <w:t>11</w:t>
        </w:r>
        <w:r>
          <w:fldChar w:fldCharType="end"/>
        </w:r>
      </w:hyperlink>
    </w:p>
    <w:p>
      <w:pPr>
        <w:pStyle w:val="TOC1"/>
        <w:tabs>
          <w:tab w:val="right" w:leader="dot" w:pos="8306"/>
        </w:tabs>
      </w:pPr>
      <w:hyperlink w:anchor="_Toc20191" w:history="1">
        <w:r>
          <w:rPr>
            <w:rFonts w:ascii="仿宋" w:eastAsia="仿宋" w:hAnsi="仿宋" w:cs="仿宋" w:hint="eastAsia"/>
            <w:lang w:eastAsia="zh-CN"/>
          </w:rPr>
          <w:t>三、市场分析、调研</w:t>
        </w:r>
        <w:r>
          <w:tab/>
        </w:r>
        <w:r>
          <w:fldChar w:fldCharType="begin"/>
        </w:r>
        <w:r>
          <w:instrText xml:space="preserve"> PAGEREF _Toc20191 \h </w:instrText>
        </w:r>
        <w:r>
          <w:fldChar w:fldCharType="separate"/>
        </w:r>
        <w:r>
          <w:t>12</w:t>
        </w:r>
        <w:r>
          <w:fldChar w:fldCharType="end"/>
        </w:r>
      </w:hyperlink>
    </w:p>
    <w:p>
      <w:pPr>
        <w:pStyle w:val="TOC2"/>
        <w:tabs>
          <w:tab w:val="right" w:leader="dot" w:pos="8306"/>
        </w:tabs>
      </w:pPr>
      <w:hyperlink w:anchor="_Toc7375" w:history="1">
        <w:r>
          <w:rPr>
            <w:rFonts w:ascii="仿宋" w:eastAsia="仿宋" w:hAnsi="仿宋" w:cs="仿宋" w:hint="eastAsia"/>
            <w:lang w:eastAsia="zh-CN"/>
          </w:rPr>
          <w:t>(一)、熔接机行业分析</w:t>
        </w:r>
        <w:r>
          <w:tab/>
        </w:r>
        <w:r>
          <w:fldChar w:fldCharType="begin"/>
        </w:r>
        <w:r>
          <w:instrText xml:space="preserve"> PAGEREF _Toc7375 \h </w:instrText>
        </w:r>
        <w:r>
          <w:fldChar w:fldCharType="separate"/>
        </w:r>
        <w:r>
          <w:t>12</w:t>
        </w:r>
        <w:r>
          <w:fldChar w:fldCharType="end"/>
        </w:r>
      </w:hyperlink>
    </w:p>
    <w:p>
      <w:pPr>
        <w:pStyle w:val="TOC2"/>
        <w:tabs>
          <w:tab w:val="right" w:leader="dot" w:pos="8306"/>
        </w:tabs>
      </w:pPr>
      <w:hyperlink w:anchor="_Toc20871" w:history="1">
        <w:r>
          <w:rPr>
            <w:rFonts w:ascii="仿宋" w:eastAsia="仿宋" w:hAnsi="仿宋" w:cs="仿宋" w:hint="eastAsia"/>
            <w:lang w:eastAsia="zh-CN"/>
          </w:rPr>
          <w:t>(二)、熔接机市场分析预测</w:t>
        </w:r>
        <w:r>
          <w:tab/>
        </w:r>
        <w:r>
          <w:fldChar w:fldCharType="begin"/>
        </w:r>
        <w:r>
          <w:instrText xml:space="preserve"> PAGEREF _Toc20871 \h </w:instrText>
        </w:r>
        <w:r>
          <w:fldChar w:fldCharType="separate"/>
        </w:r>
        <w:r>
          <w:t>13</w:t>
        </w:r>
        <w:r>
          <w:fldChar w:fldCharType="end"/>
        </w:r>
      </w:hyperlink>
    </w:p>
    <w:p>
      <w:pPr>
        <w:pStyle w:val="TOC1"/>
        <w:tabs>
          <w:tab w:val="right" w:leader="dot" w:pos="8306"/>
        </w:tabs>
      </w:pPr>
      <w:hyperlink w:anchor="_Toc27962" w:history="1">
        <w:r>
          <w:rPr>
            <w:rFonts w:ascii="仿宋" w:eastAsia="仿宋" w:hAnsi="仿宋" w:cs="仿宋" w:hint="eastAsia"/>
            <w:lang w:eastAsia="zh-CN"/>
          </w:rPr>
          <w:t>四、熔接机项目建设背景及必要性分析</w:t>
        </w:r>
        <w:r>
          <w:tab/>
        </w:r>
        <w:r>
          <w:fldChar w:fldCharType="begin"/>
        </w:r>
        <w:r>
          <w:instrText xml:space="preserve"> PAGEREF _Toc27962 \h </w:instrText>
        </w:r>
        <w:r>
          <w:fldChar w:fldCharType="separate"/>
        </w:r>
        <w:r>
          <w:t>14</w:t>
        </w:r>
        <w:r>
          <w:fldChar w:fldCharType="end"/>
        </w:r>
      </w:hyperlink>
    </w:p>
    <w:p>
      <w:pPr>
        <w:pStyle w:val="TOC2"/>
        <w:tabs>
          <w:tab w:val="right" w:leader="dot" w:pos="8306"/>
        </w:tabs>
      </w:pPr>
      <w:hyperlink w:anchor="_Toc27710" w:history="1">
        <w:r>
          <w:rPr>
            <w:rFonts w:ascii="仿宋" w:eastAsia="仿宋" w:hAnsi="仿宋" w:cs="仿宋" w:hint="eastAsia"/>
            <w:lang w:eastAsia="zh-CN"/>
          </w:rPr>
          <w:t>(一)、熔接机项目背景分析</w:t>
        </w:r>
        <w:r>
          <w:tab/>
        </w:r>
        <w:r>
          <w:fldChar w:fldCharType="begin"/>
        </w:r>
        <w:r>
          <w:instrText xml:space="preserve"> PAGEREF _Toc27710 \h </w:instrText>
        </w:r>
        <w:r>
          <w:fldChar w:fldCharType="separate"/>
        </w:r>
        <w:r>
          <w:t>14</w:t>
        </w:r>
        <w:r>
          <w:fldChar w:fldCharType="end"/>
        </w:r>
      </w:hyperlink>
    </w:p>
    <w:p>
      <w:pPr>
        <w:pStyle w:val="TOC2"/>
        <w:tabs>
          <w:tab w:val="right" w:leader="dot" w:pos="8306"/>
        </w:tabs>
      </w:pPr>
      <w:hyperlink w:anchor="_Toc14799" w:history="1">
        <w:r>
          <w:rPr>
            <w:rFonts w:ascii="仿宋" w:eastAsia="仿宋" w:hAnsi="仿宋" w:cs="仿宋" w:hint="eastAsia"/>
            <w:lang w:eastAsia="zh-CN"/>
          </w:rPr>
          <w:t>(二)、熔接机项目建设必要性分析</w:t>
        </w:r>
        <w:r>
          <w:tab/>
        </w:r>
        <w:r>
          <w:fldChar w:fldCharType="begin"/>
        </w:r>
        <w:r>
          <w:instrText xml:space="preserve"> PAGEREF _Toc14799 \h </w:instrText>
        </w:r>
        <w:r>
          <w:fldChar w:fldCharType="separate"/>
        </w:r>
        <w:r>
          <w:t>16</w:t>
        </w:r>
        <w:r>
          <w:fldChar w:fldCharType="end"/>
        </w:r>
      </w:hyperlink>
    </w:p>
    <w:p>
      <w:pPr>
        <w:pStyle w:val="TOC1"/>
        <w:tabs>
          <w:tab w:val="right" w:leader="dot" w:pos="8306"/>
        </w:tabs>
      </w:pPr>
      <w:hyperlink w:anchor="_Toc28274" w:history="1">
        <w:r>
          <w:rPr>
            <w:rFonts w:ascii="仿宋" w:eastAsia="仿宋" w:hAnsi="仿宋" w:cs="仿宋" w:hint="eastAsia"/>
            <w:lang w:eastAsia="zh-CN"/>
          </w:rPr>
          <w:t>五、熔接机项目选址可行性分析</w:t>
        </w:r>
        <w:r>
          <w:tab/>
        </w:r>
        <w:r>
          <w:fldChar w:fldCharType="begin"/>
        </w:r>
        <w:r>
          <w:instrText xml:space="preserve"> PAGEREF _Toc28274 \h </w:instrText>
        </w:r>
        <w:r>
          <w:fldChar w:fldCharType="separate"/>
        </w:r>
        <w:r>
          <w:t>17</w:t>
        </w:r>
        <w:r>
          <w:fldChar w:fldCharType="end"/>
        </w:r>
      </w:hyperlink>
    </w:p>
    <w:p>
      <w:pPr>
        <w:pStyle w:val="TOC2"/>
        <w:tabs>
          <w:tab w:val="right" w:leader="dot" w:pos="8306"/>
        </w:tabs>
      </w:pPr>
      <w:hyperlink w:anchor="_Toc16626" w:history="1">
        <w:r>
          <w:rPr>
            <w:rFonts w:ascii="仿宋" w:eastAsia="仿宋" w:hAnsi="仿宋" w:cs="仿宋" w:hint="eastAsia"/>
            <w:lang w:eastAsia="zh-CN"/>
          </w:rPr>
          <w:t>(一)、熔接机项目选址</w:t>
        </w:r>
        <w:r>
          <w:tab/>
        </w:r>
        <w:r>
          <w:fldChar w:fldCharType="begin"/>
        </w:r>
        <w:r>
          <w:instrText xml:space="preserve"> PAGEREF _Toc16626 \h </w:instrText>
        </w:r>
        <w:r>
          <w:fldChar w:fldCharType="separate"/>
        </w:r>
        <w:r>
          <w:t>17</w:t>
        </w:r>
        <w:r>
          <w:fldChar w:fldCharType="end"/>
        </w:r>
      </w:hyperlink>
    </w:p>
    <w:p>
      <w:pPr>
        <w:pStyle w:val="TOC2"/>
        <w:tabs>
          <w:tab w:val="right" w:leader="dot" w:pos="8306"/>
        </w:tabs>
      </w:pPr>
      <w:hyperlink w:anchor="_Toc24293" w:history="1">
        <w:r>
          <w:rPr>
            <w:rFonts w:ascii="仿宋" w:eastAsia="仿宋" w:hAnsi="仿宋" w:cs="仿宋" w:hint="eastAsia"/>
            <w:lang w:eastAsia="zh-CN"/>
          </w:rPr>
          <w:t>(二)、用地控制指标</w:t>
        </w:r>
        <w:r>
          <w:tab/>
        </w:r>
        <w:r>
          <w:fldChar w:fldCharType="begin"/>
        </w:r>
        <w:r>
          <w:instrText xml:space="preserve"> PAGEREF _Toc24293 \h </w:instrText>
        </w:r>
        <w:r>
          <w:fldChar w:fldCharType="separate"/>
        </w:r>
        <w:r>
          <w:t>17</w:t>
        </w:r>
        <w:r>
          <w:fldChar w:fldCharType="end"/>
        </w:r>
      </w:hyperlink>
    </w:p>
    <w:p>
      <w:pPr>
        <w:pStyle w:val="TOC2"/>
        <w:tabs>
          <w:tab w:val="right" w:leader="dot" w:pos="8306"/>
        </w:tabs>
      </w:pPr>
      <w:hyperlink w:anchor="_Toc20646" w:history="1">
        <w:r>
          <w:rPr>
            <w:rFonts w:ascii="仿宋" w:eastAsia="仿宋" w:hAnsi="仿宋" w:cs="仿宋" w:hint="eastAsia"/>
            <w:lang w:eastAsia="zh-CN"/>
          </w:rPr>
          <w:t>(三)、节约用地措施</w:t>
        </w:r>
        <w:r>
          <w:tab/>
        </w:r>
        <w:r>
          <w:fldChar w:fldCharType="begin"/>
        </w:r>
        <w:r>
          <w:instrText xml:space="preserve"> PAGEREF _Toc20646 \h </w:instrText>
        </w:r>
        <w:r>
          <w:fldChar w:fldCharType="separate"/>
        </w:r>
        <w:r>
          <w:t>19</w:t>
        </w:r>
        <w:r>
          <w:fldChar w:fldCharType="end"/>
        </w:r>
      </w:hyperlink>
    </w:p>
    <w:p>
      <w:pPr>
        <w:pStyle w:val="TOC2"/>
        <w:tabs>
          <w:tab w:val="right" w:leader="dot" w:pos="8306"/>
        </w:tabs>
      </w:pPr>
      <w:hyperlink w:anchor="_Toc13510" w:history="1">
        <w:r>
          <w:rPr>
            <w:rFonts w:ascii="仿宋" w:eastAsia="仿宋" w:hAnsi="仿宋" w:cs="仿宋" w:hint="eastAsia"/>
            <w:lang w:eastAsia="zh-CN"/>
          </w:rPr>
          <w:t>(四)、总图布置方案</w:t>
        </w:r>
        <w:r>
          <w:tab/>
        </w:r>
        <w:r>
          <w:fldChar w:fldCharType="begin"/>
        </w:r>
        <w:r>
          <w:instrText xml:space="preserve"> PAGEREF _Toc13510 \h </w:instrText>
        </w:r>
        <w:r>
          <w:fldChar w:fldCharType="separate"/>
        </w:r>
        <w:r>
          <w:t>20</w:t>
        </w:r>
        <w:r>
          <w:fldChar w:fldCharType="end"/>
        </w:r>
      </w:hyperlink>
    </w:p>
    <w:p>
      <w:pPr>
        <w:pStyle w:val="TOC2"/>
        <w:tabs>
          <w:tab w:val="right" w:leader="dot" w:pos="8306"/>
        </w:tabs>
      </w:pPr>
      <w:hyperlink w:anchor="_Toc18346" w:history="1">
        <w:r>
          <w:rPr>
            <w:rFonts w:ascii="仿宋" w:eastAsia="仿宋" w:hAnsi="仿宋" w:cs="仿宋" w:hint="eastAsia"/>
            <w:lang w:eastAsia="zh-CN"/>
          </w:rPr>
          <w:t>(五)、选址综合评价</w:t>
        </w:r>
        <w:r>
          <w:tab/>
        </w:r>
        <w:r>
          <w:fldChar w:fldCharType="begin"/>
        </w:r>
        <w:r>
          <w:instrText xml:space="preserve"> PAGEREF _Toc18346 \h </w:instrText>
        </w:r>
        <w:r>
          <w:fldChar w:fldCharType="separate"/>
        </w:r>
        <w:r>
          <w:t>21</w:t>
        </w:r>
        <w:r>
          <w:fldChar w:fldCharType="end"/>
        </w:r>
      </w:hyperlink>
    </w:p>
    <w:p>
      <w:pPr>
        <w:pStyle w:val="TOC1"/>
        <w:tabs>
          <w:tab w:val="right" w:leader="dot" w:pos="8306"/>
        </w:tabs>
      </w:pPr>
      <w:hyperlink w:anchor="_Toc20194" w:history="1">
        <w:r>
          <w:rPr>
            <w:rFonts w:ascii="仿宋" w:eastAsia="仿宋" w:hAnsi="仿宋" w:cs="仿宋" w:hint="eastAsia"/>
            <w:lang w:eastAsia="zh-CN"/>
          </w:rPr>
          <w:t>六、熔接机项目建设单位说明</w:t>
        </w:r>
        <w:r>
          <w:tab/>
        </w:r>
        <w:r>
          <w:fldChar w:fldCharType="begin"/>
        </w:r>
        <w:r>
          <w:instrText xml:space="preserve"> PAGEREF _Toc20194 \h </w:instrText>
        </w:r>
        <w:r>
          <w:fldChar w:fldCharType="separate"/>
        </w:r>
        <w:r>
          <w:t>22</w:t>
        </w:r>
        <w:r>
          <w:fldChar w:fldCharType="end"/>
        </w:r>
      </w:hyperlink>
    </w:p>
    <w:p>
      <w:pPr>
        <w:pStyle w:val="TOC2"/>
        <w:tabs>
          <w:tab w:val="right" w:leader="dot" w:pos="8306"/>
        </w:tabs>
      </w:pPr>
      <w:hyperlink w:anchor="_Toc16508" w:history="1">
        <w:r>
          <w:rPr>
            <w:rFonts w:ascii="仿宋" w:eastAsia="仿宋" w:hAnsi="仿宋" w:cs="仿宋" w:hint="eastAsia"/>
            <w:lang w:eastAsia="zh-CN"/>
          </w:rPr>
          <w:t>(一)、熔接机项目承办单位基本情况</w:t>
        </w:r>
        <w:r>
          <w:tab/>
        </w:r>
        <w:r>
          <w:fldChar w:fldCharType="begin"/>
        </w:r>
        <w:r>
          <w:instrText xml:space="preserve"> PAGEREF _Toc16508 \h </w:instrText>
        </w:r>
        <w:r>
          <w:fldChar w:fldCharType="separate"/>
        </w:r>
        <w:r>
          <w:t>22</w:t>
        </w:r>
        <w:r>
          <w:fldChar w:fldCharType="end"/>
        </w:r>
      </w:hyperlink>
    </w:p>
    <w:p>
      <w:pPr>
        <w:pStyle w:val="TOC2"/>
        <w:tabs>
          <w:tab w:val="right" w:leader="dot" w:pos="8306"/>
        </w:tabs>
      </w:pPr>
      <w:hyperlink w:anchor="_Toc16668" w:history="1">
        <w:r>
          <w:rPr>
            <w:rFonts w:ascii="仿宋" w:eastAsia="仿宋" w:hAnsi="仿宋" w:cs="仿宋" w:hint="eastAsia"/>
            <w:lang w:eastAsia="zh-CN"/>
          </w:rPr>
          <w:t>(二)、公司经济效益分析</w:t>
        </w:r>
        <w:r>
          <w:tab/>
        </w:r>
        <w:r>
          <w:fldChar w:fldCharType="begin"/>
        </w:r>
        <w:r>
          <w:instrText xml:space="preserve"> PAGEREF _Toc16668 \h </w:instrText>
        </w:r>
        <w:r>
          <w:fldChar w:fldCharType="separate"/>
        </w:r>
        <w:r>
          <w:t>23</w:t>
        </w:r>
        <w:r>
          <w:fldChar w:fldCharType="end"/>
        </w:r>
      </w:hyperlink>
    </w:p>
    <w:p>
      <w:pPr>
        <w:pStyle w:val="TOC1"/>
        <w:tabs>
          <w:tab w:val="right" w:leader="dot" w:pos="8306"/>
        </w:tabs>
      </w:pPr>
      <w:hyperlink w:anchor="_Toc15716" w:history="1">
        <w:r>
          <w:rPr>
            <w:rFonts w:ascii="仿宋" w:eastAsia="仿宋" w:hAnsi="仿宋" w:cs="仿宋" w:hint="eastAsia"/>
            <w:lang w:eastAsia="zh-CN"/>
          </w:rPr>
          <w:t>七、熔接机项目投资规划</w:t>
        </w:r>
        <w:r>
          <w:tab/>
        </w:r>
        <w:r>
          <w:fldChar w:fldCharType="begin"/>
        </w:r>
        <w:r>
          <w:instrText xml:space="preserve"> PAGEREF _Toc15716 \h </w:instrText>
        </w:r>
        <w:r>
          <w:fldChar w:fldCharType="separate"/>
        </w:r>
        <w:r>
          <w:t>24</w:t>
        </w:r>
        <w:r>
          <w:fldChar w:fldCharType="end"/>
        </w:r>
      </w:hyperlink>
    </w:p>
    <w:p>
      <w:pPr>
        <w:pStyle w:val="TOC2"/>
        <w:tabs>
          <w:tab w:val="right" w:leader="dot" w:pos="8306"/>
        </w:tabs>
      </w:pPr>
      <w:hyperlink w:anchor="_Toc4802" w:history="1">
        <w:r>
          <w:rPr>
            <w:rFonts w:ascii="仿宋" w:eastAsia="仿宋" w:hAnsi="仿宋" w:cs="仿宋" w:hint="eastAsia"/>
            <w:lang w:eastAsia="zh-CN"/>
          </w:rPr>
          <w:t>(一)、熔接机项目总投资估算</w:t>
        </w:r>
        <w:r>
          <w:tab/>
        </w:r>
        <w:r>
          <w:fldChar w:fldCharType="begin"/>
        </w:r>
        <w:r>
          <w:instrText xml:space="preserve"> PAGEREF _Toc4802 \h </w:instrText>
        </w:r>
        <w:r>
          <w:fldChar w:fldCharType="separate"/>
        </w:r>
        <w:r>
          <w:t>24</w:t>
        </w:r>
        <w:r>
          <w:fldChar w:fldCharType="end"/>
        </w:r>
      </w:hyperlink>
    </w:p>
    <w:p>
      <w:pPr>
        <w:pStyle w:val="TOC2"/>
        <w:tabs>
          <w:tab w:val="right" w:leader="dot" w:pos="8306"/>
        </w:tabs>
      </w:pPr>
      <w:hyperlink w:anchor="_Toc9724" w:history="1">
        <w:r>
          <w:rPr>
            <w:rFonts w:ascii="仿宋" w:eastAsia="仿宋" w:hAnsi="仿宋" w:cs="仿宋" w:hint="eastAsia"/>
            <w:lang w:eastAsia="zh-CN"/>
          </w:rPr>
          <w:t>(二)、资金筹措</w:t>
        </w:r>
        <w:r>
          <w:tab/>
        </w:r>
        <w:r>
          <w:fldChar w:fldCharType="begin"/>
        </w:r>
        <w:r>
          <w:instrText xml:space="preserve"> PAGEREF _Toc9724 \h </w:instrText>
        </w:r>
        <w:r>
          <w:fldChar w:fldCharType="separate"/>
        </w:r>
        <w:r>
          <w:t>25</w:t>
        </w:r>
        <w:r>
          <w:fldChar w:fldCharType="end"/>
        </w:r>
      </w:hyperlink>
    </w:p>
    <w:p>
      <w:pPr>
        <w:pStyle w:val="TOC1"/>
        <w:tabs>
          <w:tab w:val="right" w:leader="dot" w:pos="8306"/>
        </w:tabs>
      </w:pPr>
      <w:hyperlink w:anchor="_Toc7296" w:history="1">
        <w:r>
          <w:rPr>
            <w:rFonts w:ascii="仿宋" w:eastAsia="仿宋" w:hAnsi="仿宋" w:cs="仿宋" w:hint="eastAsia"/>
            <w:lang w:eastAsia="zh-CN"/>
          </w:rPr>
          <w:t>八、熔接机项目财务管理</w:t>
        </w:r>
        <w:r>
          <w:tab/>
        </w:r>
        <w:r>
          <w:fldChar w:fldCharType="begin"/>
        </w:r>
        <w:r>
          <w:instrText xml:space="preserve"> PAGEREF _Toc7296 \h </w:instrText>
        </w:r>
        <w:r>
          <w:fldChar w:fldCharType="separate"/>
        </w:r>
        <w:r>
          <w:t>26</w:t>
        </w:r>
        <w:r>
          <w:fldChar w:fldCharType="end"/>
        </w:r>
      </w:hyperlink>
    </w:p>
    <w:p>
      <w:pPr>
        <w:pStyle w:val="TOC2"/>
        <w:tabs>
          <w:tab w:val="right" w:leader="dot" w:pos="8306"/>
        </w:tabs>
      </w:pPr>
      <w:hyperlink w:anchor="_Toc10702" w:history="1">
        <w:r>
          <w:rPr>
            <w:rFonts w:ascii="仿宋" w:eastAsia="仿宋" w:hAnsi="仿宋" w:cs="仿宋" w:hint="eastAsia"/>
            <w:lang w:eastAsia="zh-CN"/>
          </w:rPr>
          <w:t>(一)、资金需求大</w:t>
        </w:r>
        <w:r>
          <w:tab/>
        </w:r>
        <w:r>
          <w:fldChar w:fldCharType="begin"/>
        </w:r>
        <w:r>
          <w:instrText xml:space="preserve"> PAGEREF _Toc10702 \h </w:instrText>
        </w:r>
        <w:r>
          <w:fldChar w:fldCharType="separate"/>
        </w:r>
        <w:r>
          <w:t>26</w:t>
        </w:r>
        <w:r>
          <w:fldChar w:fldCharType="end"/>
        </w:r>
      </w:hyperlink>
    </w:p>
    <w:p>
      <w:pPr>
        <w:pStyle w:val="TOC2"/>
        <w:tabs>
          <w:tab w:val="right" w:leader="dot" w:pos="8306"/>
        </w:tabs>
      </w:pPr>
      <w:hyperlink w:anchor="_Toc27394" w:history="1">
        <w:r>
          <w:rPr>
            <w:rFonts w:ascii="仿宋" w:eastAsia="仿宋" w:hAnsi="仿宋" w:cs="仿宋" w:hint="eastAsia"/>
            <w:lang w:eastAsia="zh-CN"/>
          </w:rPr>
          <w:t>(二)、研发周期长</w:t>
        </w:r>
        <w:r>
          <w:tab/>
        </w:r>
        <w:r>
          <w:fldChar w:fldCharType="begin"/>
        </w:r>
        <w:r>
          <w:instrText xml:space="preserve"> PAGEREF _Toc27394 \h </w:instrText>
        </w:r>
        <w:r>
          <w:fldChar w:fldCharType="separate"/>
        </w:r>
        <w:r>
          <w:t>27</w:t>
        </w:r>
        <w:r>
          <w:fldChar w:fldCharType="end"/>
        </w:r>
      </w:hyperlink>
    </w:p>
    <w:p>
      <w:pPr>
        <w:pStyle w:val="TOC2"/>
        <w:tabs>
          <w:tab w:val="right" w:leader="dot" w:pos="8306"/>
        </w:tabs>
      </w:pPr>
      <w:hyperlink w:anchor="_Toc30972" w:history="1">
        <w:r>
          <w:rPr>
            <w:rFonts w:ascii="仿宋" w:eastAsia="仿宋" w:hAnsi="仿宋" w:cs="仿宋" w:hint="eastAsia"/>
            <w:lang w:eastAsia="zh-CN"/>
          </w:rPr>
          <w:t>(三)、市场风险大</w:t>
        </w:r>
        <w:r>
          <w:tab/>
        </w:r>
        <w:r>
          <w:fldChar w:fldCharType="begin"/>
        </w:r>
        <w:r>
          <w:instrText xml:space="preserve"> PAGEREF _Toc30972 \h </w:instrText>
        </w:r>
        <w:r>
          <w:fldChar w:fldCharType="separate"/>
        </w:r>
        <w:r>
          <w:t>28</w:t>
        </w:r>
        <w:r>
          <w:fldChar w:fldCharType="end"/>
        </w:r>
      </w:hyperlink>
    </w:p>
    <w:p>
      <w:pPr>
        <w:pStyle w:val="TOC2"/>
        <w:tabs>
          <w:tab w:val="right" w:leader="dot" w:pos="8306"/>
        </w:tabs>
      </w:pPr>
      <w:hyperlink w:anchor="_Toc29567" w:history="1">
        <w:r>
          <w:rPr>
            <w:rFonts w:ascii="仿宋" w:eastAsia="仿宋" w:hAnsi="仿宋" w:cs="仿宋" w:hint="eastAsia"/>
            <w:lang w:eastAsia="zh-CN"/>
          </w:rPr>
          <w:t>(四)、利润率高</w:t>
        </w:r>
        <w:r>
          <w:tab/>
        </w:r>
        <w:r>
          <w:fldChar w:fldCharType="begin"/>
        </w:r>
        <w:r>
          <w:instrText xml:space="preserve"> PAGEREF _Toc29567 \h </w:instrText>
        </w:r>
        <w:r>
          <w:fldChar w:fldCharType="separate"/>
        </w:r>
        <w:r>
          <w:t>31</w:t>
        </w:r>
        <w:r>
          <w:fldChar w:fldCharType="end"/>
        </w:r>
      </w:hyperlink>
    </w:p>
    <w:p>
      <w:pPr>
        <w:pStyle w:val="TOC1"/>
        <w:tabs>
          <w:tab w:val="right" w:leader="dot" w:pos="8306"/>
        </w:tabs>
      </w:pPr>
      <w:hyperlink w:anchor="_Toc2831" w:history="1">
        <w:r>
          <w:rPr>
            <w:rFonts w:ascii="仿宋" w:eastAsia="仿宋" w:hAnsi="仿宋" w:cs="仿宋" w:hint="eastAsia"/>
            <w:lang w:eastAsia="zh-CN"/>
          </w:rPr>
          <w:t>九、熔接机项目经营效益</w:t>
        </w:r>
        <w:r>
          <w:tab/>
        </w:r>
        <w:r>
          <w:fldChar w:fldCharType="begin"/>
        </w:r>
        <w:r>
          <w:instrText xml:space="preserve"> PAGEREF _Toc2831 \h </w:instrText>
        </w:r>
        <w:r>
          <w:fldChar w:fldCharType="separate"/>
        </w:r>
        <w:r>
          <w:t>33</w:t>
        </w:r>
        <w:r>
          <w:fldChar w:fldCharType="end"/>
        </w:r>
      </w:hyperlink>
    </w:p>
    <w:p>
      <w:pPr>
        <w:pStyle w:val="TOC2"/>
        <w:tabs>
          <w:tab w:val="right" w:leader="dot" w:pos="8306"/>
        </w:tabs>
      </w:pPr>
      <w:hyperlink w:anchor="_Toc4550" w:history="1">
        <w:r>
          <w:rPr>
            <w:rFonts w:ascii="仿宋" w:eastAsia="仿宋" w:hAnsi="仿宋" w:cs="仿宋" w:hint="eastAsia"/>
            <w:lang w:eastAsia="zh-CN"/>
          </w:rPr>
          <w:t>(一)、经济评价财务测算</w:t>
        </w:r>
        <w:r>
          <w:tab/>
        </w:r>
        <w:r>
          <w:fldChar w:fldCharType="begin"/>
        </w:r>
        <w:r>
          <w:instrText xml:space="preserve"> PAGEREF _Toc4550 \h </w:instrText>
        </w:r>
        <w:r>
          <w:fldChar w:fldCharType="separate"/>
        </w:r>
        <w:r>
          <w:t>33</w:t>
        </w:r>
        <w:r>
          <w:fldChar w:fldCharType="end"/>
        </w:r>
      </w:hyperlink>
    </w:p>
    <w:p>
      <w:pPr>
        <w:pStyle w:val="TOC2"/>
        <w:tabs>
          <w:tab w:val="right" w:leader="dot" w:pos="8306"/>
        </w:tabs>
      </w:pPr>
      <w:hyperlink w:anchor="_Toc11616" w:history="1">
        <w:r>
          <w:rPr>
            <w:rFonts w:ascii="仿宋" w:eastAsia="仿宋" w:hAnsi="仿宋" w:cs="仿宋" w:hint="eastAsia"/>
            <w:lang w:eastAsia="zh-CN"/>
          </w:rPr>
          <w:t>(二)、熔接机项目盈利能力分析</w:t>
        </w:r>
        <w:r>
          <w:tab/>
        </w:r>
        <w:r>
          <w:fldChar w:fldCharType="begin"/>
        </w:r>
        <w:r>
          <w:instrText xml:space="preserve"> PAGEREF _Toc11616 \h </w:instrText>
        </w:r>
        <w:r>
          <w:fldChar w:fldCharType="separate"/>
        </w:r>
        <w:r>
          <w:t>34</w:t>
        </w:r>
        <w:r>
          <w:fldChar w:fldCharType="end"/>
        </w:r>
      </w:hyperlink>
    </w:p>
    <w:p>
      <w:pPr>
        <w:pStyle w:val="TOC1"/>
        <w:tabs>
          <w:tab w:val="right" w:leader="dot" w:pos="8306"/>
        </w:tabs>
      </w:pPr>
      <w:hyperlink w:anchor="_Toc17281" w:history="1">
        <w:r>
          <w:rPr>
            <w:rFonts w:ascii="仿宋" w:eastAsia="仿宋" w:hAnsi="仿宋" w:cs="仿宋" w:hint="eastAsia"/>
            <w:lang w:eastAsia="zh-CN"/>
          </w:rPr>
          <w:t>十、熔接机项目环境影响分析</w:t>
        </w:r>
        <w:r>
          <w:tab/>
        </w:r>
        <w:r>
          <w:fldChar w:fldCharType="begin"/>
        </w:r>
        <w:r>
          <w:instrText xml:space="preserve"> PAGEREF _Toc17281 \h </w:instrText>
        </w:r>
        <w:r>
          <w:fldChar w:fldCharType="separate"/>
        </w:r>
        <w:r>
          <w:t>35</w:t>
        </w:r>
        <w:r>
          <w:fldChar w:fldCharType="end"/>
        </w:r>
      </w:hyperlink>
    </w:p>
    <w:p>
      <w:pPr>
        <w:pStyle w:val="TOC2"/>
        <w:tabs>
          <w:tab w:val="right" w:leader="dot" w:pos="8306"/>
        </w:tabs>
      </w:pPr>
      <w:hyperlink w:anchor="_Toc7615" w:history="1">
        <w:r>
          <w:rPr>
            <w:rFonts w:ascii="仿宋" w:eastAsia="仿宋" w:hAnsi="仿宋" w:cs="仿宋" w:hint="eastAsia"/>
            <w:lang w:eastAsia="zh-CN"/>
          </w:rPr>
          <w:t>(一)、建设区域环境质量现状</w:t>
        </w:r>
        <w:r>
          <w:tab/>
        </w:r>
        <w:r>
          <w:fldChar w:fldCharType="begin"/>
        </w:r>
        <w:r>
          <w:instrText xml:space="preserve"> PAGEREF _Toc7615 \h </w:instrText>
        </w:r>
        <w:r>
          <w:fldChar w:fldCharType="separate"/>
        </w:r>
        <w:r>
          <w:t>35</w:t>
        </w:r>
        <w:r>
          <w:fldChar w:fldCharType="end"/>
        </w:r>
      </w:hyperlink>
    </w:p>
    <w:p>
      <w:pPr>
        <w:pStyle w:val="TOC2"/>
        <w:tabs>
          <w:tab w:val="right" w:leader="dot" w:pos="8306"/>
        </w:tabs>
      </w:pPr>
      <w:hyperlink w:anchor="_Toc29389" w:history="1">
        <w:r>
          <w:rPr>
            <w:rFonts w:ascii="仿宋" w:eastAsia="仿宋" w:hAnsi="仿宋" w:cs="仿宋" w:hint="eastAsia"/>
            <w:lang w:eastAsia="zh-CN"/>
          </w:rPr>
          <w:t>(二)、建设期环境保护</w:t>
        </w:r>
        <w:r>
          <w:tab/>
        </w:r>
        <w:r>
          <w:fldChar w:fldCharType="begin"/>
        </w:r>
        <w:r>
          <w:instrText xml:space="preserve"> PAGEREF _Toc29389 \h </w:instrText>
        </w:r>
        <w:r>
          <w:fldChar w:fldCharType="separate"/>
        </w:r>
        <w:r>
          <w:t>36</w:t>
        </w:r>
        <w:r>
          <w:fldChar w:fldCharType="end"/>
        </w:r>
      </w:hyperlink>
    </w:p>
    <w:p>
      <w:pPr>
        <w:pStyle w:val="TOC2"/>
        <w:tabs>
          <w:tab w:val="right" w:leader="dot" w:pos="8306"/>
        </w:tabs>
      </w:pPr>
      <w:hyperlink w:anchor="_Toc23355" w:history="1">
        <w:r>
          <w:rPr>
            <w:rFonts w:ascii="仿宋" w:eastAsia="仿宋" w:hAnsi="仿宋" w:cs="仿宋" w:hint="eastAsia"/>
            <w:lang w:eastAsia="zh-CN"/>
          </w:rPr>
          <w:t>(三)、运营期环境保护</w:t>
        </w:r>
        <w:r>
          <w:tab/>
        </w:r>
        <w:r>
          <w:fldChar w:fldCharType="begin"/>
        </w:r>
        <w:r>
          <w:instrText xml:space="preserve"> PAGEREF _Toc23355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4" w:history="1">
        <w:r>
          <w:rPr>
            <w:rFonts w:ascii="仿宋" w:eastAsia="仿宋" w:hAnsi="仿宋" w:cs="仿宋" w:hint="eastAsia"/>
            <w:lang w:eastAsia="zh-CN"/>
          </w:rPr>
          <w:t>(四)、熔接机项目建设对区域经济的影响</w:t>
        </w:r>
        <w:r>
          <w:tab/>
        </w:r>
        <w:r>
          <w:fldChar w:fldCharType="begin"/>
        </w:r>
        <w:r>
          <w:instrText xml:space="preserve"> PAGEREF _Toc29274 \h </w:instrText>
        </w:r>
        <w:r>
          <w:fldChar w:fldCharType="separate"/>
        </w:r>
        <w:r>
          <w:t>39</w:t>
        </w:r>
        <w:r>
          <w:fldChar w:fldCharType="end"/>
        </w:r>
      </w:hyperlink>
    </w:p>
    <w:p>
      <w:pPr>
        <w:pStyle w:val="TOC2"/>
        <w:tabs>
          <w:tab w:val="right" w:leader="dot" w:pos="8306"/>
        </w:tabs>
      </w:pPr>
      <w:hyperlink w:anchor="_Toc26167" w:history="1">
        <w:r>
          <w:rPr>
            <w:rFonts w:ascii="仿宋" w:eastAsia="仿宋" w:hAnsi="仿宋" w:cs="仿宋" w:hint="eastAsia"/>
            <w:lang w:eastAsia="zh-CN"/>
          </w:rPr>
          <w:t>(五)、废弃物处理</w:t>
        </w:r>
        <w:r>
          <w:tab/>
        </w:r>
        <w:r>
          <w:fldChar w:fldCharType="begin"/>
        </w:r>
        <w:r>
          <w:instrText xml:space="preserve"> PAGEREF _Toc26167 \h </w:instrText>
        </w:r>
        <w:r>
          <w:fldChar w:fldCharType="separate"/>
        </w:r>
        <w:r>
          <w:t>40</w:t>
        </w:r>
        <w:r>
          <w:fldChar w:fldCharType="end"/>
        </w:r>
      </w:hyperlink>
    </w:p>
    <w:p>
      <w:pPr>
        <w:pStyle w:val="TOC2"/>
        <w:tabs>
          <w:tab w:val="right" w:leader="dot" w:pos="8306"/>
        </w:tabs>
      </w:pPr>
      <w:hyperlink w:anchor="_Toc8101" w:history="1">
        <w:r>
          <w:rPr>
            <w:rFonts w:ascii="仿宋" w:eastAsia="仿宋" w:hAnsi="仿宋" w:cs="仿宋" w:hint="eastAsia"/>
            <w:lang w:eastAsia="zh-CN"/>
          </w:rPr>
          <w:t>(六)、特殊环境影响分析</w:t>
        </w:r>
        <w:r>
          <w:tab/>
        </w:r>
        <w:r>
          <w:fldChar w:fldCharType="begin"/>
        </w:r>
        <w:r>
          <w:instrText xml:space="preserve"> PAGEREF _Toc8101 \h </w:instrText>
        </w:r>
        <w:r>
          <w:fldChar w:fldCharType="separate"/>
        </w:r>
        <w:r>
          <w:t>42</w:t>
        </w:r>
        <w:r>
          <w:fldChar w:fldCharType="end"/>
        </w:r>
      </w:hyperlink>
    </w:p>
    <w:p>
      <w:pPr>
        <w:pStyle w:val="TOC2"/>
        <w:tabs>
          <w:tab w:val="right" w:leader="dot" w:pos="8306"/>
        </w:tabs>
      </w:pPr>
      <w:hyperlink w:anchor="_Toc12856" w:history="1">
        <w:r>
          <w:rPr>
            <w:rFonts w:ascii="仿宋" w:eastAsia="仿宋" w:hAnsi="仿宋" w:cs="仿宋" w:hint="eastAsia"/>
            <w:lang w:eastAsia="zh-CN"/>
          </w:rPr>
          <w:t>(七)、清洁生产</w:t>
        </w:r>
        <w:r>
          <w:tab/>
        </w:r>
        <w:r>
          <w:fldChar w:fldCharType="begin"/>
        </w:r>
        <w:r>
          <w:instrText xml:space="preserve"> PAGEREF _Toc12856 \h </w:instrText>
        </w:r>
        <w:r>
          <w:fldChar w:fldCharType="separate"/>
        </w:r>
        <w:r>
          <w:t>43</w:t>
        </w:r>
        <w:r>
          <w:fldChar w:fldCharType="end"/>
        </w:r>
      </w:hyperlink>
    </w:p>
    <w:p>
      <w:pPr>
        <w:pStyle w:val="TOC2"/>
        <w:tabs>
          <w:tab w:val="right" w:leader="dot" w:pos="8306"/>
        </w:tabs>
      </w:pPr>
      <w:hyperlink w:anchor="_Toc1051" w:history="1">
        <w:r>
          <w:rPr>
            <w:rFonts w:ascii="仿宋" w:eastAsia="仿宋" w:hAnsi="仿宋" w:cs="仿宋" w:hint="eastAsia"/>
            <w:lang w:eastAsia="zh-CN"/>
          </w:rPr>
          <w:t>(八)、环境保护综合评价</w:t>
        </w:r>
        <w:r>
          <w:tab/>
        </w:r>
        <w:r>
          <w:fldChar w:fldCharType="begin"/>
        </w:r>
        <w:r>
          <w:instrText xml:space="preserve"> PAGEREF _Toc1051 \h </w:instrText>
        </w:r>
        <w:r>
          <w:fldChar w:fldCharType="separate"/>
        </w:r>
        <w:r>
          <w:t>44</w:t>
        </w:r>
        <w:r>
          <w:fldChar w:fldCharType="end"/>
        </w:r>
      </w:hyperlink>
    </w:p>
    <w:p>
      <w:pPr>
        <w:pStyle w:val="TOC1"/>
        <w:tabs>
          <w:tab w:val="right" w:leader="dot" w:pos="8306"/>
        </w:tabs>
      </w:pPr>
      <w:hyperlink w:anchor="_Toc24332" w:history="1">
        <w:r>
          <w:rPr>
            <w:rFonts w:ascii="仿宋" w:eastAsia="仿宋" w:hAnsi="仿宋" w:cs="仿宋" w:hint="eastAsia"/>
            <w:lang w:eastAsia="zh-CN"/>
          </w:rPr>
          <w:t>十一、熔接机项目社会影响</w:t>
        </w:r>
        <w:r>
          <w:tab/>
        </w:r>
        <w:r>
          <w:fldChar w:fldCharType="begin"/>
        </w:r>
        <w:r>
          <w:instrText xml:space="preserve"> PAGEREF _Toc24332 \h </w:instrText>
        </w:r>
        <w:r>
          <w:fldChar w:fldCharType="separate"/>
        </w:r>
        <w:r>
          <w:t>45</w:t>
        </w:r>
        <w:r>
          <w:fldChar w:fldCharType="end"/>
        </w:r>
      </w:hyperlink>
    </w:p>
    <w:p>
      <w:pPr>
        <w:pStyle w:val="TOC2"/>
        <w:tabs>
          <w:tab w:val="right" w:leader="dot" w:pos="8306"/>
        </w:tabs>
      </w:pPr>
      <w:hyperlink w:anchor="_Toc21531" w:history="1">
        <w:r>
          <w:rPr>
            <w:rFonts w:ascii="仿宋" w:eastAsia="仿宋" w:hAnsi="仿宋" w:cs="仿宋" w:hint="eastAsia"/>
            <w:lang w:eastAsia="zh-CN"/>
          </w:rPr>
          <w:t>(一)、社会责任与义务</w:t>
        </w:r>
        <w:r>
          <w:tab/>
        </w:r>
        <w:r>
          <w:fldChar w:fldCharType="begin"/>
        </w:r>
        <w:r>
          <w:instrText xml:space="preserve"> PAGEREF _Toc21531 \h </w:instrText>
        </w:r>
        <w:r>
          <w:fldChar w:fldCharType="separate"/>
        </w:r>
        <w:r>
          <w:t>45</w:t>
        </w:r>
        <w:r>
          <w:fldChar w:fldCharType="end"/>
        </w:r>
      </w:hyperlink>
    </w:p>
    <w:p>
      <w:pPr>
        <w:pStyle w:val="TOC2"/>
        <w:tabs>
          <w:tab w:val="right" w:leader="dot" w:pos="8306"/>
        </w:tabs>
      </w:pPr>
      <w:hyperlink w:anchor="_Toc15417" w:history="1">
        <w:r>
          <w:rPr>
            <w:rFonts w:ascii="仿宋" w:eastAsia="仿宋" w:hAnsi="仿宋" w:cs="仿宋" w:hint="eastAsia"/>
            <w:lang w:eastAsia="zh-CN"/>
          </w:rPr>
          <w:t>(二)、社会参与与沟通</w:t>
        </w:r>
        <w:r>
          <w:tab/>
        </w:r>
        <w:r>
          <w:fldChar w:fldCharType="begin"/>
        </w:r>
        <w:r>
          <w:instrText xml:space="preserve"> PAGEREF _Toc15417 \h </w:instrText>
        </w:r>
        <w:r>
          <w:fldChar w:fldCharType="separate"/>
        </w:r>
        <w:r>
          <w:t>46</w:t>
        </w:r>
        <w:r>
          <w:fldChar w:fldCharType="end"/>
        </w:r>
      </w:hyperlink>
    </w:p>
    <w:p>
      <w:pPr>
        <w:pStyle w:val="TOC1"/>
        <w:tabs>
          <w:tab w:val="right" w:leader="dot" w:pos="8306"/>
        </w:tabs>
      </w:pPr>
      <w:hyperlink w:anchor="_Toc25390" w:history="1">
        <w:r>
          <w:rPr>
            <w:rFonts w:ascii="仿宋" w:eastAsia="仿宋" w:hAnsi="仿宋" w:cs="仿宋" w:hint="eastAsia"/>
            <w:lang w:eastAsia="zh-CN"/>
          </w:rPr>
          <w:t>十二、熔接机项目技术管理</w:t>
        </w:r>
        <w:r>
          <w:tab/>
        </w:r>
        <w:r>
          <w:fldChar w:fldCharType="begin"/>
        </w:r>
        <w:r>
          <w:instrText xml:space="preserve"> PAGEREF _Toc25390 \h </w:instrText>
        </w:r>
        <w:r>
          <w:fldChar w:fldCharType="separate"/>
        </w:r>
        <w:r>
          <w:t>47</w:t>
        </w:r>
        <w:r>
          <w:fldChar w:fldCharType="end"/>
        </w:r>
      </w:hyperlink>
    </w:p>
    <w:p>
      <w:pPr>
        <w:pStyle w:val="TOC2"/>
        <w:tabs>
          <w:tab w:val="right" w:leader="dot" w:pos="8306"/>
        </w:tabs>
      </w:pPr>
      <w:hyperlink w:anchor="_Toc28886" w:history="1">
        <w:r>
          <w:rPr>
            <w:rFonts w:ascii="仿宋" w:eastAsia="仿宋" w:hAnsi="仿宋" w:cs="仿宋" w:hint="eastAsia"/>
            <w:lang w:eastAsia="zh-CN"/>
          </w:rPr>
          <w:t>(一)、技术方案选用方向</w:t>
        </w:r>
        <w:r>
          <w:tab/>
        </w:r>
        <w:r>
          <w:fldChar w:fldCharType="begin"/>
        </w:r>
        <w:r>
          <w:instrText xml:space="preserve"> PAGEREF _Toc28886 \h </w:instrText>
        </w:r>
        <w:r>
          <w:fldChar w:fldCharType="separate"/>
        </w:r>
        <w:r>
          <w:t>47</w:t>
        </w:r>
        <w:r>
          <w:fldChar w:fldCharType="end"/>
        </w:r>
      </w:hyperlink>
    </w:p>
    <w:p>
      <w:pPr>
        <w:pStyle w:val="TOC2"/>
        <w:tabs>
          <w:tab w:val="right" w:leader="dot" w:pos="8306"/>
        </w:tabs>
      </w:pPr>
      <w:hyperlink w:anchor="_Toc7926" w:history="1">
        <w:r>
          <w:rPr>
            <w:rFonts w:ascii="仿宋" w:eastAsia="仿宋" w:hAnsi="仿宋" w:cs="仿宋" w:hint="eastAsia"/>
            <w:lang w:eastAsia="zh-CN"/>
          </w:rPr>
          <w:t>(二)、工艺技术方案选用原则</w:t>
        </w:r>
        <w:r>
          <w:tab/>
        </w:r>
        <w:r>
          <w:fldChar w:fldCharType="begin"/>
        </w:r>
        <w:r>
          <w:instrText xml:space="preserve"> PAGEREF _Toc7926 \h </w:instrText>
        </w:r>
        <w:r>
          <w:fldChar w:fldCharType="separate"/>
        </w:r>
        <w:r>
          <w:t>49</w:t>
        </w:r>
        <w:r>
          <w:fldChar w:fldCharType="end"/>
        </w:r>
      </w:hyperlink>
    </w:p>
    <w:p>
      <w:pPr>
        <w:pStyle w:val="TOC2"/>
        <w:tabs>
          <w:tab w:val="right" w:leader="dot" w:pos="8306"/>
        </w:tabs>
      </w:pPr>
      <w:hyperlink w:anchor="_Toc13117" w:history="1">
        <w:r>
          <w:rPr>
            <w:rFonts w:ascii="仿宋" w:eastAsia="仿宋" w:hAnsi="仿宋" w:cs="仿宋" w:hint="eastAsia"/>
            <w:lang w:eastAsia="zh-CN"/>
          </w:rPr>
          <w:t>(三)、工艺技术方案要求</w:t>
        </w:r>
        <w:r>
          <w:tab/>
        </w:r>
        <w:r>
          <w:fldChar w:fldCharType="begin"/>
        </w:r>
        <w:r>
          <w:instrText xml:space="preserve"> PAGEREF _Toc13117 \h </w:instrText>
        </w:r>
        <w:r>
          <w:fldChar w:fldCharType="separate"/>
        </w:r>
        <w:r>
          <w:t>51</w:t>
        </w:r>
        <w:r>
          <w:fldChar w:fldCharType="end"/>
        </w:r>
      </w:hyperlink>
    </w:p>
    <w:p>
      <w:pPr>
        <w:pStyle w:val="TOC1"/>
        <w:tabs>
          <w:tab w:val="right" w:leader="dot" w:pos="8306"/>
        </w:tabs>
      </w:pPr>
      <w:hyperlink w:anchor="_Toc28322" w:history="1">
        <w:r>
          <w:rPr>
            <w:rFonts w:ascii="仿宋" w:eastAsia="仿宋" w:hAnsi="仿宋" w:cs="仿宋" w:hint="eastAsia"/>
            <w:lang w:eastAsia="zh-CN"/>
          </w:rPr>
          <w:t>十三、质量管理体系</w:t>
        </w:r>
        <w:r>
          <w:tab/>
        </w:r>
        <w:r>
          <w:fldChar w:fldCharType="begin"/>
        </w:r>
        <w:r>
          <w:instrText xml:space="preserve"> PAGEREF _Toc28322 \h </w:instrText>
        </w:r>
        <w:r>
          <w:fldChar w:fldCharType="separate"/>
        </w:r>
        <w:r>
          <w:t>53</w:t>
        </w:r>
        <w:r>
          <w:fldChar w:fldCharType="end"/>
        </w:r>
      </w:hyperlink>
    </w:p>
    <w:p>
      <w:pPr>
        <w:pStyle w:val="TOC2"/>
        <w:tabs>
          <w:tab w:val="right" w:leader="dot" w:pos="8306"/>
        </w:tabs>
      </w:pPr>
      <w:hyperlink w:anchor="_Toc5942" w:history="1">
        <w:r>
          <w:rPr>
            <w:rFonts w:ascii="仿宋" w:eastAsia="仿宋" w:hAnsi="仿宋" w:cs="仿宋" w:hint="eastAsia"/>
            <w:lang w:eastAsia="zh-CN"/>
          </w:rPr>
          <w:t>(一)、质量目标与方针</w:t>
        </w:r>
        <w:r>
          <w:tab/>
        </w:r>
        <w:r>
          <w:fldChar w:fldCharType="begin"/>
        </w:r>
        <w:r>
          <w:instrText xml:space="preserve"> PAGEREF _Toc5942 \h </w:instrText>
        </w:r>
        <w:r>
          <w:fldChar w:fldCharType="separate"/>
        </w:r>
        <w:r>
          <w:t>53</w:t>
        </w:r>
        <w:r>
          <w:fldChar w:fldCharType="end"/>
        </w:r>
      </w:hyperlink>
    </w:p>
    <w:p>
      <w:pPr>
        <w:pStyle w:val="TOC2"/>
        <w:tabs>
          <w:tab w:val="right" w:leader="dot" w:pos="8306"/>
        </w:tabs>
      </w:pPr>
      <w:hyperlink w:anchor="_Toc741" w:history="1">
        <w:r>
          <w:rPr>
            <w:rFonts w:ascii="仿宋" w:eastAsia="仿宋" w:hAnsi="仿宋" w:cs="仿宋" w:hint="eastAsia"/>
            <w:lang w:eastAsia="zh-CN"/>
          </w:rPr>
          <w:t>(二)、质量管理责任</w:t>
        </w:r>
        <w:r>
          <w:tab/>
        </w:r>
        <w:r>
          <w:fldChar w:fldCharType="begin"/>
        </w:r>
        <w:r>
          <w:instrText xml:space="preserve"> PAGEREF _Toc741 \h </w:instrText>
        </w:r>
        <w:r>
          <w:fldChar w:fldCharType="separate"/>
        </w:r>
        <w:r>
          <w:t>54</w:t>
        </w:r>
        <w:r>
          <w:fldChar w:fldCharType="end"/>
        </w:r>
      </w:hyperlink>
    </w:p>
    <w:p>
      <w:pPr>
        <w:pStyle w:val="TOC2"/>
        <w:tabs>
          <w:tab w:val="right" w:leader="dot" w:pos="8306"/>
        </w:tabs>
      </w:pPr>
      <w:hyperlink w:anchor="_Toc28295" w:history="1">
        <w:r>
          <w:rPr>
            <w:rFonts w:ascii="仿宋" w:eastAsia="仿宋" w:hAnsi="仿宋" w:cs="仿宋" w:hint="eastAsia"/>
            <w:lang w:eastAsia="zh-CN"/>
          </w:rPr>
          <w:t>(三)、质量管理体系文件</w:t>
        </w:r>
        <w:r>
          <w:tab/>
        </w:r>
        <w:r>
          <w:fldChar w:fldCharType="begin"/>
        </w:r>
        <w:r>
          <w:instrText xml:space="preserve"> PAGEREF _Toc28295 \h </w:instrText>
        </w:r>
        <w:r>
          <w:fldChar w:fldCharType="separate"/>
        </w:r>
        <w:r>
          <w:t>55</w:t>
        </w:r>
        <w:r>
          <w:fldChar w:fldCharType="end"/>
        </w:r>
      </w:hyperlink>
    </w:p>
    <w:p>
      <w:pPr>
        <w:pStyle w:val="TOC2"/>
        <w:tabs>
          <w:tab w:val="right" w:leader="dot" w:pos="8306"/>
        </w:tabs>
      </w:pPr>
      <w:hyperlink w:anchor="_Toc17091" w:history="1">
        <w:r>
          <w:rPr>
            <w:rFonts w:ascii="仿宋" w:eastAsia="仿宋" w:hAnsi="仿宋" w:cs="仿宋" w:hint="eastAsia"/>
            <w:lang w:eastAsia="zh-CN"/>
          </w:rPr>
          <w:t>(四)、质量培训与教育</w:t>
        </w:r>
        <w:r>
          <w:tab/>
        </w:r>
        <w:r>
          <w:fldChar w:fldCharType="begin"/>
        </w:r>
        <w:r>
          <w:instrText xml:space="preserve"> PAGEREF _Toc17091 \h </w:instrText>
        </w:r>
        <w:r>
          <w:fldChar w:fldCharType="separate"/>
        </w:r>
        <w:r>
          <w:t>57</w:t>
        </w:r>
        <w:r>
          <w:fldChar w:fldCharType="end"/>
        </w:r>
      </w:hyperlink>
    </w:p>
    <w:p>
      <w:pPr>
        <w:pStyle w:val="TOC2"/>
        <w:tabs>
          <w:tab w:val="right" w:leader="dot" w:pos="8306"/>
        </w:tabs>
      </w:pPr>
      <w:hyperlink w:anchor="_Toc22295" w:history="1">
        <w:r>
          <w:rPr>
            <w:rFonts w:ascii="仿宋" w:eastAsia="仿宋" w:hAnsi="仿宋" w:cs="仿宋" w:hint="eastAsia"/>
            <w:lang w:eastAsia="zh-CN"/>
          </w:rPr>
          <w:t>(五)、质量审核与评价</w:t>
        </w:r>
        <w:r>
          <w:tab/>
        </w:r>
        <w:r>
          <w:fldChar w:fldCharType="begin"/>
        </w:r>
        <w:r>
          <w:instrText xml:space="preserve"> PAGEREF _Toc22295 \h </w:instrText>
        </w:r>
        <w:r>
          <w:fldChar w:fldCharType="separate"/>
        </w:r>
        <w:r>
          <w:t>58</w:t>
        </w:r>
        <w:r>
          <w:fldChar w:fldCharType="end"/>
        </w:r>
      </w:hyperlink>
    </w:p>
    <w:p>
      <w:pPr>
        <w:pStyle w:val="TOC2"/>
        <w:tabs>
          <w:tab w:val="right" w:leader="dot" w:pos="8306"/>
        </w:tabs>
      </w:pPr>
      <w:hyperlink w:anchor="_Toc9141" w:history="1">
        <w:r>
          <w:rPr>
            <w:rFonts w:ascii="仿宋" w:eastAsia="仿宋" w:hAnsi="仿宋" w:cs="仿宋" w:hint="eastAsia"/>
            <w:lang w:eastAsia="zh-CN"/>
          </w:rPr>
          <w:t>(六)、不符合与纠正措施</w:t>
        </w:r>
        <w:r>
          <w:tab/>
        </w:r>
        <w:r>
          <w:fldChar w:fldCharType="begin"/>
        </w:r>
        <w:r>
          <w:instrText xml:space="preserve"> PAGEREF _Toc9141 \h </w:instrText>
        </w:r>
        <w:r>
          <w:fldChar w:fldCharType="separate"/>
        </w:r>
        <w:r>
          <w:t>59</w:t>
        </w:r>
        <w:r>
          <w:fldChar w:fldCharType="end"/>
        </w:r>
      </w:hyperlink>
    </w:p>
    <w:p>
      <w:pPr>
        <w:pStyle w:val="TOC1"/>
        <w:tabs>
          <w:tab w:val="right" w:leader="dot" w:pos="8306"/>
        </w:tabs>
      </w:pPr>
      <w:hyperlink w:anchor="_Toc11005" w:history="1">
        <w:r>
          <w:rPr>
            <w:rFonts w:ascii="仿宋" w:eastAsia="仿宋" w:hAnsi="仿宋" w:cs="仿宋" w:hint="eastAsia"/>
            <w:lang w:eastAsia="zh-CN"/>
          </w:rPr>
          <w:t>十四、供应链管理</w:t>
        </w:r>
        <w:r>
          <w:tab/>
        </w:r>
        <w:r>
          <w:fldChar w:fldCharType="begin"/>
        </w:r>
        <w:r>
          <w:instrText xml:space="preserve"> PAGEREF _Toc11005 \h </w:instrText>
        </w:r>
        <w:r>
          <w:fldChar w:fldCharType="separate"/>
        </w:r>
        <w:r>
          <w:t>61</w:t>
        </w:r>
        <w:r>
          <w:fldChar w:fldCharType="end"/>
        </w:r>
      </w:hyperlink>
    </w:p>
    <w:p>
      <w:pPr>
        <w:pStyle w:val="TOC2"/>
        <w:tabs>
          <w:tab w:val="right" w:leader="dot" w:pos="8306"/>
        </w:tabs>
      </w:pPr>
      <w:hyperlink w:anchor="_Toc28654" w:history="1">
        <w:r>
          <w:rPr>
            <w:rFonts w:ascii="仿宋" w:eastAsia="仿宋" w:hAnsi="仿宋" w:cs="仿宋" w:hint="eastAsia"/>
            <w:lang w:eastAsia="zh-CN"/>
          </w:rPr>
          <w:t>(一)、供应链战略规划</w:t>
        </w:r>
        <w:r>
          <w:tab/>
        </w:r>
        <w:r>
          <w:fldChar w:fldCharType="begin"/>
        </w:r>
        <w:r>
          <w:instrText xml:space="preserve"> PAGEREF _Toc28654 \h </w:instrText>
        </w:r>
        <w:r>
          <w:fldChar w:fldCharType="separate"/>
        </w:r>
        <w:r>
          <w:t>61</w:t>
        </w:r>
        <w:r>
          <w:fldChar w:fldCharType="end"/>
        </w:r>
      </w:hyperlink>
    </w:p>
    <w:p>
      <w:pPr>
        <w:pStyle w:val="TOC2"/>
        <w:tabs>
          <w:tab w:val="right" w:leader="dot" w:pos="8306"/>
        </w:tabs>
      </w:pPr>
      <w:hyperlink w:anchor="_Toc27187" w:history="1">
        <w:r>
          <w:rPr>
            <w:rFonts w:ascii="仿宋" w:eastAsia="仿宋" w:hAnsi="仿宋" w:cs="仿宋" w:hint="eastAsia"/>
            <w:lang w:eastAsia="zh-CN"/>
          </w:rPr>
          <w:t>(二)、供应商选择与合作</w:t>
        </w:r>
        <w:r>
          <w:tab/>
        </w:r>
        <w:r>
          <w:fldChar w:fldCharType="begin"/>
        </w:r>
        <w:r>
          <w:instrText xml:space="preserve"> PAGEREF _Toc27187 \h </w:instrText>
        </w:r>
        <w:r>
          <w:fldChar w:fldCharType="separate"/>
        </w:r>
        <w:r>
          <w:t>62</w:t>
        </w:r>
        <w:r>
          <w:fldChar w:fldCharType="end"/>
        </w:r>
      </w:hyperlink>
    </w:p>
    <w:p>
      <w:pPr>
        <w:pStyle w:val="TOC2"/>
        <w:tabs>
          <w:tab w:val="right" w:leader="dot" w:pos="8306"/>
        </w:tabs>
      </w:pPr>
      <w:hyperlink w:anchor="_Toc21447" w:history="1">
        <w:r>
          <w:rPr>
            <w:rFonts w:ascii="仿宋" w:eastAsia="仿宋" w:hAnsi="仿宋" w:cs="仿宋" w:hint="eastAsia"/>
            <w:lang w:eastAsia="zh-CN"/>
          </w:rPr>
          <w:t>(三)、物流与库存管理</w:t>
        </w:r>
        <w:r>
          <w:tab/>
        </w:r>
        <w:r>
          <w:fldChar w:fldCharType="begin"/>
        </w:r>
        <w:r>
          <w:instrText xml:space="preserve"> PAGEREF _Toc21447 \h </w:instrText>
        </w:r>
        <w:r>
          <w:fldChar w:fldCharType="separate"/>
        </w:r>
        <w:r>
          <w:t>63</w:t>
        </w:r>
        <w:r>
          <w:fldChar w:fldCharType="end"/>
        </w:r>
      </w:hyperlink>
    </w:p>
    <w:p>
      <w:pPr>
        <w:pStyle w:val="TOC1"/>
        <w:tabs>
          <w:tab w:val="right" w:leader="dot" w:pos="8306"/>
        </w:tabs>
      </w:pPr>
      <w:hyperlink w:anchor="_Toc13006" w:history="1">
        <w:r>
          <w:rPr>
            <w:rFonts w:ascii="仿宋" w:eastAsia="仿宋" w:hAnsi="仿宋" w:cs="仿宋" w:hint="eastAsia"/>
            <w:lang w:eastAsia="zh-CN"/>
          </w:rPr>
          <w:t>十五、熔接机项目治理与监督</w:t>
        </w:r>
        <w:r>
          <w:tab/>
        </w:r>
        <w:r>
          <w:fldChar w:fldCharType="begin"/>
        </w:r>
        <w:r>
          <w:instrText xml:space="preserve"> PAGEREF _Toc13006 \h </w:instrText>
        </w:r>
        <w:r>
          <w:fldChar w:fldCharType="separate"/>
        </w:r>
        <w:r>
          <w:t>65</w:t>
        </w:r>
        <w:r>
          <w:fldChar w:fldCharType="end"/>
        </w:r>
      </w:hyperlink>
    </w:p>
    <w:p>
      <w:pPr>
        <w:pStyle w:val="TOC2"/>
        <w:tabs>
          <w:tab w:val="right" w:leader="dot" w:pos="8306"/>
        </w:tabs>
      </w:pPr>
      <w:hyperlink w:anchor="_Toc5027" w:history="1">
        <w:r>
          <w:rPr>
            <w:rFonts w:ascii="仿宋" w:eastAsia="仿宋" w:hAnsi="仿宋" w:cs="仿宋" w:hint="eastAsia"/>
            <w:lang w:eastAsia="zh-CN"/>
          </w:rPr>
          <w:t>(一)、熔接机项目治理结构</w:t>
        </w:r>
        <w:r>
          <w:tab/>
        </w:r>
        <w:r>
          <w:fldChar w:fldCharType="begin"/>
        </w:r>
        <w:r>
          <w:instrText xml:space="preserve"> PAGEREF _Toc5027 \h </w:instrText>
        </w:r>
        <w:r>
          <w:fldChar w:fldCharType="separate"/>
        </w:r>
        <w:r>
          <w:t>65</w:t>
        </w:r>
        <w:r>
          <w:fldChar w:fldCharType="end"/>
        </w:r>
      </w:hyperlink>
    </w:p>
    <w:p>
      <w:pPr>
        <w:pStyle w:val="TOC2"/>
        <w:tabs>
          <w:tab w:val="right" w:leader="dot" w:pos="8306"/>
        </w:tabs>
      </w:pPr>
      <w:hyperlink w:anchor="_Toc17369" w:history="1">
        <w:r>
          <w:rPr>
            <w:rFonts w:ascii="仿宋" w:eastAsia="仿宋" w:hAnsi="仿宋" w:cs="仿宋" w:hint="eastAsia"/>
            <w:lang w:eastAsia="zh-CN"/>
          </w:rPr>
          <w:t>(二)、监督与审计</w:t>
        </w:r>
        <w:r>
          <w:tab/>
        </w:r>
        <w:r>
          <w:fldChar w:fldCharType="begin"/>
        </w:r>
        <w:r>
          <w:instrText xml:space="preserve"> PAGEREF _Toc17369 \h </w:instrText>
        </w:r>
        <w:r>
          <w:fldChar w:fldCharType="separate"/>
        </w:r>
        <w:r>
          <w:t>66</w:t>
        </w:r>
        <w:r>
          <w:fldChar w:fldCharType="end"/>
        </w:r>
      </w:hyperlink>
    </w:p>
    <w:p>
      <w:pPr>
        <w:pStyle w:val="TOC1"/>
        <w:tabs>
          <w:tab w:val="right" w:leader="dot" w:pos="8306"/>
        </w:tabs>
      </w:pPr>
      <w:hyperlink w:anchor="_Toc5570" w:history="1">
        <w:r>
          <w:rPr>
            <w:rFonts w:ascii="仿宋" w:eastAsia="仿宋" w:hAnsi="仿宋" w:cs="仿宋" w:hint="eastAsia"/>
            <w:lang w:eastAsia="zh-CN"/>
          </w:rPr>
          <w:t>十六、利益相关者分析与沟通计划</w:t>
        </w:r>
        <w:r>
          <w:tab/>
        </w:r>
        <w:r>
          <w:fldChar w:fldCharType="begin"/>
        </w:r>
        <w:r>
          <w:instrText xml:space="preserve"> PAGEREF _Toc5570 \h </w:instrText>
        </w:r>
        <w:r>
          <w:fldChar w:fldCharType="separate"/>
        </w:r>
        <w:r>
          <w:t>67</w:t>
        </w:r>
        <w:r>
          <w:fldChar w:fldCharType="end"/>
        </w:r>
      </w:hyperlink>
    </w:p>
    <w:p>
      <w:pPr>
        <w:pStyle w:val="TOC2"/>
        <w:tabs>
          <w:tab w:val="right" w:leader="dot" w:pos="8306"/>
        </w:tabs>
      </w:pPr>
      <w:hyperlink w:anchor="_Toc10327" w:history="1">
        <w:r>
          <w:rPr>
            <w:rFonts w:ascii="仿宋" w:eastAsia="仿宋" w:hAnsi="仿宋" w:cs="仿宋" w:hint="eastAsia"/>
            <w:lang w:eastAsia="zh-CN"/>
          </w:rPr>
          <w:t>(一)、利益相关者分析</w:t>
        </w:r>
        <w:r>
          <w:tab/>
        </w:r>
        <w:r>
          <w:fldChar w:fldCharType="begin"/>
        </w:r>
        <w:r>
          <w:instrText xml:space="preserve"> PAGEREF _Toc10327 \h </w:instrText>
        </w:r>
        <w:r>
          <w:fldChar w:fldCharType="separate"/>
        </w:r>
        <w:r>
          <w:t>67</w:t>
        </w:r>
        <w:r>
          <w:fldChar w:fldCharType="end"/>
        </w:r>
      </w:hyperlink>
    </w:p>
    <w:p>
      <w:pPr>
        <w:pStyle w:val="TOC2"/>
        <w:tabs>
          <w:tab w:val="right" w:leader="dot" w:pos="8306"/>
        </w:tabs>
      </w:pPr>
      <w:hyperlink w:anchor="_Toc2012" w:history="1">
        <w:r>
          <w:rPr>
            <w:rFonts w:ascii="仿宋" w:eastAsia="仿宋" w:hAnsi="仿宋" w:cs="仿宋" w:hint="eastAsia"/>
            <w:lang w:eastAsia="zh-CN"/>
          </w:rPr>
          <w:t>(二)、沟通计划</w:t>
        </w:r>
        <w:r>
          <w:tab/>
        </w:r>
        <w:r>
          <w:fldChar w:fldCharType="begin"/>
        </w:r>
        <w:r>
          <w:instrText xml:space="preserve"> PAGEREF _Toc2012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4"/>
      <w:r>
        <w:rPr>
          <w:rFonts w:ascii="仿宋" w:eastAsia="仿宋" w:hAnsi="仿宋" w:cs="仿宋" w:hint="eastAsia"/>
          <w:sz w:val="28"/>
          <w:lang w:eastAsia="zh-CN"/>
        </w:rPr>
        <w:t>一、熔接机项目概论</w:t>
      </w:r>
      <w:bookmarkEnd w:id="2"/>
    </w:p>
    <w:p>
      <w:pPr>
        <w:pStyle w:val="Heading2"/>
        <w:rPr>
          <w:rFonts w:ascii="仿宋" w:eastAsia="仿宋" w:hAnsi="仿宋" w:cs="仿宋" w:hint="eastAsia"/>
          <w:lang w:eastAsia="zh-CN"/>
        </w:rPr>
      </w:pPr>
      <w:bookmarkStart w:id="3" w:name="_Toc7216"/>
      <w:r>
        <w:rPr>
          <w:rFonts w:ascii="仿宋" w:eastAsia="仿宋" w:hAnsi="仿宋" w:cs="仿宋" w:hint="eastAsia"/>
          <w:lang w:eastAsia="zh-CN"/>
        </w:rPr>
        <w:t>(一)、熔接机项目概况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起源追溯至对市场的深入洞察。市场的不断演变与变革为熔接机项目提供了难得的机遇。当前市场存在的需求缺口和变革的大环境共同构成了熔接机项目的背景。这个熔接机项目旨在充分利用市场机遇，填补行业中尚未满足的需求，为客户提供全新的解决方案。市场的变革和需求的增长使得这个熔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熔接机项目名称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熔接机项目正式命名为熔接机。这个名称不仅仅是一个标识，更代表了熔接机项目的核心理念和愿景。它蕴含着熔接机项目所要解决问题的关键字，具有强烈的表达和辨识度，为熔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熔接机项目目标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核心目标是提供一种全新、高效的解决方案，满足客户日益增长的需求。熔接机项目追求的不仅仅是满足市场需求，更是在市场中获得卓越的竞争优势。通过不断提升产品或服务的质量和创新水平，熔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熔接机项目范围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全面涵盖了产品研发、制造、市场推广和售后服务，确保从产品设计到最终用户体验的全方位关注。这一全面的熔接机项目范围是为了确保熔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熔接机项目时间表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熔接机项目计划在未来18个月内完成，包括研发、测试、市场试点和正式推出等不同阶段。这个时间表的合理设计是为了确保熔接机项目各个阶段的顺利推进，以便按时交付高质量的成果。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熔接机项目预算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熔接机项目总预算估算为XX百万美元，主要分配在研发、市场推广、人员培训和运营等方面。这一充足的预算为熔接机项目提供了充足的资源，确保熔接机项目在各个方面都能取得优异的表现。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熔接机项目风险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熔接机项目可能面临的风险包括市场接受度低、技术难题、竞争激烈等。熔接机项目团队已经制定了相应的风险应对计划，通过前瞻性的风险管理，确保熔接机项目在面对不确定性时能够迅速做出应对。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熔接机项目团队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熔接机项目汇聚了一支经验丰富、多领域专业素养的核心团队，确保熔接机项目在各个方面都能拥有高水平的执行力。团队的协同作战是熔接机项目成功的关键因素之一。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熔接机项目背景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熔接机项目的背景根植于市场对更高效、创新产品的渴望，同时也受到科技发展对行业格局的深刻改变的影响。这为熔接机项目提供了广阔的发展空间和市场需求。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熔接机项目现状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截至目前，熔接机项目已完成市场调研和技术验证，取得了初步的成功。这为熔接机项目在未来的发展奠定了坚实的基础，为更远大的目标打下了坚实的基石。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925"/>
      <w:r>
        <w:rPr>
          <w:rFonts w:ascii="仿宋" w:eastAsia="仿宋" w:hAnsi="仿宋" w:cs="仿宋" w:hint="eastAsia"/>
          <w:sz w:val="28"/>
          <w:lang w:eastAsia="zh-CN"/>
        </w:rPr>
        <w:t>(二)、熔接机项目目标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keyword》熔接机项目首要业务目标是在市场中占据有利地位，实现产品/服务的成功推广和销售。通过不断提升产品质量、创新性，熔接机项目追求成为行业中的领导者，赢得更多客户的青睐。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在科技迅速发展的时代，熔接机项目着眼于技术创新。通过持续的研发和技术升级，熔接机项目旨在推出更具创新性的产品或服务，以满足市场对新鲜、先进解决方案的需求。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为了建立可持续的客户关系，熔接机项目设定了客户满意度目标。通过提供卓越的产品质量和优质的客户服务，熔接机项目追求赢得客户的信任和忠诚度，确保他们的满意度达到行业领先水平。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熔接机项目注重社会责任和可持续发展。通过实施环保、社会责任熔接机项目，熔接机项目致力于在经济发展的同时保护环境，促进社会公平，实现可持续经营。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熔接机项目的团队是实现目标的核心驱动力。因此，熔接机项目设定了团队发展目标，包括提升团队成员的专业技能、培养领导力，以及搭建协同高效的团队工作氛围。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27"/>
      <w:r>
        <w:rPr>
          <w:rFonts w:ascii="仿宋" w:eastAsia="仿宋" w:hAnsi="仿宋" w:cs="仿宋" w:hint="eastAsia"/>
          <w:sz w:val="28"/>
          <w:lang w:eastAsia="zh-CN"/>
        </w:rPr>
        <w:t>(三)、熔接机项目提出的理由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熔接机项目提出的理由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提出源于对市场机遇的深刻洞察。当前市场中存在的需求缺口和行业发展趋势表明，有巨大的商业机会等待被开发。通过准确捕捉市场机遇，熔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理念基于对技术创新的信仰。通过持续的研发和技术投入，熔接机项目有望推出更具创新性的产品或服务。在科技飞速发展的当下，熔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提出是为了增强企业的行业竞争力。通过提升产品或服务的质量和独特性，熔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响应了消费者需求的变化。随着社会和科技的不断发展，消费者对产品和服务的需求也在发生变化。通过深入了解并及时回应消费者的新需求，熔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熔接机项目的提出是企业战略发展规划的一部分。在面对日益激烈的市场竞争和不断变化的商业环境中，熔接机项目作为企业战略的一环，旨在为企业开辟新的增长领域，巩固企业在行业中的地位。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熔接机项目的提出不仅仅是基于商业考量，还注重社会责任。通过推出环保、社会责任等方面的熔接机项目，熔接机企业可以在社会中树立积极形象，为社会做出积极贡献，实现经济效益和社会效益的双赢。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熔接机项目的提出反映了对利益相关者期望的关注。包括客户、员工、投资者等利益相关者在企业发展中都有着各自的期望，熔接机项目力求在满足这些期望的同时，取得更大的共赢。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0731"/>
      <w:r>
        <w:rPr>
          <w:rFonts w:ascii="仿宋" w:eastAsia="仿宋" w:hAnsi="仿宋" w:cs="仿宋" w:hint="eastAsia"/>
          <w:sz w:val="28"/>
          <w:lang w:eastAsia="zh-CN"/>
        </w:rPr>
        <w:t>(四)、熔接机项目意义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在实施熔接机项目的过程中，我们不仅仅是在追逐商业成功，更是为企业和社会的多个层面创造了深远的意义。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首要意义在于提升企业的市场竞争力。通过持续的创新和对产品质量的高标准要求，熔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熔接机项目的推进将促使行业技术水平的提升。通过引入先进技术和创新性解决方案，熔接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在社会层面，熔接机项目不仅创造了大量就业机会，提高了就业水平，还注重社会责任和环保。通过参与社会公益事业和推动环保熔接机项目，熔接机项目为社会贡献了一份力量，体现了企业对社会的积极回馈。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综合而言，熔接机项目意义重大，不仅推动了企业的发展，也为行业和社会的进步贡献了积极力量。这是一个全面而深刻的影响，将在未来产生可持续的正面效应。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846"/>
      <w:r>
        <w:rPr>
          <w:rFonts w:ascii="仿宋" w:eastAsia="仿宋" w:hAnsi="仿宋" w:cs="仿宋" w:hint="eastAsia"/>
          <w:sz w:val="28"/>
          <w:lang w:eastAsia="zh-CN"/>
        </w:rPr>
        <w:t>(五)、熔接机项目背景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在当今迅猛发展的商业环境中，熔接机项目的动因根植于对多方面因素的审慎考量。这个熔接机项目的提出并非孤立的决策，而是对企业所处背景深入思考的产物。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市场的不断演变是熔接机项目背后的首要原因。科技的迅速发展和全球市场的快速变化使得企业必须灵活应对。熔接机项目应运而生，旨在通过创新性的解决方案迎合市场的多变需求，赢得竞争中的先机。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竞争的激烈程度也是熔接机项目背景中不可忽视的一环。企业需要在激烈竞争中脱颖而出，为此，熔接机项目致力于打破常规，提供独特的价值主张，以吸引客户并确保市场份额的增长。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技术的迅速发展为企业带来了机遇与挑战。作为熔接机项目启动的背景之一，对新兴技术的应用将有助于提升企业的技术水平，使其在不断演进的商业环境中保持竞争优势。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此外，社会对企业责任的期望也在逐渐升高。熔接机项目充分融入了社会责任的理念，通过可持续经营和社会公益熔接机项目，企图为社会贡献一份力量，在商业成功的同时关注社会价值。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614"/>
      <w:r>
        <w:rPr>
          <w:rFonts w:ascii="仿宋" w:eastAsia="仿宋" w:hAnsi="仿宋" w:cs="仿宋" w:hint="eastAsia"/>
          <w:sz w:val="28"/>
          <w:lang w:eastAsia="zh-CN"/>
        </w:rPr>
        <w:t>二、熔接机项目绩效评估</w:t>
      </w:r>
      <w:bookmarkEnd w:id="8"/>
    </w:p>
    <w:p>
      <w:pPr>
        <w:pStyle w:val="Heading2"/>
        <w:rPr>
          <w:rFonts w:ascii="仿宋" w:eastAsia="仿宋" w:hAnsi="仿宋" w:cs="仿宋" w:hint="eastAsia"/>
          <w:lang w:eastAsia="zh-CN"/>
        </w:rPr>
      </w:pPr>
      <w:bookmarkStart w:id="9" w:name="_Toc3113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在熔接机项目中，我们设计了一套全面的绩效评估指标，以确保熔接机项目的可控和成功交付。这些指标跨足熔接机项目目标、成本、进度和质量等多个维度，为我们提供了全面洞察熔接机项目的健康状况。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目标达成率是我们关注的首要指标。我们设定了明确的目标，并通过定期监测和评估，迅速发现并应对潜在的目标偏差。这为熔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成本绩效是另一个核心关注点。通过实际成本与预算成本的对比分析，我们深入了解成本差异的原因，及时调整资源分配，保持熔接机项目在经济效益方面的合理水平。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进度作为关键的绩效指标之一，得到了精心的关注。我们制定了详细的熔接机项目进度计划，并设立了进度符合度指标，确保实际进度与计划进度保持一致。这使我们能够快速发现和解决潜在的进度问题，保持熔接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熔接机项目绩效的不可或缺的一环。我们引入了一系列的质量标准和客户满意度指标，以确保熔接机项目交付的成果在质量上达到或超越预期水平。通过持续监测这些指标，我们努力提升熔接机项目整体质量水平，为熔接机项目的成功交付提供有力保障。通过这些科学且全面的绩效评估，我们能够更好地引导熔接机项目的持续改进，确保熔接机项目目标的顺利达成。</w:t>
      </w:r>
    </w:p>
    <w:p>
      <w:pPr>
        <w:pStyle w:val="Heading2"/>
        <w:ind w:firstLine="560" w:firstLineChars="200"/>
        <w:rPr>
          <w:rFonts w:ascii="仿宋" w:eastAsia="仿宋" w:hAnsi="仿宋" w:cs="仿宋" w:hint="eastAsia"/>
          <w:sz w:val="28"/>
          <w:lang w:eastAsia="zh-CN"/>
        </w:rPr>
      </w:pPr>
      <w:bookmarkStart w:id="10" w:name="_Toc1459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绩效评估是熔接机项目中的关键环节，为确保熔接机项目达到预期目标，我们采用了多层次、多维度的绩效评估方法。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熔接机项目的战略目标对齐，确保每个决策和行动都与熔接机项目整体目标保持一致。团队会定期召开战略对齐会议，审视当前工作与熔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熔接机项目进度、质量、成本和风险等方面。这些指标通过数据收集和分析，为熔接机项目管理团队提供了客观的评估依据。例如，我们通过熔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绩效评估不仅仅停留在熔接机项目内部，还考虑了熔接机项目对外部环境的影响。我们定期进行干系人满意度调查，以了解各利益相关方对熔接机项目的期望和满意度，并及时做出调整。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这种多层次、多角度的绩效评估方法，使得我们能够全面了解熔接机项目的运行状态，及时做出调整，确保熔接机项目在不断变化的环境中保持稳健前行。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730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为了确保熔接机项目的有效管理和不断优化，我们采用了精心设计的绩效评估周期。这个周期旨在实现灵活、实时和全面的评估，以适应熔接机项目执行中的各种挑战。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熔接机项目的不同需求，分为短期、中期和长期。短期评估关注每个迭代或工作周期，以及时发现和解决当前任务中的问题。中期评估涵盖几个迭代，深入了解整体熔接机项目的趋势和性能。长期评估则着眼于整个熔接机项目阶段，确保熔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熔接机项目管理工具和协作平台，团队成员能够随时更新和分享熔接机项目数据。这种实时性的反馈机制使我们能够及时察觉潜在问题，快速调整，保持熔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熔接机项目的决策制定密不可分。每个周期的熔接机项目回顾会议成为集体总结经验、识别问题深层次原因并找到创新解决方案的平台。这种定期的反思与调整机制使熔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19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7375"/>
      <w:r>
        <w:rPr>
          <w:rFonts w:ascii="仿宋" w:eastAsia="仿宋" w:hAnsi="仿宋" w:cs="仿宋" w:hint="eastAsia"/>
          <w:lang w:eastAsia="zh-CN"/>
        </w:rPr>
        <w:t>(一)、熔接机行业分析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行业一直以来都是市场的关注焦点。行业内的发展趋势、竞争态势以及潜在机会都对熔接机项目的推进产生深远的影响。通过深入研究行业的整体概貌，我们将更好地理解行业的核心特征，为熔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接机行业，技术一直是推动创新和发展的关键因素。我们将对当前技术趋势进行详尽分析，包括但不限于人工智能、大数据应用、先进制造技术等。这有助于熔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熔接机项目成功的基础。我们将对主要竞争对手进行深入研究，包括其市场份额、产品特点、市场定位等。通过全面了解竞争对手的优势和劣势，熔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871"/>
      <w:r>
        <w:rPr>
          <w:rFonts w:ascii="仿宋" w:eastAsia="仿宋" w:hAnsi="仿宋" w:cs="仿宋" w:hint="eastAsia"/>
          <w:sz w:val="28"/>
          <w:lang w:eastAsia="zh-CN"/>
        </w:rPr>
        <w:t>(二)、熔接机市场分析预测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通过对市场规模的深入调研，我们将预测熔接机市场未来的增长趋势。这包括市场的整体规模、各细分领域的发展趋势等。熔接机项目可以根据市场的扩张速度和潜在机会，制定更符合市场需求的发展策略。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了解消费者的需求是市场分析的核心。我们将通过调查研究，深入挖掘目标消费者的需求特点、购买习惯以及对产品和服务的期望。这有助于熔接机项目更好地定位目标市场，提供更符合消费者期待的解决方案。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熔接机项目实施过程中需要充分考虑的因素。我们将对市场风险进行全面评估，包括但不限于政策法规风险、市场竞争风险、技术变革风险等。通过对潜在风险的深入分析，熔接机项目可以制定相应的风险缓解策略，降低不确定性对熔接机项目的影响。</w:t>
      </w:r>
    </w:p>
    <w:p>
      <w:pPr>
        <w:pStyle w:val="Heading1"/>
        <w:ind w:firstLine="560" w:firstLineChars="200"/>
        <w:rPr>
          <w:rFonts w:ascii="仿宋" w:eastAsia="仿宋" w:hAnsi="仿宋" w:cs="仿宋" w:hint="eastAsia"/>
          <w:sz w:val="28"/>
          <w:lang w:eastAsia="zh-CN"/>
        </w:rPr>
      </w:pPr>
      <w:bookmarkStart w:id="15" w:name="_Toc27962"/>
      <w:r>
        <w:rPr>
          <w:rFonts w:ascii="仿宋" w:eastAsia="仿宋" w:hAnsi="仿宋" w:cs="仿宋" w:hint="eastAsia"/>
          <w:sz w:val="28"/>
          <w:lang w:eastAsia="zh-CN"/>
        </w:rPr>
        <w:t>四、熔接机项目建设背景及必要性分析</w:t>
      </w:r>
      <w:bookmarkEnd w:id="15"/>
    </w:p>
    <w:p>
      <w:pPr>
        <w:pStyle w:val="Heading2"/>
        <w:rPr>
          <w:rFonts w:ascii="仿宋" w:eastAsia="仿宋" w:hAnsi="仿宋" w:cs="仿宋" w:hint="eastAsia"/>
          <w:lang w:eastAsia="zh-CN"/>
        </w:rPr>
      </w:pPr>
      <w:bookmarkStart w:id="16" w:name="_Toc27710"/>
      <w:r>
        <w:rPr>
          <w:rFonts w:ascii="仿宋" w:eastAsia="仿宋" w:hAnsi="仿宋" w:cs="仿宋" w:hint="eastAsia"/>
          <w:lang w:eastAsia="zh-CN"/>
        </w:rPr>
        <w:t>(一)、熔接机项目背景分析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熔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我们的背景分析将深入挖掘当前行业的发展趋势，通过对竞争态势的全面审视，找到熔接机项目在这个潮流中的定位。同时，我们将关注行业内涌现的新兴机遇，以便熔接机项目更好地融入行业发展的潮流中。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熔接机项目提供了强大的发展动力。我们将聚焦于行业内最新的技术发展趋势，包括但不限于人工智能、大数据分析、物联网等领域。通过深度的技术研究，我们将确保熔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熔接机项目发展的源泉。我们将投入更多的精力对市场需求进行深入剖析，超越表面的需求，深入挖掘潜在的市场痛点和机遇。通过对市场需求的细致了解，熔接机项目将更有针对性地设计解决方案，满足市场的多样化需求，从而更好地促进熔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熔接机项目战略至关重要。我们将对竞争态势进行更为深入的分析，包括但不限于市场份额、产品特点、客户满意度等多个维度。通过深度的竞争分析，熔接机项目将能够更准确地把握市场脉搏，制定具有竞争力的熔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熔接机项目的发展具有直接的影响。我们将进行更为全面的法规和政策分析，了解行业发展中的潜在法律风险和合规挑战。通过充分了解和遵守相关法规，熔接机项目将确保在法律框架内合法合规运营，为熔接机项目的稳健发展提供有力支持。</w:t>
      </w:r>
    </w:p>
    <w:p>
      <w:pPr>
        <w:pStyle w:val="Heading2"/>
        <w:ind w:firstLine="560" w:firstLineChars="200"/>
        <w:rPr>
          <w:rFonts w:ascii="仿宋" w:eastAsia="仿宋" w:hAnsi="仿宋" w:cs="仿宋" w:hint="eastAsia"/>
          <w:sz w:val="28"/>
          <w:lang w:eastAsia="zh-CN"/>
        </w:rPr>
      </w:pPr>
      <w:bookmarkStart w:id="17" w:name="_Toc14799"/>
      <w:r>
        <w:rPr>
          <w:rFonts w:ascii="仿宋" w:eastAsia="仿宋" w:hAnsi="仿宋" w:cs="仿宋" w:hint="eastAsia"/>
          <w:sz w:val="28"/>
          <w:lang w:eastAsia="zh-CN"/>
        </w:rPr>
        <w:t>(二)、熔接机项目建设必要性分析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建设的迫切性源于对行业发展趋势的深刻洞察。我们正处于一个行业变革的时代，科技创新、数字化转型成为企业发展的关键动力。熔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建设不仅仅是为了跟上潮流，更是为了通过技术创新推动企业的持续发展。通过引入先进的技术和解决方案，熔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熔接机项目的建设成为必然选择，通过提高产品质量、拓展服务领域，从而在竞争中获得更多的机会。熔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熔接机项目建设的必要性体现在对客户需求更精准的满足。通过熔接机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https://d.book118.com/406220214220010051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B45DC"/>
    <w:rsid w:val="18AB4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202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2024-02-19T00:24:00Z</dcterms:created>
  <dcterms:modified xsi:type="dcterms:W3CDTF">2024-02-19T00:25:10Z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320CAC48488D4AA1AB7562AA2741FAD1_11</vt:lpwstr>
  </property>
  <property fmtid="{D5CDD505-2E9C-101B-9397-08002B2CF9AE}" pid="3" name="KSOProductBuildVer">
    <vt:lpwstr>2052-12.1.0.16250</vt:lpwstr>
  </property>
</Properties>
</file>