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燃气灶项目计划设计方案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06" w:history="1">
        <w:r>
          <w:rPr>
            <w:rFonts w:ascii="仿宋" w:eastAsia="仿宋" w:hAnsi="仿宋" w:cs="仿宋" w:hint="eastAsia"/>
            <w:lang w:eastAsia="zh-CN"/>
          </w:rPr>
          <w:t>前言</w:t>
        </w:r>
        <w:r>
          <w:tab/>
        </w:r>
        <w:r>
          <w:fldChar w:fldCharType="begin"/>
        </w:r>
        <w:r>
          <w:instrText xml:space="preserve"> PAGEREF _Toc8906 \h </w:instrText>
        </w:r>
        <w:r>
          <w:fldChar w:fldCharType="separate"/>
        </w:r>
        <w:r>
          <w:t>3</w:t>
        </w:r>
        <w:r>
          <w:fldChar w:fldCharType="end"/>
        </w:r>
      </w:hyperlink>
    </w:p>
    <w:p>
      <w:pPr>
        <w:pStyle w:val="TOC1"/>
        <w:tabs>
          <w:tab w:val="right" w:leader="dot" w:pos="8306"/>
        </w:tabs>
      </w:pPr>
      <w:hyperlink w:anchor="_Toc17182" w:history="1">
        <w:r>
          <w:rPr>
            <w:rFonts w:ascii="仿宋" w:eastAsia="仿宋" w:hAnsi="仿宋" w:cs="仿宋" w:hint="eastAsia"/>
            <w:lang w:eastAsia="zh-CN"/>
          </w:rPr>
          <w:t>一、燃气灶项目建设背景及必要性分析</w:t>
        </w:r>
        <w:r>
          <w:tab/>
        </w:r>
        <w:r>
          <w:fldChar w:fldCharType="begin"/>
        </w:r>
        <w:r>
          <w:instrText xml:space="preserve"> PAGEREF _Toc17182 \h </w:instrText>
        </w:r>
        <w:r>
          <w:fldChar w:fldCharType="separate"/>
        </w:r>
        <w:r>
          <w:t>3</w:t>
        </w:r>
        <w:r>
          <w:fldChar w:fldCharType="end"/>
        </w:r>
      </w:hyperlink>
    </w:p>
    <w:p>
      <w:pPr>
        <w:pStyle w:val="TOC2"/>
        <w:tabs>
          <w:tab w:val="right" w:leader="dot" w:pos="8306"/>
        </w:tabs>
      </w:pPr>
      <w:hyperlink w:anchor="_Toc9767" w:history="1">
        <w:r>
          <w:rPr>
            <w:rFonts w:ascii="仿宋" w:eastAsia="仿宋" w:hAnsi="仿宋" w:cs="仿宋" w:hint="eastAsia"/>
            <w:lang w:eastAsia="zh-CN"/>
          </w:rPr>
          <w:t>(一)、燃气灶项目背景分析</w:t>
        </w:r>
        <w:r>
          <w:tab/>
        </w:r>
        <w:r>
          <w:fldChar w:fldCharType="begin"/>
        </w:r>
        <w:r>
          <w:instrText xml:space="preserve"> PAGEREF _Toc9767 \h </w:instrText>
        </w:r>
        <w:r>
          <w:fldChar w:fldCharType="separate"/>
        </w:r>
        <w:r>
          <w:t>3</w:t>
        </w:r>
        <w:r>
          <w:fldChar w:fldCharType="end"/>
        </w:r>
      </w:hyperlink>
    </w:p>
    <w:p>
      <w:pPr>
        <w:pStyle w:val="TOC2"/>
        <w:tabs>
          <w:tab w:val="right" w:leader="dot" w:pos="8306"/>
        </w:tabs>
      </w:pPr>
      <w:hyperlink w:anchor="_Toc3951" w:history="1">
        <w:r>
          <w:rPr>
            <w:rFonts w:ascii="仿宋" w:eastAsia="仿宋" w:hAnsi="仿宋" w:cs="仿宋" w:hint="eastAsia"/>
            <w:lang w:eastAsia="zh-CN"/>
          </w:rPr>
          <w:t>(二)、燃气灶项目建设必要性分析</w:t>
        </w:r>
        <w:r>
          <w:tab/>
        </w:r>
        <w:r>
          <w:fldChar w:fldCharType="begin"/>
        </w:r>
        <w:r>
          <w:instrText xml:space="preserve"> PAGEREF _Toc3951 \h </w:instrText>
        </w:r>
        <w:r>
          <w:fldChar w:fldCharType="separate"/>
        </w:r>
        <w:r>
          <w:t>5</w:t>
        </w:r>
        <w:r>
          <w:fldChar w:fldCharType="end"/>
        </w:r>
      </w:hyperlink>
    </w:p>
    <w:p>
      <w:pPr>
        <w:pStyle w:val="TOC1"/>
        <w:tabs>
          <w:tab w:val="right" w:leader="dot" w:pos="8306"/>
        </w:tabs>
      </w:pPr>
      <w:hyperlink w:anchor="_Toc16674" w:history="1">
        <w:r>
          <w:rPr>
            <w:rFonts w:ascii="仿宋" w:eastAsia="仿宋" w:hAnsi="仿宋" w:cs="仿宋" w:hint="eastAsia"/>
            <w:lang w:eastAsia="zh-CN"/>
          </w:rPr>
          <w:t>二、市场分析、调研</w:t>
        </w:r>
        <w:r>
          <w:tab/>
        </w:r>
        <w:r>
          <w:fldChar w:fldCharType="begin"/>
        </w:r>
        <w:r>
          <w:instrText xml:space="preserve"> PAGEREF _Toc16674 \h </w:instrText>
        </w:r>
        <w:r>
          <w:fldChar w:fldCharType="separate"/>
        </w:r>
        <w:r>
          <w:t>6</w:t>
        </w:r>
        <w:r>
          <w:fldChar w:fldCharType="end"/>
        </w:r>
      </w:hyperlink>
    </w:p>
    <w:p>
      <w:pPr>
        <w:pStyle w:val="TOC2"/>
        <w:tabs>
          <w:tab w:val="right" w:leader="dot" w:pos="8306"/>
        </w:tabs>
      </w:pPr>
      <w:hyperlink w:anchor="_Toc13653" w:history="1">
        <w:r>
          <w:rPr>
            <w:rFonts w:ascii="仿宋" w:eastAsia="仿宋" w:hAnsi="仿宋" w:cs="仿宋" w:hint="eastAsia"/>
            <w:lang w:eastAsia="zh-CN"/>
          </w:rPr>
          <w:t>(一)、燃气灶行业分析</w:t>
        </w:r>
        <w:r>
          <w:tab/>
        </w:r>
        <w:r>
          <w:fldChar w:fldCharType="begin"/>
        </w:r>
        <w:r>
          <w:instrText xml:space="preserve"> PAGEREF _Toc13653 \h </w:instrText>
        </w:r>
        <w:r>
          <w:fldChar w:fldCharType="separate"/>
        </w:r>
        <w:r>
          <w:t>6</w:t>
        </w:r>
        <w:r>
          <w:fldChar w:fldCharType="end"/>
        </w:r>
      </w:hyperlink>
    </w:p>
    <w:p>
      <w:pPr>
        <w:pStyle w:val="TOC2"/>
        <w:tabs>
          <w:tab w:val="right" w:leader="dot" w:pos="8306"/>
        </w:tabs>
      </w:pPr>
      <w:hyperlink w:anchor="_Toc1799" w:history="1">
        <w:r>
          <w:rPr>
            <w:rFonts w:ascii="仿宋" w:eastAsia="仿宋" w:hAnsi="仿宋" w:cs="仿宋" w:hint="eastAsia"/>
            <w:lang w:eastAsia="zh-CN"/>
          </w:rPr>
          <w:t>(二)、燃气灶市场分析预测</w:t>
        </w:r>
        <w:r>
          <w:tab/>
        </w:r>
        <w:r>
          <w:fldChar w:fldCharType="begin"/>
        </w:r>
        <w:r>
          <w:instrText xml:space="preserve"> PAGEREF _Toc1799 \h </w:instrText>
        </w:r>
        <w:r>
          <w:fldChar w:fldCharType="separate"/>
        </w:r>
        <w:r>
          <w:t>7</w:t>
        </w:r>
        <w:r>
          <w:fldChar w:fldCharType="end"/>
        </w:r>
      </w:hyperlink>
    </w:p>
    <w:p>
      <w:pPr>
        <w:pStyle w:val="TOC1"/>
        <w:tabs>
          <w:tab w:val="right" w:leader="dot" w:pos="8306"/>
        </w:tabs>
      </w:pPr>
      <w:hyperlink w:anchor="_Toc26755" w:history="1">
        <w:r>
          <w:rPr>
            <w:rFonts w:ascii="仿宋" w:eastAsia="仿宋" w:hAnsi="仿宋" w:cs="仿宋" w:hint="eastAsia"/>
            <w:lang w:eastAsia="zh-CN"/>
          </w:rPr>
          <w:t>三、工艺说明</w:t>
        </w:r>
        <w:r>
          <w:tab/>
        </w:r>
        <w:r>
          <w:fldChar w:fldCharType="begin"/>
        </w:r>
        <w:r>
          <w:instrText xml:space="preserve"> PAGEREF _Toc26755 \h </w:instrText>
        </w:r>
        <w:r>
          <w:fldChar w:fldCharType="separate"/>
        </w:r>
        <w:r>
          <w:t>7</w:t>
        </w:r>
        <w:r>
          <w:fldChar w:fldCharType="end"/>
        </w:r>
      </w:hyperlink>
    </w:p>
    <w:p>
      <w:pPr>
        <w:pStyle w:val="TOC2"/>
        <w:tabs>
          <w:tab w:val="right" w:leader="dot" w:pos="8306"/>
        </w:tabs>
      </w:pPr>
      <w:hyperlink w:anchor="_Toc23557" w:history="1">
        <w:r>
          <w:rPr>
            <w:rFonts w:ascii="仿宋" w:eastAsia="仿宋" w:hAnsi="仿宋" w:cs="仿宋" w:hint="eastAsia"/>
            <w:lang w:eastAsia="zh-CN"/>
          </w:rPr>
          <w:t>(一)、技术管理特点</w:t>
        </w:r>
        <w:r>
          <w:tab/>
        </w:r>
        <w:r>
          <w:fldChar w:fldCharType="begin"/>
        </w:r>
        <w:r>
          <w:instrText xml:space="preserve"> PAGEREF _Toc23557 \h </w:instrText>
        </w:r>
        <w:r>
          <w:fldChar w:fldCharType="separate"/>
        </w:r>
        <w:r>
          <w:t>7</w:t>
        </w:r>
        <w:r>
          <w:fldChar w:fldCharType="end"/>
        </w:r>
      </w:hyperlink>
    </w:p>
    <w:p>
      <w:pPr>
        <w:pStyle w:val="TOC2"/>
        <w:tabs>
          <w:tab w:val="right" w:leader="dot" w:pos="8306"/>
        </w:tabs>
      </w:pPr>
      <w:hyperlink w:anchor="_Toc9868" w:history="1">
        <w:r>
          <w:rPr>
            <w:rFonts w:ascii="仿宋" w:eastAsia="仿宋" w:hAnsi="仿宋" w:cs="仿宋" w:hint="eastAsia"/>
            <w:lang w:eastAsia="zh-CN"/>
          </w:rPr>
          <w:t>(二)、燃气灶项目工艺技术设计方案</w:t>
        </w:r>
        <w:r>
          <w:tab/>
        </w:r>
        <w:r>
          <w:fldChar w:fldCharType="begin"/>
        </w:r>
        <w:r>
          <w:instrText xml:space="preserve"> PAGEREF _Toc9868 \h </w:instrText>
        </w:r>
        <w:r>
          <w:fldChar w:fldCharType="separate"/>
        </w:r>
        <w:r>
          <w:t>9</w:t>
        </w:r>
        <w:r>
          <w:fldChar w:fldCharType="end"/>
        </w:r>
      </w:hyperlink>
    </w:p>
    <w:p>
      <w:pPr>
        <w:pStyle w:val="TOC2"/>
        <w:tabs>
          <w:tab w:val="right" w:leader="dot" w:pos="8306"/>
        </w:tabs>
      </w:pPr>
      <w:hyperlink w:anchor="_Toc20738" w:history="1">
        <w:r>
          <w:rPr>
            <w:rFonts w:ascii="仿宋" w:eastAsia="仿宋" w:hAnsi="仿宋" w:cs="仿宋" w:hint="eastAsia"/>
            <w:lang w:eastAsia="zh-CN"/>
          </w:rPr>
          <w:t>(三)、设备选型方案</w:t>
        </w:r>
        <w:r>
          <w:tab/>
        </w:r>
        <w:r>
          <w:fldChar w:fldCharType="begin"/>
        </w:r>
        <w:r>
          <w:instrText xml:space="preserve"> PAGEREF _Toc20738 \h </w:instrText>
        </w:r>
        <w:r>
          <w:fldChar w:fldCharType="separate"/>
        </w:r>
        <w:r>
          <w:t>10</w:t>
        </w:r>
        <w:r>
          <w:fldChar w:fldCharType="end"/>
        </w:r>
      </w:hyperlink>
    </w:p>
    <w:p>
      <w:pPr>
        <w:pStyle w:val="TOC1"/>
        <w:tabs>
          <w:tab w:val="right" w:leader="dot" w:pos="8306"/>
        </w:tabs>
      </w:pPr>
      <w:hyperlink w:anchor="_Toc2034" w:history="1">
        <w:r>
          <w:rPr>
            <w:rFonts w:ascii="仿宋" w:eastAsia="仿宋" w:hAnsi="仿宋" w:cs="仿宋" w:hint="eastAsia"/>
            <w:lang w:eastAsia="zh-CN"/>
          </w:rPr>
          <w:t>四、燃气灶项目概论</w:t>
        </w:r>
        <w:r>
          <w:tab/>
        </w:r>
        <w:r>
          <w:fldChar w:fldCharType="begin"/>
        </w:r>
        <w:r>
          <w:instrText xml:space="preserve"> PAGEREF _Toc2034 \h </w:instrText>
        </w:r>
        <w:r>
          <w:fldChar w:fldCharType="separate"/>
        </w:r>
        <w:r>
          <w:t>11</w:t>
        </w:r>
        <w:r>
          <w:fldChar w:fldCharType="end"/>
        </w:r>
      </w:hyperlink>
    </w:p>
    <w:p>
      <w:pPr>
        <w:pStyle w:val="TOC2"/>
        <w:tabs>
          <w:tab w:val="right" w:leader="dot" w:pos="8306"/>
        </w:tabs>
      </w:pPr>
      <w:hyperlink w:anchor="_Toc735" w:history="1">
        <w:r>
          <w:rPr>
            <w:rFonts w:ascii="仿宋" w:eastAsia="仿宋" w:hAnsi="仿宋" w:cs="仿宋" w:hint="eastAsia"/>
            <w:lang w:eastAsia="zh-CN"/>
          </w:rPr>
          <w:t>(一)、燃气灶项目概况</w:t>
        </w:r>
        <w:r>
          <w:tab/>
        </w:r>
        <w:r>
          <w:fldChar w:fldCharType="begin"/>
        </w:r>
        <w:r>
          <w:instrText xml:space="preserve"> PAGEREF _Toc735 \h </w:instrText>
        </w:r>
        <w:r>
          <w:fldChar w:fldCharType="separate"/>
        </w:r>
        <w:r>
          <w:t>11</w:t>
        </w:r>
        <w:r>
          <w:fldChar w:fldCharType="end"/>
        </w:r>
      </w:hyperlink>
    </w:p>
    <w:p>
      <w:pPr>
        <w:pStyle w:val="TOC2"/>
        <w:tabs>
          <w:tab w:val="right" w:leader="dot" w:pos="8306"/>
        </w:tabs>
      </w:pPr>
      <w:hyperlink w:anchor="_Toc10959" w:history="1">
        <w:r>
          <w:rPr>
            <w:rFonts w:ascii="仿宋" w:eastAsia="仿宋" w:hAnsi="仿宋" w:cs="仿宋" w:hint="eastAsia"/>
            <w:lang w:eastAsia="zh-CN"/>
          </w:rPr>
          <w:t>(二)、燃气灶项目目标</w:t>
        </w:r>
        <w:r>
          <w:tab/>
        </w:r>
        <w:r>
          <w:fldChar w:fldCharType="begin"/>
        </w:r>
        <w:r>
          <w:instrText xml:space="preserve"> PAGEREF _Toc10959 \h </w:instrText>
        </w:r>
        <w:r>
          <w:fldChar w:fldCharType="separate"/>
        </w:r>
        <w:r>
          <w:t>13</w:t>
        </w:r>
        <w:r>
          <w:fldChar w:fldCharType="end"/>
        </w:r>
      </w:hyperlink>
    </w:p>
    <w:p>
      <w:pPr>
        <w:pStyle w:val="TOC2"/>
        <w:tabs>
          <w:tab w:val="right" w:leader="dot" w:pos="8306"/>
        </w:tabs>
      </w:pPr>
      <w:hyperlink w:anchor="_Toc16646" w:history="1">
        <w:r>
          <w:rPr>
            <w:rFonts w:ascii="仿宋" w:eastAsia="仿宋" w:hAnsi="仿宋" w:cs="仿宋" w:hint="eastAsia"/>
            <w:lang w:eastAsia="zh-CN"/>
          </w:rPr>
          <w:t>(三)、燃气灶项目提出的理由</w:t>
        </w:r>
        <w:r>
          <w:tab/>
        </w:r>
        <w:r>
          <w:fldChar w:fldCharType="begin"/>
        </w:r>
        <w:r>
          <w:instrText xml:space="preserve"> PAGEREF _Toc16646 \h </w:instrText>
        </w:r>
        <w:r>
          <w:fldChar w:fldCharType="separate"/>
        </w:r>
        <w:r>
          <w:t>14</w:t>
        </w:r>
        <w:r>
          <w:fldChar w:fldCharType="end"/>
        </w:r>
      </w:hyperlink>
    </w:p>
    <w:p>
      <w:pPr>
        <w:pStyle w:val="TOC2"/>
        <w:tabs>
          <w:tab w:val="right" w:leader="dot" w:pos="8306"/>
        </w:tabs>
      </w:pPr>
      <w:hyperlink w:anchor="_Toc3005" w:history="1">
        <w:r>
          <w:rPr>
            <w:rFonts w:ascii="仿宋" w:eastAsia="仿宋" w:hAnsi="仿宋" w:cs="仿宋" w:hint="eastAsia"/>
            <w:lang w:eastAsia="zh-CN"/>
          </w:rPr>
          <w:t>(四)、燃气灶项目意义</w:t>
        </w:r>
        <w:r>
          <w:tab/>
        </w:r>
        <w:r>
          <w:fldChar w:fldCharType="begin"/>
        </w:r>
        <w:r>
          <w:instrText xml:space="preserve"> PAGEREF _Toc3005 \h </w:instrText>
        </w:r>
        <w:r>
          <w:fldChar w:fldCharType="separate"/>
        </w:r>
        <w:r>
          <w:t>16</w:t>
        </w:r>
        <w:r>
          <w:fldChar w:fldCharType="end"/>
        </w:r>
      </w:hyperlink>
    </w:p>
    <w:p>
      <w:pPr>
        <w:pStyle w:val="TOC2"/>
        <w:tabs>
          <w:tab w:val="right" w:leader="dot" w:pos="8306"/>
        </w:tabs>
      </w:pPr>
      <w:hyperlink w:anchor="_Toc7478" w:history="1">
        <w:r>
          <w:rPr>
            <w:rFonts w:ascii="仿宋" w:eastAsia="仿宋" w:hAnsi="仿宋" w:cs="仿宋" w:hint="eastAsia"/>
            <w:lang w:eastAsia="zh-CN"/>
          </w:rPr>
          <w:t>(五)、燃气灶项目背景</w:t>
        </w:r>
        <w:r>
          <w:tab/>
        </w:r>
        <w:r>
          <w:fldChar w:fldCharType="begin"/>
        </w:r>
        <w:r>
          <w:instrText xml:space="preserve"> PAGEREF _Toc7478 \h </w:instrText>
        </w:r>
        <w:r>
          <w:fldChar w:fldCharType="separate"/>
        </w:r>
        <w:r>
          <w:t>17</w:t>
        </w:r>
        <w:r>
          <w:fldChar w:fldCharType="end"/>
        </w:r>
      </w:hyperlink>
    </w:p>
    <w:p>
      <w:pPr>
        <w:pStyle w:val="TOC1"/>
        <w:tabs>
          <w:tab w:val="right" w:leader="dot" w:pos="8306"/>
        </w:tabs>
      </w:pPr>
      <w:hyperlink w:anchor="_Toc1755" w:history="1">
        <w:r>
          <w:rPr>
            <w:rFonts w:ascii="仿宋" w:eastAsia="仿宋" w:hAnsi="仿宋" w:cs="仿宋" w:hint="eastAsia"/>
            <w:lang w:eastAsia="zh-CN"/>
          </w:rPr>
          <w:t>五、燃气灶项目可持续发展</w:t>
        </w:r>
        <w:r>
          <w:tab/>
        </w:r>
        <w:r>
          <w:fldChar w:fldCharType="begin"/>
        </w:r>
        <w:r>
          <w:instrText xml:space="preserve"> PAGEREF _Toc1755 \h </w:instrText>
        </w:r>
        <w:r>
          <w:fldChar w:fldCharType="separate"/>
        </w:r>
        <w:r>
          <w:t>17</w:t>
        </w:r>
        <w:r>
          <w:fldChar w:fldCharType="end"/>
        </w:r>
      </w:hyperlink>
    </w:p>
    <w:p>
      <w:pPr>
        <w:pStyle w:val="TOC2"/>
        <w:tabs>
          <w:tab w:val="right" w:leader="dot" w:pos="8306"/>
        </w:tabs>
      </w:pPr>
      <w:hyperlink w:anchor="_Toc22254" w:history="1">
        <w:r>
          <w:rPr>
            <w:rFonts w:ascii="仿宋" w:eastAsia="仿宋" w:hAnsi="仿宋" w:cs="仿宋" w:hint="eastAsia"/>
            <w:lang w:eastAsia="zh-CN"/>
          </w:rPr>
          <w:t>(一)、可持续战略与实践</w:t>
        </w:r>
        <w:r>
          <w:tab/>
        </w:r>
        <w:r>
          <w:fldChar w:fldCharType="begin"/>
        </w:r>
        <w:r>
          <w:instrText xml:space="preserve"> PAGEREF _Toc22254 \h </w:instrText>
        </w:r>
        <w:r>
          <w:fldChar w:fldCharType="separate"/>
        </w:r>
        <w:r>
          <w:t>17</w:t>
        </w:r>
        <w:r>
          <w:fldChar w:fldCharType="end"/>
        </w:r>
      </w:hyperlink>
    </w:p>
    <w:p>
      <w:pPr>
        <w:pStyle w:val="TOC2"/>
        <w:tabs>
          <w:tab w:val="right" w:leader="dot" w:pos="8306"/>
        </w:tabs>
      </w:pPr>
      <w:hyperlink w:anchor="_Toc18980" w:history="1">
        <w:r>
          <w:rPr>
            <w:rFonts w:ascii="仿宋" w:eastAsia="仿宋" w:hAnsi="仿宋" w:cs="仿宋" w:hint="eastAsia"/>
            <w:lang w:eastAsia="zh-CN"/>
          </w:rPr>
          <w:t>(二)、环保与社会责任</w:t>
        </w:r>
        <w:r>
          <w:tab/>
        </w:r>
        <w:r>
          <w:fldChar w:fldCharType="begin"/>
        </w:r>
        <w:r>
          <w:instrText xml:space="preserve"> PAGEREF _Toc18980 \h </w:instrText>
        </w:r>
        <w:r>
          <w:fldChar w:fldCharType="separate"/>
        </w:r>
        <w:r>
          <w:t>18</w:t>
        </w:r>
        <w:r>
          <w:fldChar w:fldCharType="end"/>
        </w:r>
      </w:hyperlink>
    </w:p>
    <w:p>
      <w:pPr>
        <w:pStyle w:val="TOC1"/>
        <w:tabs>
          <w:tab w:val="right" w:leader="dot" w:pos="8306"/>
        </w:tabs>
      </w:pPr>
      <w:hyperlink w:anchor="_Toc26336" w:history="1">
        <w:r>
          <w:rPr>
            <w:rFonts w:ascii="仿宋" w:eastAsia="仿宋" w:hAnsi="仿宋" w:cs="仿宋" w:hint="eastAsia"/>
            <w:lang w:eastAsia="zh-CN"/>
          </w:rPr>
          <w:t>六、燃气灶项目文档管理</w:t>
        </w:r>
        <w:r>
          <w:tab/>
        </w:r>
        <w:r>
          <w:fldChar w:fldCharType="begin"/>
        </w:r>
        <w:r>
          <w:instrText xml:space="preserve"> PAGEREF _Toc26336 \h </w:instrText>
        </w:r>
        <w:r>
          <w:fldChar w:fldCharType="separate"/>
        </w:r>
        <w:r>
          <w:t>19</w:t>
        </w:r>
        <w:r>
          <w:fldChar w:fldCharType="end"/>
        </w:r>
      </w:hyperlink>
    </w:p>
    <w:p>
      <w:pPr>
        <w:pStyle w:val="TOC2"/>
        <w:tabs>
          <w:tab w:val="right" w:leader="dot" w:pos="8306"/>
        </w:tabs>
      </w:pPr>
      <w:hyperlink w:anchor="_Toc2944" w:history="1">
        <w:r>
          <w:rPr>
            <w:rFonts w:ascii="仿宋" w:eastAsia="仿宋" w:hAnsi="仿宋" w:cs="仿宋" w:hint="eastAsia"/>
            <w:lang w:eastAsia="zh-CN"/>
          </w:rPr>
          <w:t>(一)、文档编制与审查</w:t>
        </w:r>
        <w:r>
          <w:tab/>
        </w:r>
        <w:r>
          <w:fldChar w:fldCharType="begin"/>
        </w:r>
        <w:r>
          <w:instrText xml:space="preserve"> PAGEREF _Toc2944 \h </w:instrText>
        </w:r>
        <w:r>
          <w:fldChar w:fldCharType="separate"/>
        </w:r>
        <w:r>
          <w:t>19</w:t>
        </w:r>
        <w:r>
          <w:fldChar w:fldCharType="end"/>
        </w:r>
      </w:hyperlink>
    </w:p>
    <w:p>
      <w:pPr>
        <w:pStyle w:val="TOC2"/>
        <w:tabs>
          <w:tab w:val="right" w:leader="dot" w:pos="8306"/>
        </w:tabs>
      </w:pPr>
      <w:hyperlink w:anchor="_Toc21334" w:history="1">
        <w:r>
          <w:rPr>
            <w:rFonts w:ascii="仿宋" w:eastAsia="仿宋" w:hAnsi="仿宋" w:cs="仿宋" w:hint="eastAsia"/>
            <w:lang w:eastAsia="zh-CN"/>
          </w:rPr>
          <w:t>(二)、文档发布与分发</w:t>
        </w:r>
        <w:r>
          <w:tab/>
        </w:r>
        <w:r>
          <w:fldChar w:fldCharType="begin"/>
        </w:r>
        <w:r>
          <w:instrText xml:space="preserve"> PAGEREF _Toc21334 \h </w:instrText>
        </w:r>
        <w:r>
          <w:fldChar w:fldCharType="separate"/>
        </w:r>
        <w:r>
          <w:t>20</w:t>
        </w:r>
        <w:r>
          <w:fldChar w:fldCharType="end"/>
        </w:r>
      </w:hyperlink>
    </w:p>
    <w:p>
      <w:pPr>
        <w:pStyle w:val="TOC2"/>
        <w:tabs>
          <w:tab w:val="right" w:leader="dot" w:pos="8306"/>
        </w:tabs>
      </w:pPr>
      <w:hyperlink w:anchor="_Toc10276" w:history="1">
        <w:r>
          <w:rPr>
            <w:rFonts w:ascii="仿宋" w:eastAsia="仿宋" w:hAnsi="仿宋" w:cs="仿宋" w:hint="eastAsia"/>
            <w:lang w:eastAsia="zh-CN"/>
          </w:rPr>
          <w:t>(三)、文档存档与归档</w:t>
        </w:r>
        <w:r>
          <w:tab/>
        </w:r>
        <w:r>
          <w:fldChar w:fldCharType="begin"/>
        </w:r>
        <w:r>
          <w:instrText xml:space="preserve"> PAGEREF _Toc10276 \h </w:instrText>
        </w:r>
        <w:r>
          <w:fldChar w:fldCharType="separate"/>
        </w:r>
        <w:r>
          <w:t>21</w:t>
        </w:r>
        <w:r>
          <w:fldChar w:fldCharType="end"/>
        </w:r>
      </w:hyperlink>
    </w:p>
    <w:p>
      <w:pPr>
        <w:pStyle w:val="TOC1"/>
        <w:tabs>
          <w:tab w:val="right" w:leader="dot" w:pos="8306"/>
        </w:tabs>
      </w:pPr>
      <w:hyperlink w:anchor="_Toc31860" w:history="1">
        <w:r>
          <w:rPr>
            <w:rFonts w:ascii="仿宋" w:eastAsia="仿宋" w:hAnsi="仿宋" w:cs="仿宋" w:hint="eastAsia"/>
            <w:lang w:eastAsia="zh-CN"/>
          </w:rPr>
          <w:t>七、燃气灶项目人力资源培养与发展</w:t>
        </w:r>
        <w:r>
          <w:tab/>
        </w:r>
        <w:r>
          <w:fldChar w:fldCharType="begin"/>
        </w:r>
        <w:r>
          <w:instrText xml:space="preserve"> PAGEREF _Toc31860 \h </w:instrText>
        </w:r>
        <w:r>
          <w:fldChar w:fldCharType="separate"/>
        </w:r>
        <w:r>
          <w:t>22</w:t>
        </w:r>
        <w:r>
          <w:fldChar w:fldCharType="end"/>
        </w:r>
      </w:hyperlink>
    </w:p>
    <w:p>
      <w:pPr>
        <w:pStyle w:val="TOC2"/>
        <w:tabs>
          <w:tab w:val="right" w:leader="dot" w:pos="8306"/>
        </w:tabs>
      </w:pPr>
      <w:hyperlink w:anchor="_Toc16457" w:history="1">
        <w:r>
          <w:rPr>
            <w:rFonts w:ascii="仿宋" w:eastAsia="仿宋" w:hAnsi="仿宋" w:cs="仿宋" w:hint="eastAsia"/>
            <w:lang w:eastAsia="zh-CN"/>
          </w:rPr>
          <w:t>(一)、人才需求与规划</w:t>
        </w:r>
        <w:r>
          <w:tab/>
        </w:r>
        <w:r>
          <w:fldChar w:fldCharType="begin"/>
        </w:r>
        <w:r>
          <w:instrText xml:space="preserve"> PAGEREF _Toc16457 \h </w:instrText>
        </w:r>
        <w:r>
          <w:fldChar w:fldCharType="separate"/>
        </w:r>
        <w:r>
          <w:t>22</w:t>
        </w:r>
        <w:r>
          <w:fldChar w:fldCharType="end"/>
        </w:r>
      </w:hyperlink>
    </w:p>
    <w:p>
      <w:pPr>
        <w:pStyle w:val="TOC2"/>
        <w:tabs>
          <w:tab w:val="right" w:leader="dot" w:pos="8306"/>
        </w:tabs>
      </w:pPr>
      <w:hyperlink w:anchor="_Toc18350" w:history="1">
        <w:r>
          <w:rPr>
            <w:rFonts w:ascii="仿宋" w:eastAsia="仿宋" w:hAnsi="仿宋" w:cs="仿宋" w:hint="eastAsia"/>
            <w:lang w:eastAsia="zh-CN"/>
          </w:rPr>
          <w:t>(二)、培训与发展计划</w:t>
        </w:r>
        <w:r>
          <w:tab/>
        </w:r>
        <w:r>
          <w:fldChar w:fldCharType="begin"/>
        </w:r>
        <w:r>
          <w:instrText xml:space="preserve"> PAGEREF _Toc18350 \h </w:instrText>
        </w:r>
        <w:r>
          <w:fldChar w:fldCharType="separate"/>
        </w:r>
        <w:r>
          <w:t>23</w:t>
        </w:r>
        <w:r>
          <w:fldChar w:fldCharType="end"/>
        </w:r>
      </w:hyperlink>
    </w:p>
    <w:p>
      <w:pPr>
        <w:pStyle w:val="TOC1"/>
        <w:tabs>
          <w:tab w:val="right" w:leader="dot" w:pos="8306"/>
        </w:tabs>
      </w:pPr>
      <w:hyperlink w:anchor="_Toc14655" w:history="1">
        <w:r>
          <w:rPr>
            <w:rFonts w:ascii="仿宋" w:eastAsia="仿宋" w:hAnsi="仿宋" w:cs="仿宋" w:hint="eastAsia"/>
            <w:lang w:eastAsia="zh-CN"/>
          </w:rPr>
          <w:t>八、燃气灶项目技术管理</w:t>
        </w:r>
        <w:r>
          <w:tab/>
        </w:r>
        <w:r>
          <w:fldChar w:fldCharType="begin"/>
        </w:r>
        <w:r>
          <w:instrText xml:space="preserve"> PAGEREF _Toc14655 \h </w:instrText>
        </w:r>
        <w:r>
          <w:fldChar w:fldCharType="separate"/>
        </w:r>
        <w:r>
          <w:t>23</w:t>
        </w:r>
        <w:r>
          <w:fldChar w:fldCharType="end"/>
        </w:r>
      </w:hyperlink>
    </w:p>
    <w:p>
      <w:pPr>
        <w:pStyle w:val="TOC2"/>
        <w:tabs>
          <w:tab w:val="right" w:leader="dot" w:pos="8306"/>
        </w:tabs>
      </w:pPr>
      <w:hyperlink w:anchor="_Toc3070" w:history="1">
        <w:r>
          <w:rPr>
            <w:rFonts w:ascii="仿宋" w:eastAsia="仿宋" w:hAnsi="仿宋" w:cs="仿宋" w:hint="eastAsia"/>
            <w:lang w:eastAsia="zh-CN"/>
          </w:rPr>
          <w:t>(一)、技术方案选用方向</w:t>
        </w:r>
        <w:r>
          <w:tab/>
        </w:r>
        <w:r>
          <w:fldChar w:fldCharType="begin"/>
        </w:r>
        <w:r>
          <w:instrText xml:space="preserve"> PAGEREF _Toc3070 \h </w:instrText>
        </w:r>
        <w:r>
          <w:fldChar w:fldCharType="separate"/>
        </w:r>
        <w:r>
          <w:t>23</w:t>
        </w:r>
        <w:r>
          <w:fldChar w:fldCharType="end"/>
        </w:r>
      </w:hyperlink>
    </w:p>
    <w:p>
      <w:pPr>
        <w:pStyle w:val="TOC2"/>
        <w:tabs>
          <w:tab w:val="right" w:leader="dot" w:pos="8306"/>
        </w:tabs>
      </w:pPr>
      <w:hyperlink w:anchor="_Toc8543" w:history="1">
        <w:r>
          <w:rPr>
            <w:rFonts w:ascii="仿宋" w:eastAsia="仿宋" w:hAnsi="仿宋" w:cs="仿宋" w:hint="eastAsia"/>
            <w:lang w:eastAsia="zh-CN"/>
          </w:rPr>
          <w:t>(二)、工艺技术方案选用原则</w:t>
        </w:r>
        <w:r>
          <w:tab/>
        </w:r>
        <w:r>
          <w:fldChar w:fldCharType="begin"/>
        </w:r>
        <w:r>
          <w:instrText xml:space="preserve"> PAGEREF _Toc8543 \h </w:instrText>
        </w:r>
        <w:r>
          <w:fldChar w:fldCharType="separate"/>
        </w:r>
        <w:r>
          <w:t>25</w:t>
        </w:r>
        <w:r>
          <w:fldChar w:fldCharType="end"/>
        </w:r>
      </w:hyperlink>
    </w:p>
    <w:p>
      <w:pPr>
        <w:pStyle w:val="TOC2"/>
        <w:tabs>
          <w:tab w:val="right" w:leader="dot" w:pos="8306"/>
        </w:tabs>
      </w:pPr>
      <w:hyperlink w:anchor="_Toc27790" w:history="1">
        <w:r>
          <w:rPr>
            <w:rFonts w:ascii="仿宋" w:eastAsia="仿宋" w:hAnsi="仿宋" w:cs="仿宋" w:hint="eastAsia"/>
            <w:lang w:eastAsia="zh-CN"/>
          </w:rPr>
          <w:t>(三)、工艺技术方案要求</w:t>
        </w:r>
        <w:r>
          <w:tab/>
        </w:r>
        <w:r>
          <w:fldChar w:fldCharType="begin"/>
        </w:r>
        <w:r>
          <w:instrText xml:space="preserve"> PAGEREF _Toc27790 \h </w:instrText>
        </w:r>
        <w:r>
          <w:fldChar w:fldCharType="separate"/>
        </w:r>
        <w:r>
          <w:t>27</w:t>
        </w:r>
        <w:r>
          <w:fldChar w:fldCharType="end"/>
        </w:r>
      </w:hyperlink>
    </w:p>
    <w:p>
      <w:pPr>
        <w:pStyle w:val="TOC1"/>
        <w:tabs>
          <w:tab w:val="right" w:leader="dot" w:pos="8306"/>
        </w:tabs>
      </w:pPr>
      <w:hyperlink w:anchor="_Toc3195" w:history="1">
        <w:r>
          <w:rPr>
            <w:rFonts w:ascii="仿宋" w:eastAsia="仿宋" w:hAnsi="仿宋" w:cs="仿宋" w:hint="eastAsia"/>
            <w:lang w:eastAsia="zh-CN"/>
          </w:rPr>
          <w:t>九、燃气灶项目投资规划</w:t>
        </w:r>
        <w:r>
          <w:tab/>
        </w:r>
        <w:r>
          <w:fldChar w:fldCharType="begin"/>
        </w:r>
        <w:r>
          <w:instrText xml:space="preserve"> PAGEREF _Toc3195 \h </w:instrText>
        </w:r>
        <w:r>
          <w:fldChar w:fldCharType="separate"/>
        </w:r>
        <w:r>
          <w:t>29</w:t>
        </w:r>
        <w:r>
          <w:fldChar w:fldCharType="end"/>
        </w:r>
      </w:hyperlink>
    </w:p>
    <w:p>
      <w:pPr>
        <w:pStyle w:val="TOC2"/>
        <w:tabs>
          <w:tab w:val="right" w:leader="dot" w:pos="8306"/>
        </w:tabs>
      </w:pPr>
      <w:hyperlink w:anchor="_Toc32247" w:history="1">
        <w:r>
          <w:rPr>
            <w:rFonts w:ascii="仿宋" w:eastAsia="仿宋" w:hAnsi="仿宋" w:cs="仿宋" w:hint="eastAsia"/>
            <w:lang w:eastAsia="zh-CN"/>
          </w:rPr>
          <w:t>(一)、燃气灶项目总投资估算</w:t>
        </w:r>
        <w:r>
          <w:tab/>
        </w:r>
        <w:r>
          <w:fldChar w:fldCharType="begin"/>
        </w:r>
        <w:r>
          <w:instrText xml:space="preserve"> PAGEREF _Toc32247 \h </w:instrText>
        </w:r>
        <w:r>
          <w:fldChar w:fldCharType="separate"/>
        </w:r>
        <w:r>
          <w:t>29</w:t>
        </w:r>
        <w:r>
          <w:fldChar w:fldCharType="end"/>
        </w:r>
      </w:hyperlink>
    </w:p>
    <w:p>
      <w:pPr>
        <w:pStyle w:val="TOC2"/>
        <w:tabs>
          <w:tab w:val="right" w:leader="dot" w:pos="8306"/>
        </w:tabs>
      </w:pPr>
      <w:hyperlink w:anchor="_Toc29867" w:history="1">
        <w:r>
          <w:rPr>
            <w:rFonts w:ascii="仿宋" w:eastAsia="仿宋" w:hAnsi="仿宋" w:cs="仿宋" w:hint="eastAsia"/>
            <w:lang w:eastAsia="zh-CN"/>
          </w:rPr>
          <w:t>(二)、资金筹措</w:t>
        </w:r>
        <w:r>
          <w:tab/>
        </w:r>
        <w:r>
          <w:fldChar w:fldCharType="begin"/>
        </w:r>
        <w:r>
          <w:instrText xml:space="preserve"> PAGEREF _Toc29867 \h </w:instrText>
        </w:r>
        <w:r>
          <w:fldChar w:fldCharType="separate"/>
        </w:r>
        <w:r>
          <w:t>31</w:t>
        </w:r>
        <w:r>
          <w:fldChar w:fldCharType="end"/>
        </w:r>
      </w:hyperlink>
    </w:p>
    <w:p>
      <w:pPr>
        <w:pStyle w:val="TOC1"/>
        <w:tabs>
          <w:tab w:val="right" w:leader="dot" w:pos="8306"/>
        </w:tabs>
      </w:pPr>
      <w:hyperlink w:anchor="_Toc12873" w:history="1">
        <w:r>
          <w:rPr>
            <w:rFonts w:ascii="仿宋" w:eastAsia="仿宋" w:hAnsi="仿宋" w:cs="仿宋" w:hint="eastAsia"/>
            <w:lang w:eastAsia="zh-CN"/>
          </w:rPr>
          <w:t>十、燃气灶项目计划安排</w:t>
        </w:r>
        <w:r>
          <w:tab/>
        </w:r>
        <w:r>
          <w:fldChar w:fldCharType="begin"/>
        </w:r>
        <w:r>
          <w:instrText xml:space="preserve"> PAGEREF _Toc12873 \h </w:instrText>
        </w:r>
        <w:r>
          <w:fldChar w:fldCharType="separate"/>
        </w:r>
        <w:r>
          <w:t>31</w:t>
        </w:r>
        <w:r>
          <w:fldChar w:fldCharType="end"/>
        </w:r>
      </w:hyperlink>
    </w:p>
    <w:p>
      <w:pPr>
        <w:pStyle w:val="TOC2"/>
        <w:tabs>
          <w:tab w:val="right" w:leader="dot" w:pos="8306"/>
        </w:tabs>
      </w:pPr>
      <w:hyperlink w:anchor="_Toc19117" w:history="1">
        <w:r>
          <w:rPr>
            <w:rFonts w:ascii="仿宋" w:eastAsia="仿宋" w:hAnsi="仿宋" w:cs="仿宋" w:hint="eastAsia"/>
            <w:lang w:eastAsia="zh-CN"/>
          </w:rPr>
          <w:t>(一)、建设周期</w:t>
        </w:r>
        <w:r>
          <w:tab/>
        </w:r>
        <w:r>
          <w:fldChar w:fldCharType="begin"/>
        </w:r>
        <w:r>
          <w:instrText xml:space="preserve"> PAGEREF _Toc19117 \h </w:instrText>
        </w:r>
        <w:r>
          <w:fldChar w:fldCharType="separate"/>
        </w:r>
        <w:r>
          <w:t>31</w:t>
        </w:r>
        <w:r>
          <w:fldChar w:fldCharType="end"/>
        </w:r>
      </w:hyperlink>
    </w:p>
    <w:p>
      <w:pPr>
        <w:pStyle w:val="TOC2"/>
        <w:tabs>
          <w:tab w:val="right" w:leader="dot" w:pos="8306"/>
        </w:tabs>
      </w:pPr>
      <w:hyperlink w:anchor="_Toc10868" w:history="1">
        <w:r>
          <w:rPr>
            <w:rFonts w:ascii="仿宋" w:eastAsia="仿宋" w:hAnsi="仿宋" w:cs="仿宋" w:hint="eastAsia"/>
            <w:lang w:eastAsia="zh-CN"/>
          </w:rPr>
          <w:t>(二)、建设进度</w:t>
        </w:r>
        <w:r>
          <w:tab/>
        </w:r>
        <w:r>
          <w:fldChar w:fldCharType="begin"/>
        </w:r>
        <w:r>
          <w:instrText xml:space="preserve"> PAGEREF _Toc10868 \h </w:instrText>
        </w:r>
        <w:r>
          <w:fldChar w:fldCharType="separate"/>
        </w:r>
        <w:r>
          <w:t>32</w:t>
        </w:r>
        <w:r>
          <w:fldChar w:fldCharType="end"/>
        </w:r>
      </w:hyperlink>
    </w:p>
    <w:p>
      <w:pPr>
        <w:pStyle w:val="TOC2"/>
        <w:tabs>
          <w:tab w:val="right" w:leader="dot" w:pos="8306"/>
        </w:tabs>
      </w:pPr>
      <w:hyperlink w:anchor="_Toc31291" w:history="1">
        <w:r>
          <w:rPr>
            <w:rFonts w:ascii="仿宋" w:eastAsia="仿宋" w:hAnsi="仿宋" w:cs="仿宋" w:hint="eastAsia"/>
            <w:lang w:eastAsia="zh-CN"/>
          </w:rPr>
          <w:t>(三)、进度安排注意事项</w:t>
        </w:r>
        <w:r>
          <w:tab/>
        </w:r>
        <w:r>
          <w:fldChar w:fldCharType="begin"/>
        </w:r>
        <w:r>
          <w:instrText xml:space="preserve"> PAGEREF _Toc31291 \h </w:instrText>
        </w:r>
        <w:r>
          <w:fldChar w:fldCharType="separate"/>
        </w:r>
        <w:r>
          <w:t>33</w:t>
        </w:r>
        <w:r>
          <w:fldChar w:fldCharType="end"/>
        </w:r>
      </w:hyperlink>
    </w:p>
    <w:p>
      <w:pPr>
        <w:pStyle w:val="TOC2"/>
        <w:tabs>
          <w:tab w:val="right" w:leader="dot" w:pos="8306"/>
        </w:tabs>
      </w:pPr>
      <w:hyperlink w:anchor="_Toc16325" w:history="1">
        <w:r>
          <w:rPr>
            <w:rFonts w:ascii="仿宋" w:eastAsia="仿宋" w:hAnsi="仿宋" w:cs="仿宋" w:hint="eastAsia"/>
            <w:lang w:eastAsia="zh-CN"/>
          </w:rPr>
          <w:t>(四)、人力资源配置</w:t>
        </w:r>
        <w:r>
          <w:tab/>
        </w:r>
        <w:r>
          <w:fldChar w:fldCharType="begin"/>
        </w:r>
        <w:r>
          <w:instrText xml:space="preserve"> PAGEREF _Toc16325 \h </w:instrText>
        </w:r>
        <w:r>
          <w:fldChar w:fldCharType="separate"/>
        </w:r>
        <w:r>
          <w:t>35</w:t>
        </w:r>
        <w:r>
          <w:fldChar w:fldCharType="end"/>
        </w:r>
      </w:hyperlink>
    </w:p>
    <w:p>
      <w:pPr>
        <w:pStyle w:val="TOC1"/>
        <w:tabs>
          <w:tab w:val="right" w:leader="dot" w:pos="8306"/>
        </w:tabs>
      </w:pPr>
      <w:hyperlink w:anchor="_Toc2551" w:history="1">
        <w:r>
          <w:rPr>
            <w:rFonts w:ascii="仿宋" w:eastAsia="仿宋" w:hAnsi="仿宋" w:cs="仿宋" w:hint="eastAsia"/>
            <w:lang w:eastAsia="zh-CN"/>
          </w:rPr>
          <w:t>十一、燃气灶项目风险管理</w:t>
        </w:r>
        <w:r>
          <w:tab/>
        </w:r>
        <w:r>
          <w:fldChar w:fldCharType="begin"/>
        </w:r>
        <w:r>
          <w:instrText xml:space="preserve"> PAGEREF _Toc2551 \h </w:instrText>
        </w:r>
        <w:r>
          <w:fldChar w:fldCharType="separate"/>
        </w:r>
        <w:r>
          <w:t>35</w:t>
        </w:r>
        <w:r>
          <w:fldChar w:fldCharType="end"/>
        </w:r>
      </w:hyperlink>
    </w:p>
    <w:p>
      <w:pPr>
        <w:pStyle w:val="TOC2"/>
        <w:tabs>
          <w:tab w:val="right" w:leader="dot" w:pos="8306"/>
        </w:tabs>
      </w:pPr>
      <w:hyperlink w:anchor="_Toc28317" w:history="1">
        <w:r>
          <w:rPr>
            <w:rFonts w:ascii="仿宋" w:eastAsia="仿宋" w:hAnsi="仿宋" w:cs="仿宋" w:hint="eastAsia"/>
            <w:lang w:eastAsia="zh-CN"/>
          </w:rPr>
          <w:t>(一)、风险识别与评估</w:t>
        </w:r>
        <w:r>
          <w:tab/>
        </w:r>
        <w:r>
          <w:fldChar w:fldCharType="begin"/>
        </w:r>
        <w:r>
          <w:instrText xml:space="preserve"> PAGEREF _Toc28317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719" w:history="1">
        <w:r>
          <w:rPr>
            <w:rFonts w:ascii="仿宋" w:eastAsia="仿宋" w:hAnsi="仿宋" w:cs="仿宋" w:hint="eastAsia"/>
            <w:lang w:eastAsia="zh-CN"/>
          </w:rPr>
          <w:t>(二)、风险应对策略</w:t>
        </w:r>
        <w:r>
          <w:tab/>
        </w:r>
        <w:r>
          <w:fldChar w:fldCharType="begin"/>
        </w:r>
        <w:r>
          <w:instrText xml:space="preserve"> PAGEREF _Toc31719 \h </w:instrText>
        </w:r>
        <w:r>
          <w:fldChar w:fldCharType="separate"/>
        </w:r>
        <w:r>
          <w:t>37</w:t>
        </w:r>
        <w:r>
          <w:fldChar w:fldCharType="end"/>
        </w:r>
      </w:hyperlink>
    </w:p>
    <w:p>
      <w:pPr>
        <w:pStyle w:val="TOC2"/>
        <w:tabs>
          <w:tab w:val="right" w:leader="dot" w:pos="8306"/>
        </w:tabs>
      </w:pPr>
      <w:hyperlink w:anchor="_Toc21386" w:history="1">
        <w:r>
          <w:rPr>
            <w:rFonts w:ascii="仿宋" w:eastAsia="仿宋" w:hAnsi="仿宋" w:cs="仿宋" w:hint="eastAsia"/>
            <w:lang w:eastAsia="zh-CN"/>
          </w:rPr>
          <w:t>(三)、风险监控与控制</w:t>
        </w:r>
        <w:r>
          <w:tab/>
        </w:r>
        <w:r>
          <w:fldChar w:fldCharType="begin"/>
        </w:r>
        <w:r>
          <w:instrText xml:space="preserve"> PAGEREF _Toc21386 \h </w:instrText>
        </w:r>
        <w:r>
          <w:fldChar w:fldCharType="separate"/>
        </w:r>
        <w:r>
          <w:t>38</w:t>
        </w:r>
        <w:r>
          <w:fldChar w:fldCharType="end"/>
        </w:r>
      </w:hyperlink>
    </w:p>
    <w:p>
      <w:pPr>
        <w:pStyle w:val="TOC1"/>
        <w:tabs>
          <w:tab w:val="right" w:leader="dot" w:pos="8306"/>
        </w:tabs>
      </w:pPr>
      <w:hyperlink w:anchor="_Toc31376" w:history="1">
        <w:r>
          <w:rPr>
            <w:rFonts w:ascii="仿宋" w:eastAsia="仿宋" w:hAnsi="仿宋" w:cs="仿宋" w:hint="eastAsia"/>
            <w:lang w:eastAsia="zh-CN"/>
          </w:rPr>
          <w:t>十二、燃气灶项目社会影响</w:t>
        </w:r>
        <w:r>
          <w:tab/>
        </w:r>
        <w:r>
          <w:fldChar w:fldCharType="begin"/>
        </w:r>
        <w:r>
          <w:instrText xml:space="preserve"> PAGEREF _Toc31376 \h </w:instrText>
        </w:r>
        <w:r>
          <w:fldChar w:fldCharType="separate"/>
        </w:r>
        <w:r>
          <w:t>39</w:t>
        </w:r>
        <w:r>
          <w:fldChar w:fldCharType="end"/>
        </w:r>
      </w:hyperlink>
    </w:p>
    <w:p>
      <w:pPr>
        <w:pStyle w:val="TOC2"/>
        <w:tabs>
          <w:tab w:val="right" w:leader="dot" w:pos="8306"/>
        </w:tabs>
      </w:pPr>
      <w:hyperlink w:anchor="_Toc13921" w:history="1">
        <w:r>
          <w:rPr>
            <w:rFonts w:ascii="仿宋" w:eastAsia="仿宋" w:hAnsi="仿宋" w:cs="仿宋" w:hint="eastAsia"/>
            <w:lang w:eastAsia="zh-CN"/>
          </w:rPr>
          <w:t>(一)、社会责任与义务</w:t>
        </w:r>
        <w:r>
          <w:tab/>
        </w:r>
        <w:r>
          <w:fldChar w:fldCharType="begin"/>
        </w:r>
        <w:r>
          <w:instrText xml:space="preserve"> PAGEREF _Toc13921 \h </w:instrText>
        </w:r>
        <w:r>
          <w:fldChar w:fldCharType="separate"/>
        </w:r>
        <w:r>
          <w:t>39</w:t>
        </w:r>
        <w:r>
          <w:fldChar w:fldCharType="end"/>
        </w:r>
      </w:hyperlink>
    </w:p>
    <w:p>
      <w:pPr>
        <w:pStyle w:val="TOC2"/>
        <w:tabs>
          <w:tab w:val="right" w:leader="dot" w:pos="8306"/>
        </w:tabs>
      </w:pPr>
      <w:hyperlink w:anchor="_Toc52" w:history="1">
        <w:r>
          <w:rPr>
            <w:rFonts w:ascii="仿宋" w:eastAsia="仿宋" w:hAnsi="仿宋" w:cs="仿宋" w:hint="eastAsia"/>
            <w:lang w:eastAsia="zh-CN"/>
          </w:rPr>
          <w:t>(二)、社会参与与沟通</w:t>
        </w:r>
        <w:r>
          <w:tab/>
        </w:r>
        <w:r>
          <w:fldChar w:fldCharType="begin"/>
        </w:r>
        <w:r>
          <w:instrText xml:space="preserve"> PAGEREF _Toc52 \h </w:instrText>
        </w:r>
        <w:r>
          <w:fldChar w:fldCharType="separate"/>
        </w:r>
        <w:r>
          <w:t>40</w:t>
        </w:r>
        <w:r>
          <w:fldChar w:fldCharType="end"/>
        </w:r>
      </w:hyperlink>
    </w:p>
    <w:p>
      <w:pPr>
        <w:pStyle w:val="TOC1"/>
        <w:tabs>
          <w:tab w:val="right" w:leader="dot" w:pos="8306"/>
        </w:tabs>
      </w:pPr>
      <w:hyperlink w:anchor="_Toc15128" w:history="1">
        <w:r>
          <w:rPr>
            <w:rFonts w:ascii="仿宋" w:eastAsia="仿宋" w:hAnsi="仿宋" w:cs="仿宋" w:hint="eastAsia"/>
            <w:lang w:eastAsia="zh-CN"/>
          </w:rPr>
          <w:t>十三、利益相关者分析与沟通计划</w:t>
        </w:r>
        <w:r>
          <w:tab/>
        </w:r>
        <w:r>
          <w:fldChar w:fldCharType="begin"/>
        </w:r>
        <w:r>
          <w:instrText xml:space="preserve"> PAGEREF _Toc15128 \h </w:instrText>
        </w:r>
        <w:r>
          <w:fldChar w:fldCharType="separate"/>
        </w:r>
        <w:r>
          <w:t>41</w:t>
        </w:r>
        <w:r>
          <w:fldChar w:fldCharType="end"/>
        </w:r>
      </w:hyperlink>
    </w:p>
    <w:p>
      <w:pPr>
        <w:pStyle w:val="TOC2"/>
        <w:tabs>
          <w:tab w:val="right" w:leader="dot" w:pos="8306"/>
        </w:tabs>
      </w:pPr>
      <w:hyperlink w:anchor="_Toc20675" w:history="1">
        <w:r>
          <w:rPr>
            <w:rFonts w:ascii="仿宋" w:eastAsia="仿宋" w:hAnsi="仿宋" w:cs="仿宋" w:hint="eastAsia"/>
            <w:lang w:eastAsia="zh-CN"/>
          </w:rPr>
          <w:t>(一)、利益相关者分析</w:t>
        </w:r>
        <w:r>
          <w:tab/>
        </w:r>
        <w:r>
          <w:fldChar w:fldCharType="begin"/>
        </w:r>
        <w:r>
          <w:instrText xml:space="preserve"> PAGEREF _Toc20675 \h </w:instrText>
        </w:r>
        <w:r>
          <w:fldChar w:fldCharType="separate"/>
        </w:r>
        <w:r>
          <w:t>41</w:t>
        </w:r>
        <w:r>
          <w:fldChar w:fldCharType="end"/>
        </w:r>
      </w:hyperlink>
    </w:p>
    <w:p>
      <w:pPr>
        <w:pStyle w:val="TOC2"/>
        <w:tabs>
          <w:tab w:val="right" w:leader="dot" w:pos="8306"/>
        </w:tabs>
      </w:pPr>
      <w:hyperlink w:anchor="_Toc20072" w:history="1">
        <w:r>
          <w:rPr>
            <w:rFonts w:ascii="仿宋" w:eastAsia="仿宋" w:hAnsi="仿宋" w:cs="仿宋" w:hint="eastAsia"/>
            <w:lang w:eastAsia="zh-CN"/>
          </w:rPr>
          <w:t>(二)、沟通计划</w:t>
        </w:r>
        <w:r>
          <w:tab/>
        </w:r>
        <w:r>
          <w:fldChar w:fldCharType="begin"/>
        </w:r>
        <w:r>
          <w:instrText xml:space="preserve"> PAGEREF _Toc20072 \h </w:instrText>
        </w:r>
        <w:r>
          <w:fldChar w:fldCharType="separate"/>
        </w:r>
        <w:r>
          <w:t>42</w:t>
        </w:r>
        <w:r>
          <w:fldChar w:fldCharType="end"/>
        </w:r>
      </w:hyperlink>
    </w:p>
    <w:p>
      <w:pPr>
        <w:pStyle w:val="TOC1"/>
        <w:tabs>
          <w:tab w:val="right" w:leader="dot" w:pos="8306"/>
        </w:tabs>
      </w:pPr>
      <w:hyperlink w:anchor="_Toc9336" w:history="1">
        <w:r>
          <w:rPr>
            <w:rFonts w:ascii="仿宋" w:eastAsia="仿宋" w:hAnsi="仿宋" w:cs="仿宋" w:hint="eastAsia"/>
            <w:lang w:eastAsia="zh-CN"/>
          </w:rPr>
          <w:t>十四、供应链管理</w:t>
        </w:r>
        <w:r>
          <w:tab/>
        </w:r>
        <w:r>
          <w:fldChar w:fldCharType="begin"/>
        </w:r>
        <w:r>
          <w:instrText xml:space="preserve"> PAGEREF _Toc9336 \h </w:instrText>
        </w:r>
        <w:r>
          <w:fldChar w:fldCharType="separate"/>
        </w:r>
        <w:r>
          <w:t>43</w:t>
        </w:r>
        <w:r>
          <w:fldChar w:fldCharType="end"/>
        </w:r>
      </w:hyperlink>
    </w:p>
    <w:p>
      <w:pPr>
        <w:pStyle w:val="TOC2"/>
        <w:tabs>
          <w:tab w:val="right" w:leader="dot" w:pos="8306"/>
        </w:tabs>
      </w:pPr>
      <w:hyperlink w:anchor="_Toc21630" w:history="1">
        <w:r>
          <w:rPr>
            <w:rFonts w:ascii="仿宋" w:eastAsia="仿宋" w:hAnsi="仿宋" w:cs="仿宋" w:hint="eastAsia"/>
            <w:lang w:eastAsia="zh-CN"/>
          </w:rPr>
          <w:t>(一)、供应链战略规划</w:t>
        </w:r>
        <w:r>
          <w:tab/>
        </w:r>
        <w:r>
          <w:fldChar w:fldCharType="begin"/>
        </w:r>
        <w:r>
          <w:instrText xml:space="preserve"> PAGEREF _Toc21630 \h </w:instrText>
        </w:r>
        <w:r>
          <w:fldChar w:fldCharType="separate"/>
        </w:r>
        <w:r>
          <w:t>43</w:t>
        </w:r>
        <w:r>
          <w:fldChar w:fldCharType="end"/>
        </w:r>
      </w:hyperlink>
    </w:p>
    <w:p>
      <w:pPr>
        <w:pStyle w:val="TOC2"/>
        <w:tabs>
          <w:tab w:val="right" w:leader="dot" w:pos="8306"/>
        </w:tabs>
      </w:pPr>
      <w:hyperlink w:anchor="_Toc4155" w:history="1">
        <w:r>
          <w:rPr>
            <w:rFonts w:ascii="仿宋" w:eastAsia="仿宋" w:hAnsi="仿宋" w:cs="仿宋" w:hint="eastAsia"/>
            <w:lang w:eastAsia="zh-CN"/>
          </w:rPr>
          <w:t>(二)、供应商选择与合作</w:t>
        </w:r>
        <w:r>
          <w:tab/>
        </w:r>
        <w:r>
          <w:fldChar w:fldCharType="begin"/>
        </w:r>
        <w:r>
          <w:instrText xml:space="preserve"> PAGEREF _Toc4155 \h </w:instrText>
        </w:r>
        <w:r>
          <w:fldChar w:fldCharType="separate"/>
        </w:r>
        <w:r>
          <w:t>45</w:t>
        </w:r>
        <w:r>
          <w:fldChar w:fldCharType="end"/>
        </w:r>
      </w:hyperlink>
    </w:p>
    <w:p>
      <w:pPr>
        <w:pStyle w:val="TOC2"/>
        <w:tabs>
          <w:tab w:val="right" w:leader="dot" w:pos="8306"/>
        </w:tabs>
      </w:pPr>
      <w:hyperlink w:anchor="_Toc4681" w:history="1">
        <w:r>
          <w:rPr>
            <w:rFonts w:ascii="仿宋" w:eastAsia="仿宋" w:hAnsi="仿宋" w:cs="仿宋" w:hint="eastAsia"/>
            <w:lang w:eastAsia="zh-CN"/>
          </w:rPr>
          <w:t>(三)、物流与库存管理</w:t>
        </w:r>
        <w:r>
          <w:tab/>
        </w:r>
        <w:r>
          <w:fldChar w:fldCharType="begin"/>
        </w:r>
        <w:r>
          <w:instrText xml:space="preserve"> PAGEREF _Toc4681 \h </w:instrText>
        </w:r>
        <w:r>
          <w:fldChar w:fldCharType="separate"/>
        </w:r>
        <w:r>
          <w:t>46</w:t>
        </w:r>
        <w:r>
          <w:fldChar w:fldCharType="end"/>
        </w:r>
      </w:hyperlink>
    </w:p>
    <w:p>
      <w:pPr>
        <w:pStyle w:val="TOC1"/>
        <w:tabs>
          <w:tab w:val="right" w:leader="dot" w:pos="8306"/>
        </w:tabs>
      </w:pPr>
      <w:hyperlink w:anchor="_Toc25151" w:history="1">
        <w:r>
          <w:rPr>
            <w:rFonts w:ascii="仿宋" w:eastAsia="仿宋" w:hAnsi="仿宋" w:cs="仿宋" w:hint="eastAsia"/>
            <w:lang w:eastAsia="zh-CN"/>
          </w:rPr>
          <w:t>十五、燃气灶项目治理与监督</w:t>
        </w:r>
        <w:r>
          <w:tab/>
        </w:r>
        <w:r>
          <w:fldChar w:fldCharType="begin"/>
        </w:r>
        <w:r>
          <w:instrText xml:space="preserve"> PAGEREF _Toc25151 \h </w:instrText>
        </w:r>
        <w:r>
          <w:fldChar w:fldCharType="separate"/>
        </w:r>
        <w:r>
          <w:t>47</w:t>
        </w:r>
        <w:r>
          <w:fldChar w:fldCharType="end"/>
        </w:r>
      </w:hyperlink>
    </w:p>
    <w:p>
      <w:pPr>
        <w:pStyle w:val="TOC2"/>
        <w:tabs>
          <w:tab w:val="right" w:leader="dot" w:pos="8306"/>
        </w:tabs>
      </w:pPr>
      <w:hyperlink w:anchor="_Toc20008" w:history="1">
        <w:r>
          <w:rPr>
            <w:rFonts w:ascii="仿宋" w:eastAsia="仿宋" w:hAnsi="仿宋" w:cs="仿宋" w:hint="eastAsia"/>
            <w:lang w:eastAsia="zh-CN"/>
          </w:rPr>
          <w:t>(一)、燃气灶项目治理结构</w:t>
        </w:r>
        <w:r>
          <w:tab/>
        </w:r>
        <w:r>
          <w:fldChar w:fldCharType="begin"/>
        </w:r>
        <w:r>
          <w:instrText xml:space="preserve"> PAGEREF _Toc20008 \h </w:instrText>
        </w:r>
        <w:r>
          <w:fldChar w:fldCharType="separate"/>
        </w:r>
        <w:r>
          <w:t>47</w:t>
        </w:r>
        <w:r>
          <w:fldChar w:fldCharType="end"/>
        </w:r>
      </w:hyperlink>
    </w:p>
    <w:p>
      <w:pPr>
        <w:pStyle w:val="TOC2"/>
        <w:tabs>
          <w:tab w:val="right" w:leader="dot" w:pos="8306"/>
        </w:tabs>
      </w:pPr>
      <w:hyperlink w:anchor="_Toc7293" w:history="1">
        <w:r>
          <w:rPr>
            <w:rFonts w:ascii="仿宋" w:eastAsia="仿宋" w:hAnsi="仿宋" w:cs="仿宋" w:hint="eastAsia"/>
            <w:lang w:eastAsia="zh-CN"/>
          </w:rPr>
          <w:t>(二)、监督与审计</w:t>
        </w:r>
        <w:r>
          <w:tab/>
        </w:r>
        <w:r>
          <w:fldChar w:fldCharType="begin"/>
        </w:r>
        <w:r>
          <w:instrText xml:space="preserve"> PAGEREF _Toc7293 \h </w:instrText>
        </w:r>
        <w:r>
          <w:fldChar w:fldCharType="separate"/>
        </w:r>
        <w:r>
          <w:t>49</w:t>
        </w:r>
        <w:r>
          <w:fldChar w:fldCharType="end"/>
        </w:r>
      </w:hyperlink>
    </w:p>
    <w:p>
      <w:pPr>
        <w:pStyle w:val="TOC1"/>
        <w:tabs>
          <w:tab w:val="right" w:leader="dot" w:pos="8306"/>
        </w:tabs>
      </w:pPr>
      <w:hyperlink w:anchor="_Toc19198" w:history="1">
        <w:r>
          <w:rPr>
            <w:rFonts w:ascii="仿宋" w:eastAsia="仿宋" w:hAnsi="仿宋" w:cs="仿宋" w:hint="eastAsia"/>
            <w:lang w:eastAsia="zh-CN"/>
          </w:rPr>
          <w:t>十六、质量管理体系</w:t>
        </w:r>
        <w:r>
          <w:tab/>
        </w:r>
        <w:r>
          <w:fldChar w:fldCharType="begin"/>
        </w:r>
        <w:r>
          <w:instrText xml:space="preserve"> PAGEREF _Toc19198 \h </w:instrText>
        </w:r>
        <w:r>
          <w:fldChar w:fldCharType="separate"/>
        </w:r>
        <w:r>
          <w:t>50</w:t>
        </w:r>
        <w:r>
          <w:fldChar w:fldCharType="end"/>
        </w:r>
      </w:hyperlink>
    </w:p>
    <w:p>
      <w:pPr>
        <w:pStyle w:val="TOC2"/>
        <w:tabs>
          <w:tab w:val="right" w:leader="dot" w:pos="8306"/>
        </w:tabs>
      </w:pPr>
      <w:hyperlink w:anchor="_Toc17390" w:history="1">
        <w:r>
          <w:rPr>
            <w:rFonts w:ascii="仿宋" w:eastAsia="仿宋" w:hAnsi="仿宋" w:cs="仿宋" w:hint="eastAsia"/>
            <w:lang w:eastAsia="zh-CN"/>
          </w:rPr>
          <w:t>(一)、质量目标与方针</w:t>
        </w:r>
        <w:r>
          <w:tab/>
        </w:r>
        <w:r>
          <w:fldChar w:fldCharType="begin"/>
        </w:r>
        <w:r>
          <w:instrText xml:space="preserve"> PAGEREF _Toc17390 \h </w:instrText>
        </w:r>
        <w:r>
          <w:fldChar w:fldCharType="separate"/>
        </w:r>
        <w:r>
          <w:t>50</w:t>
        </w:r>
        <w:r>
          <w:fldChar w:fldCharType="end"/>
        </w:r>
      </w:hyperlink>
    </w:p>
    <w:p>
      <w:pPr>
        <w:pStyle w:val="TOC2"/>
        <w:tabs>
          <w:tab w:val="right" w:leader="dot" w:pos="8306"/>
        </w:tabs>
      </w:pPr>
      <w:hyperlink w:anchor="_Toc6393" w:history="1">
        <w:r>
          <w:rPr>
            <w:rFonts w:ascii="仿宋" w:eastAsia="仿宋" w:hAnsi="仿宋" w:cs="仿宋" w:hint="eastAsia"/>
            <w:lang w:eastAsia="zh-CN"/>
          </w:rPr>
          <w:t>(二)、质量管理责任</w:t>
        </w:r>
        <w:r>
          <w:tab/>
        </w:r>
        <w:r>
          <w:fldChar w:fldCharType="begin"/>
        </w:r>
        <w:r>
          <w:instrText xml:space="preserve"> PAGEREF _Toc6393 \h </w:instrText>
        </w:r>
        <w:r>
          <w:fldChar w:fldCharType="separate"/>
        </w:r>
        <w:r>
          <w:t>51</w:t>
        </w:r>
        <w:r>
          <w:fldChar w:fldCharType="end"/>
        </w:r>
      </w:hyperlink>
    </w:p>
    <w:p>
      <w:pPr>
        <w:pStyle w:val="TOC2"/>
        <w:tabs>
          <w:tab w:val="right" w:leader="dot" w:pos="8306"/>
        </w:tabs>
      </w:pPr>
      <w:hyperlink w:anchor="_Toc12982" w:history="1">
        <w:r>
          <w:rPr>
            <w:rFonts w:ascii="仿宋" w:eastAsia="仿宋" w:hAnsi="仿宋" w:cs="仿宋" w:hint="eastAsia"/>
            <w:lang w:eastAsia="zh-CN"/>
          </w:rPr>
          <w:t>(三)、质量管理体系文件</w:t>
        </w:r>
        <w:r>
          <w:tab/>
        </w:r>
        <w:r>
          <w:fldChar w:fldCharType="begin"/>
        </w:r>
        <w:r>
          <w:instrText xml:space="preserve"> PAGEREF _Toc12982 \h </w:instrText>
        </w:r>
        <w:r>
          <w:fldChar w:fldCharType="separate"/>
        </w:r>
        <w:r>
          <w:t>52</w:t>
        </w:r>
        <w:r>
          <w:fldChar w:fldCharType="end"/>
        </w:r>
      </w:hyperlink>
    </w:p>
    <w:p>
      <w:pPr>
        <w:pStyle w:val="TOC2"/>
        <w:tabs>
          <w:tab w:val="right" w:leader="dot" w:pos="8306"/>
        </w:tabs>
      </w:pPr>
      <w:hyperlink w:anchor="_Toc20885" w:history="1">
        <w:r>
          <w:rPr>
            <w:rFonts w:ascii="仿宋" w:eastAsia="仿宋" w:hAnsi="仿宋" w:cs="仿宋" w:hint="eastAsia"/>
            <w:lang w:eastAsia="zh-CN"/>
          </w:rPr>
          <w:t>(四)、质量培训与教育</w:t>
        </w:r>
        <w:r>
          <w:tab/>
        </w:r>
        <w:r>
          <w:fldChar w:fldCharType="begin"/>
        </w:r>
        <w:r>
          <w:instrText xml:space="preserve"> PAGEREF _Toc20885 \h </w:instrText>
        </w:r>
        <w:r>
          <w:fldChar w:fldCharType="separate"/>
        </w:r>
        <w:r>
          <w:t>54</w:t>
        </w:r>
        <w:r>
          <w:fldChar w:fldCharType="end"/>
        </w:r>
      </w:hyperlink>
    </w:p>
    <w:p>
      <w:pPr>
        <w:pStyle w:val="TOC2"/>
        <w:tabs>
          <w:tab w:val="right" w:leader="dot" w:pos="8306"/>
        </w:tabs>
      </w:pPr>
      <w:hyperlink w:anchor="_Toc19622" w:history="1">
        <w:r>
          <w:rPr>
            <w:rFonts w:ascii="仿宋" w:eastAsia="仿宋" w:hAnsi="仿宋" w:cs="仿宋" w:hint="eastAsia"/>
            <w:lang w:eastAsia="zh-CN"/>
          </w:rPr>
          <w:t>(五)、质量审核与评价</w:t>
        </w:r>
        <w:r>
          <w:tab/>
        </w:r>
        <w:r>
          <w:fldChar w:fldCharType="begin"/>
        </w:r>
        <w:r>
          <w:instrText xml:space="preserve"> PAGEREF _Toc19622 \h </w:instrText>
        </w:r>
        <w:r>
          <w:fldChar w:fldCharType="separate"/>
        </w:r>
        <w:r>
          <w:t>56</w:t>
        </w:r>
        <w:r>
          <w:fldChar w:fldCharType="end"/>
        </w:r>
      </w:hyperlink>
    </w:p>
    <w:p>
      <w:pPr>
        <w:pStyle w:val="TOC2"/>
        <w:tabs>
          <w:tab w:val="right" w:leader="dot" w:pos="8306"/>
        </w:tabs>
      </w:pPr>
      <w:hyperlink w:anchor="_Toc16538" w:history="1">
        <w:r>
          <w:rPr>
            <w:rFonts w:ascii="仿宋" w:eastAsia="仿宋" w:hAnsi="仿宋" w:cs="仿宋" w:hint="eastAsia"/>
            <w:lang w:eastAsia="zh-CN"/>
          </w:rPr>
          <w:t>(六)、不符合与纠正措施</w:t>
        </w:r>
        <w:r>
          <w:tab/>
        </w:r>
        <w:r>
          <w:fldChar w:fldCharType="begin"/>
        </w:r>
        <w:r>
          <w:instrText xml:space="preserve"> PAGEREF _Toc16538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0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182"/>
      <w:r>
        <w:rPr>
          <w:rFonts w:ascii="仿宋" w:eastAsia="仿宋" w:hAnsi="仿宋" w:cs="仿宋" w:hint="eastAsia"/>
          <w:sz w:val="28"/>
          <w:lang w:eastAsia="zh-CN"/>
        </w:rPr>
        <w:t>一、燃气灶项目建设背景及必要性分析</w:t>
      </w:r>
      <w:bookmarkEnd w:id="2"/>
    </w:p>
    <w:p>
      <w:pPr>
        <w:pStyle w:val="Heading2"/>
        <w:rPr>
          <w:rFonts w:ascii="仿宋" w:eastAsia="仿宋" w:hAnsi="仿宋" w:cs="仿宋" w:hint="eastAsia"/>
          <w:lang w:eastAsia="zh-CN"/>
        </w:rPr>
      </w:pPr>
      <w:bookmarkStart w:id="3" w:name="_Toc9767"/>
      <w:r>
        <w:rPr>
          <w:rFonts w:ascii="仿宋" w:eastAsia="仿宋" w:hAnsi="仿宋" w:cs="仿宋" w:hint="eastAsia"/>
          <w:lang w:eastAsia="zh-CN"/>
        </w:rPr>
        <w:t>(一)、燃气灶项目背景分析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燃气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我们的背景分析将深入挖掘当前行业的发展趋势，通过对竞争态势的全面审视，找到燃气灶项目在这个潮流中的定位。同时，我们将关注行业内涌现的新兴机遇，以便燃气灶项目更好地融入行业发展的潮流中。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燃气灶项目提供了强大的发展动力。我们将聚焦于行业内最新的技术发展趋势，包括但不限于人工智能、大数据分析、物联网等领域。通过深度的技术研究，我们将确保燃气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燃气灶项目发展的源泉。我们将投入更多的精力对市场需求进行深入剖析，超越表面的需求，深入挖掘潜在的市场痛点和机遇。通过对市场需求的细致了解，燃气灶项目将更有针对性地设计解决方案，满足市场的多样化需求，从而更好地促进燃气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燃气灶项目战略至关重要。我们将对竞争态势进行更为深入的分析，包括但不限于市场份额、产品特点、客户满意度等多个维度。通过深度的竞争分析，燃气灶项目将能够更准确地把握市场脉搏，制定具有竞争力的燃气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燃气灶项目的发展具有直接的影响。我们将进行更为全面的法规和政策分析，了解行业发展中的潜在法律风险和合规挑战。通过充分了解和遵守相关法规，燃气灶项目将确保在法律框架内合法合规运营，为燃气灶项目的稳健发展提供有力支持。</w:t>
      </w:r>
    </w:p>
    <w:p>
      <w:pPr>
        <w:pStyle w:val="Heading2"/>
        <w:ind w:firstLine="560" w:firstLineChars="200"/>
        <w:rPr>
          <w:rFonts w:ascii="仿宋" w:eastAsia="仿宋" w:hAnsi="仿宋" w:cs="仿宋" w:hint="eastAsia"/>
          <w:sz w:val="28"/>
          <w:lang w:eastAsia="zh-CN"/>
        </w:rPr>
      </w:pPr>
      <w:bookmarkStart w:id="4" w:name="_Toc3951"/>
      <w:r>
        <w:rPr>
          <w:rFonts w:ascii="仿宋" w:eastAsia="仿宋" w:hAnsi="仿宋" w:cs="仿宋" w:hint="eastAsia"/>
          <w:sz w:val="28"/>
          <w:lang w:eastAsia="zh-CN"/>
        </w:rPr>
        <w:t>(二)、燃气灶项目建设必要性分析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建设的迫切性源于对行业发展趋势的深刻洞察。我们正处于一个行业变革的时代，科技创新、数字化转型成为企业发展的关键动力。燃气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建设不仅仅是为了跟上潮流，更是为了通过技术创新推动企业的持续发展。通过引入先进的技术和解决方案，燃气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燃气灶项目的建设成为必然选择，通过提高产品质量、拓展服务领域，从而在竞争中获得更多的机会。燃气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燃气灶项目建设的必要性体现在对客户需求更精准的满足。通过燃气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建设的背后是对企业持续创新的追求。只有通过不断创新，企业才能在竞争中立于不败之地。燃气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6674"/>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3653"/>
      <w:r>
        <w:rPr>
          <w:rFonts w:ascii="仿宋" w:eastAsia="仿宋" w:hAnsi="仿宋" w:cs="仿宋" w:hint="eastAsia"/>
          <w:lang w:eastAsia="zh-CN"/>
        </w:rPr>
        <w:t>(一)、燃气灶行业分析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燃气灶行业一直以来都是市场的关注焦点。行业内的发展趋势、竞争态势以及潜在机会都对燃气灶项目的推进产生深远的影响。通过深入研究行业的整体概貌，我们将更好地理解行业的核心特征，为燃气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气灶行业，技术一直是推动创新和发展的关键因素。我们将对当前技术趋势进行详尽分析，包括但不限于人工智能、大数据应用、先进制造技术等。这有助于燃气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燃气灶项目成功的基础。我们将对主要竞争对手进行深入研究，包括其市场份额、产品特点、市场定位等。通过全面了解竞争对手的优势和劣势，燃气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799"/>
      <w:r>
        <w:rPr>
          <w:rFonts w:ascii="仿宋" w:eastAsia="仿宋" w:hAnsi="仿宋" w:cs="仿宋" w:hint="eastAsia"/>
          <w:sz w:val="28"/>
          <w:lang w:eastAsia="zh-CN"/>
        </w:rPr>
        <w:t>(二)、燃气灶市场分析预测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通过对市场规模的深入调研，我们将预测燃气灶市场未来的增长趋势。这包括市场的整体规模、各细分领域的发展趋势等。燃气灶项目可以根据市场的扩张速度和潜在机会，制定更符合市场需求的发展策略。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了解消费者的需求是市场分析的核心。我们将通过调查研究，深入挖掘目标消费者的需求特点、购买习惯以及对产品和服务的期望。这有助于燃气灶项目更好地定位目标市场，提供更符合消费者期待的解决方案。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燃气灶项目实施过程中需要充分考虑的因素。我们将对市场风险进行全面评估，包括但不限于政策法规风险、市场竞争风险、技术变革风险等。通过对潜在风险的深入分析，燃气灶项目可以制定相应的风险缓解策略，降低不确定性对燃气灶项目的影响。</w:t>
      </w:r>
    </w:p>
    <w:p>
      <w:pPr>
        <w:pStyle w:val="Heading1"/>
        <w:ind w:firstLine="560" w:firstLineChars="200"/>
        <w:rPr>
          <w:rFonts w:ascii="仿宋" w:eastAsia="仿宋" w:hAnsi="仿宋" w:cs="仿宋" w:hint="eastAsia"/>
          <w:sz w:val="28"/>
          <w:lang w:eastAsia="zh-CN"/>
        </w:rPr>
      </w:pPr>
      <w:bookmarkStart w:id="8" w:name="_Toc26755"/>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3557"/>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的技术管理特点体现在其创新导向。通过引入最先进的技术趋势和解决方案，燃气灶项目致力于提升科技含量、提高质量和效率水平。这意味着我们将采用最新的工具和方法，确保燃气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燃气灶项目技术管理的显著特征。通过整合不同领域的技术资源，我们实现了跨学科的协同工作。这有助于优化技术架构，提高整体效能。此外，整合性策略还促进了不同技术团队之间的紧密沟通和高效合作，确保燃气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燃气灶项目所采用的技术。通过不断优化技术方案，燃气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燃气灶项目团队将在燃气灶项目初期识别可能的技术风险，并采取相应的预防和应对措施。通过建立健全的风险评估机制，燃气灶项目能够在实施过程中及时发现并解决潜在的技术问题，保障燃气灶项目技术实施的平稳进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通过这些独特的技术管理特点，我们确信在燃气灶项目中，技术将成为燃气灶项目成功的有力支持。这一深度剖析揭示了技术管理在燃气灶项目实施中的关键作用，为燃气灶项目的技术基础奠定了坚实的基础。</w:t>
      </w:r>
    </w:p>
    <w:p>
      <w:pPr>
        <w:pStyle w:val="Heading2"/>
        <w:ind w:firstLine="560" w:firstLineChars="200"/>
        <w:rPr>
          <w:rFonts w:ascii="仿宋" w:eastAsia="仿宋" w:hAnsi="仿宋" w:cs="仿宋" w:hint="eastAsia"/>
          <w:sz w:val="28"/>
          <w:lang w:eastAsia="zh-CN"/>
        </w:rPr>
      </w:pPr>
      <w:bookmarkStart w:id="10" w:name="_Toc9868"/>
      <w:r>
        <w:rPr>
          <w:rFonts w:ascii="仿宋" w:eastAsia="仿宋" w:hAnsi="仿宋" w:cs="仿宋" w:hint="eastAsia"/>
          <w:sz w:val="28"/>
          <w:lang w:eastAsia="zh-CN"/>
        </w:rPr>
        <w:t>(二)、燃气灶项目工艺技术设计方案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燃气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燃气灶项目将严格按照相关行业规范要求进行组织。通过有效控制产品质量，燃气灶项目将致力于为顾客提供优质的燃气灶项目产品和良好的服务。这体现了燃气灶项目对于生产活动合规性和质量标准的高度重视，为燃气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燃气灶项目注重生态效益和清洁生产原则。燃气灶项目建设将紧密结合地方特色经济发展，与社会经济发展规划和区域环境保护规划方案相协调一致。通过与当地区域自然生态系统的结合，燃气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燃气灶项目产品具有多样化的客户需求和个性化的特点。因此，燃气灶项目产品规格品种多样，且单批生产数量较小。为满足这一特点，燃气灶项目承办单位将建设先进的柔性制造生产线。通过广泛应用柔性制造技术，燃气灶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燃气灶项目采用的技术具有较高的技术含量和自动化水平，处于国内先进水平。这一技术选用不仅体现了对生产效率、质量和环境友好性的高标准要求，同时为燃气灶项目的可持续发展奠定了坚实的基础。</w:t>
      </w:r>
    </w:p>
    <w:p>
      <w:pPr>
        <w:pStyle w:val="Heading2"/>
        <w:ind w:firstLine="560" w:firstLineChars="200"/>
        <w:rPr>
          <w:rFonts w:ascii="仿宋" w:eastAsia="仿宋" w:hAnsi="仿宋" w:cs="仿宋" w:hint="eastAsia"/>
          <w:sz w:val="28"/>
          <w:lang w:eastAsia="zh-CN"/>
        </w:rPr>
      </w:pPr>
      <w:bookmarkStart w:id="11" w:name="_Toc20738"/>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为确保燃气灶项目的高效生产和技术实施，我们制定了一套精心设计的设备选型方案，以满足燃气灶项目生产、质量和环保的要求。该方案的主要特点如下：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燃气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针对燃气灶项目产品的多样性和小批量生产的特点，我们将建设柔性制造生产线。通过在设备选型中考虑柔性制造技术，可以灵活应对不同产品规格和生产需求，实现生产线的高度灵活性和适应性。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034"/>
      <w:r>
        <w:rPr>
          <w:rFonts w:ascii="仿宋" w:eastAsia="仿宋" w:hAnsi="仿宋" w:cs="仿宋" w:hint="eastAsia"/>
          <w:sz w:val="28"/>
          <w:lang w:eastAsia="zh-CN"/>
        </w:rPr>
        <w:t>四、燃气灶项目概论</w:t>
      </w:r>
      <w:bookmarkEnd w:id="12"/>
    </w:p>
    <w:p>
      <w:pPr>
        <w:pStyle w:val="Heading2"/>
        <w:rPr>
          <w:rFonts w:ascii="仿宋" w:eastAsia="仿宋" w:hAnsi="仿宋" w:cs="仿宋" w:hint="eastAsia"/>
          <w:lang w:eastAsia="zh-CN"/>
        </w:rPr>
      </w:pPr>
      <w:bookmarkStart w:id="13" w:name="_Toc735"/>
      <w:r>
        <w:rPr>
          <w:rFonts w:ascii="仿宋" w:eastAsia="仿宋" w:hAnsi="仿宋" w:cs="仿宋" w:hint="eastAsia"/>
          <w:lang w:eastAsia="zh-CN"/>
        </w:rPr>
        <w:t>(一)、燃气灶项目概况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的起源追溯至对市场的深入洞察。市场的不断演变与变革为燃气灶项目提供了难得的机遇。当前市场存在的需求缺口和变革的大环境共同构成了燃气灶项目的背景。这个燃气灶项目旨在充分利用市场机遇，填补行业中尚未满足的需求，为客户提供全新的解决方案。市场的变革和需求的增长使得这个燃气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燃气灶项目名称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正式命名为燃气灶。这个名称不仅仅是一个标识，更代表了燃气灶项目的核心理念和愿景。它蕴含着燃气灶项目所要解决问题的关键字，具有强烈的表达和辨识度，为燃气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燃气灶项目目标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的核心目标是提供一种全新、高效的解决方案，满足客户日益增长的需求。燃气灶项目追求的不仅仅是满足市场需求，更是在市场中获得卓越的竞争优势。通过不断提升产品或服务的质量和创新水平，燃气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燃气灶项目范围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全面涵盖了产品研发、制造、市场推广和售后服务，确保从产品设计到最终用户体验的全方位关注。这一全面的燃气灶项目范围是为了确保燃气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燃气灶项目时间表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燃气灶项目计划在未来18个月内完成，包括研发、测试、市场试点和正式推出等不同阶段。这个时间表的合理设计是为了确保燃气灶项目各个阶段的顺利推进，以便按时交付高质量的成果。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燃气灶项目预算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燃气灶项目总预算估算为XX百万美元，主要分配在研发、市场推广、人员培训和运营等方面。这一充足的预算为燃气灶项目提供了充足的资源，确保燃气灶项目在各个方面都能取得优异的表现。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1.7 燃气灶项目风险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燃气灶项目可能面临的风险包括市场接受度低、技术难题、竞争激烈等。燃气灶项目团队已经制定了相应的风险应对计划，通过前瞻性的风险管理，确保燃气灶项目在面对不确定性时能够迅速做出应对。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燃气灶项目团队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燃气灶项目汇聚了一支经验丰富、多领域专业素养的核心团队，确保燃气灶项目在各个方面都能拥有高水平的执行力。团队的协同作战是燃气灶项目成功的关键因素之一。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燃气灶项目背景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燃气灶项目的背景根植于市场对更高效、创新产品的渴望，同时也受到科技发展对行业格局的深刻改变的影响。这为燃气灶项目提供了广阔的发展空间和市场需求。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燃气灶项目现状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截至目前，燃气灶项目已完成市场调研和技术验证，取得了初步的成功。这为燃气灶项目在未来的发展奠定了坚实的基础，为更远大的目标打下了坚实的基石。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0959"/>
      <w:r>
        <w:rPr>
          <w:rFonts w:ascii="仿宋" w:eastAsia="仿宋" w:hAnsi="仿宋" w:cs="仿宋" w:hint="eastAsia"/>
          <w:sz w:val="28"/>
          <w:lang w:eastAsia="zh-CN"/>
        </w:rPr>
        <w:t>(二)、燃气灶项目目标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keyword》燃气灶项目首要业务目标是在市场中占据有利地位，实现产品/服务的成功推广和销售。通过不断提升产品质量、创新性，燃气灶项目追求成为行业中的领导者，赢得更多客户的青睐。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在科技迅速发展的时代，燃气灶项目着眼于技术创新。通过持续的研发和技术升级，燃气灶项目旨在推出更具创新性的产品或服务，以满足市场对新鲜、先进解决方案的需求。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为了建立可持续的客户关系，燃气灶项目设定了客户满意度目标。通过提供卓越的产品质量和优质的客户服务，燃气灶项目追求赢得客户的信任和忠诚度，确保他们的满意度达到行业领先水平。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燃气灶项目注重社会责任和可持续发展。通过实施环保、社会责任燃气灶项目，燃气灶项目致力于在经济发展的同时保护环境，促进社会公平，实现可持续经营。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燃气灶项目的团队是实现目标的核心驱动力。因此，燃气灶项目设定了团队发展目标，包括提升团队成员的专业技能、培养领导力，以及搭建协同高效的团队工作氛围。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6646"/>
      <w:r>
        <w:rPr>
          <w:rFonts w:ascii="仿宋" w:eastAsia="仿宋" w:hAnsi="仿宋" w:cs="仿宋" w:hint="eastAsia"/>
          <w:sz w:val="28"/>
          <w:lang w:eastAsia="zh-CN"/>
        </w:rPr>
        <w:t>(三)、燃气灶项目提出的理由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燃气灶项目提出的理由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的提出源于对市场机遇的深刻洞察。当前市场中存在的需求缺口和行业发展趋势表明，有巨大的商业机会等待被开发。通过准确捕捉市场机遇，燃气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的理念基于对技术创新的信仰。通过持续的研发和技术投入，燃气灶项目有望推出更具创新性的产品或服务。在科技飞速发展的当下，燃气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的提出是为了增强企业的行业竞争力。通过提升产品或服务的质量和独特性，燃气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响应了消费者需求的变化。随着社会和科技的不断发展，消费者对产品和服务的需求也在发生变化。通过深入了解并及时回应消费者的新需求，燃气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燃气灶项目的提出是企业战略发展规划的一部分。在面对日益激烈的市场竞争和不断变化的商业环境中，燃气灶项目作为企业战略的一环，旨在为企业开辟新的增长领域，巩固企业在行业中的地位。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燃气灶项目的提出不仅仅是基于商业考量，还注重社会责任。通过推出环保、社会责任等方面的燃气灶项目，燃气灶企业可以在社会中树立积极形象，为社会做出积极贡献，实现经济效益和社会效益的双赢。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燃气灶项目的提出反映了对利益相关者期望的关注。包括客户、员工、投资者等利益相关者在企业发展中都有着各自的期望，燃气灶项目力求在满足这些期望的同时，取得更大的共赢。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3005"/>
      <w:r>
        <w:rPr>
          <w:rFonts w:ascii="仿宋" w:eastAsia="仿宋" w:hAnsi="仿宋" w:cs="仿宋" w:hint="eastAsia"/>
          <w:sz w:val="28"/>
          <w:lang w:eastAsia="zh-CN"/>
        </w:rPr>
        <w:t>(四)、燃气灶项目意义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在实施燃气灶项目的过程中，我们不仅仅是在追逐商业成功，更是为企业和社会的多个层面创造了深远的意义。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灶项目的首要意义在于提升企业的市场竞争力。通过持续的创新和对产品质量的高标准要求，燃气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燃气灶项目的推进将促使行业技术水平的提升。通过引入先进技术和创新性解决方案，燃气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在社会层面，燃气灶项目不仅创造了大量就业机会，提高了就业水平，还注重社会责任和环保。通过参与社会公益事业和推动环保燃气灶项目，燃气灶项目为社会贡献了一份力量，体现了企业对社会的积极回馈。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综合而言，燃气灶项目意义重大，不仅推动了企业的发展，也为行业和社会的进步贡献了积极力量。这是一个全面而深刻的影响，将在未来产生可持续的正面效应。</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https://d.book118.com/406222114054010041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1B4BC1"/>
    <w:rsid w:val="641B4BC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6222114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2024-01-18T10:18:00Z</dcterms:created>
  <dcterms:modified xsi:type="dcterms:W3CDTF">2024-01-18T10:18:48Z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82EBAD9F648F4184956B7D29B55DD776_11</vt:lpwstr>
  </property>
  <property fmtid="{D5CDD505-2E9C-101B-9397-08002B2CF9AE}" pid="3" name="KSOProductBuildVer">
    <vt:lpwstr>2052-12.1.0.16120</vt:lpwstr>
  </property>
</Properties>
</file>