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出入口机项目调研分析报告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138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_Toc4138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01" w:history="1">
        <w:r>
          <w:rPr>
            <w:rFonts w:ascii="仿宋" w:eastAsia="仿宋" w:hAnsi="仿宋" w:cs="仿宋" w:hint="eastAsia"/>
            <w:lang w:val="en-US"/>
          </w:rPr>
          <w:t>一、风险管理</w:t>
        </w:r>
        <w:r>
          <w:tab/>
        </w:r>
        <w:r>
          <w:fldChar w:fldCharType="begin"/>
        </w:r>
        <w:r>
          <w:instrText xml:space="preserve"> PAGEREF _Toc12901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0" w:history="1">
        <w:r>
          <w:rPr>
            <w:rFonts w:ascii="仿宋" w:eastAsia="仿宋" w:hAnsi="仿宋" w:cs="仿宋" w:hint="eastAsia"/>
            <w:lang w:val="en-US"/>
          </w:rPr>
          <w:t>(一)、出入口机项目风险识别与评价</w:t>
        </w:r>
        <w:r>
          <w:tab/>
        </w:r>
        <w:r>
          <w:fldChar w:fldCharType="begin"/>
        </w:r>
        <w:r>
          <w:instrText xml:space="preserve"> PAGEREF _Toc18320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5" w:history="1">
        <w:r>
          <w:rPr>
            <w:rFonts w:ascii="仿宋" w:eastAsia="仿宋" w:hAnsi="仿宋" w:cs="仿宋" w:hint="eastAsia"/>
            <w:lang w:val="en-US"/>
          </w:rPr>
          <w:t>(二)、出入口机项目风险应急预案</w:t>
        </w:r>
        <w:r>
          <w:tab/>
        </w:r>
        <w:r>
          <w:fldChar w:fldCharType="begin"/>
        </w:r>
        <w:r>
          <w:instrText xml:space="preserve"> PAGEREF _Toc23855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" w:history="1">
        <w:r>
          <w:rPr>
            <w:rFonts w:ascii="仿宋" w:eastAsia="仿宋" w:hAnsi="仿宋" w:cs="仿宋" w:hint="eastAsia"/>
            <w:lang w:val="en-US"/>
          </w:rPr>
          <w:t>(三)、出入口机项目风险管理</w:t>
        </w:r>
        <w:r>
          <w:tab/>
        </w:r>
        <w:r>
          <w:fldChar w:fldCharType="begin"/>
        </w:r>
        <w:r>
          <w:instrText xml:space="preserve"> PAGEREF _Toc734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7" w:history="1">
        <w:r>
          <w:rPr>
            <w:rFonts w:ascii="仿宋" w:eastAsia="仿宋" w:hAnsi="仿宋" w:cs="仿宋" w:hint="eastAsia"/>
            <w:lang w:val="en-US"/>
          </w:rPr>
          <w:t>(四)、出入口机项目风险管控方案</w:t>
        </w:r>
        <w:r>
          <w:tab/>
        </w:r>
        <w:r>
          <w:fldChar w:fldCharType="begin"/>
        </w:r>
        <w:r>
          <w:instrText xml:space="preserve"> PAGEREF _Toc27737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63" w:history="1">
        <w:r>
          <w:rPr>
            <w:rFonts w:ascii="仿宋" w:eastAsia="仿宋" w:hAnsi="仿宋" w:cs="仿宋" w:hint="eastAsia"/>
            <w:lang w:val="en-US"/>
          </w:rPr>
          <w:t>二、风险应对评估</w:t>
        </w:r>
        <w:r>
          <w:tab/>
        </w:r>
        <w:r>
          <w:fldChar w:fldCharType="begin"/>
        </w:r>
        <w:r>
          <w:instrText xml:space="preserve"> PAGEREF _Toc13763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8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_Toc18338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_Toc2210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3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_Toc24313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3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_Toc22623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5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_Toc23965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_Toc1406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_Toc832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36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_Toc5436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51" w:history="1">
        <w:r>
          <w:rPr>
            <w:rFonts w:ascii="仿宋" w:eastAsia="仿宋" w:hAnsi="仿宋" w:cs="仿宋" w:hint="eastAsia"/>
            <w:lang w:val="en-US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_Toc15151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5" w:history="1">
        <w:r>
          <w:rPr>
            <w:rFonts w:ascii="仿宋" w:eastAsia="仿宋" w:hAnsi="仿宋" w:cs="仿宋" w:hint="eastAsia"/>
            <w:lang w:val="en-US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_Toc31895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" w:history="1">
        <w:r>
          <w:rPr>
            <w:rFonts w:ascii="仿宋" w:eastAsia="仿宋" w:hAnsi="仿宋" w:cs="仿宋" w:hint="eastAsia"/>
            <w:lang w:val="en-US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_Toc2507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62" w:history="1">
        <w:r>
          <w:rPr>
            <w:rFonts w:ascii="仿宋" w:eastAsia="仿宋" w:hAnsi="仿宋" w:cs="仿宋" w:hint="eastAsia"/>
            <w:lang w:val="en-US"/>
          </w:rPr>
          <w:t>四、出入口机项目工程设计研究</w:t>
        </w:r>
        <w:r>
          <w:tab/>
        </w:r>
        <w:r>
          <w:fldChar w:fldCharType="begin"/>
        </w:r>
        <w:r>
          <w:instrText xml:space="preserve"> PAGEREF _Toc27362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5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_Toc28315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6" w:history="1">
        <w:r>
          <w:rPr>
            <w:rFonts w:ascii="仿宋" w:eastAsia="仿宋" w:hAnsi="仿宋" w:cs="仿宋" w:hint="eastAsia"/>
            <w:lang w:val="en-US"/>
          </w:rPr>
          <w:t>(二)、出入口机项目工程建设标准规范</w:t>
        </w:r>
        <w:r>
          <w:tab/>
        </w:r>
        <w:r>
          <w:fldChar w:fldCharType="begin"/>
        </w:r>
        <w:r>
          <w:instrText xml:space="preserve"> PAGEREF _Toc20386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4" w:history="1">
        <w:r>
          <w:rPr>
            <w:rFonts w:ascii="仿宋" w:eastAsia="仿宋" w:hAnsi="仿宋" w:cs="仿宋" w:hint="eastAsia"/>
            <w:lang w:val="en-US"/>
          </w:rPr>
          <w:t>(三)、出入口机项目总平面设计要求</w:t>
        </w:r>
        <w:r>
          <w:tab/>
        </w:r>
        <w:r>
          <w:fldChar w:fldCharType="begin"/>
        </w:r>
        <w:r>
          <w:instrText xml:space="preserve"> PAGEREF _Toc26984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2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_Toc8502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9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_Toc30559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2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_Toc5462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108" w:history="1">
        <w:r>
          <w:rPr>
            <w:rFonts w:ascii="仿宋" w:eastAsia="仿宋" w:hAnsi="仿宋" w:cs="仿宋" w:hint="eastAsia"/>
            <w:lang w:val="en-US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_Toc20108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34" w:history="1">
        <w:r>
          <w:rPr>
            <w:rFonts w:ascii="仿宋" w:eastAsia="仿宋" w:hAnsi="仿宋" w:cs="仿宋" w:hint="eastAsia"/>
            <w:lang w:val="en-US"/>
          </w:rPr>
          <w:t>五、市场分析、调研</w:t>
        </w:r>
        <w:r>
          <w:tab/>
        </w:r>
        <w:r>
          <w:fldChar w:fldCharType="begin"/>
        </w:r>
        <w:r>
          <w:instrText xml:space="preserve"> PAGEREF _Toc19534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9" w:history="1">
        <w:r>
          <w:rPr>
            <w:rFonts w:ascii="仿宋" w:eastAsia="仿宋" w:hAnsi="仿宋" w:cs="仿宋" w:hint="eastAsia"/>
            <w:lang w:val="en-US"/>
          </w:rPr>
          <w:t>(一)、出入口机行业分析</w:t>
        </w:r>
        <w:r>
          <w:tab/>
        </w:r>
        <w:r>
          <w:fldChar w:fldCharType="begin"/>
        </w:r>
        <w:r>
          <w:instrText xml:space="preserve"> PAGEREF _Toc28359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0" w:history="1">
        <w:r>
          <w:rPr>
            <w:rFonts w:ascii="仿宋" w:eastAsia="仿宋" w:hAnsi="仿宋" w:cs="仿宋" w:hint="eastAsia"/>
            <w:lang w:val="en-US"/>
          </w:rPr>
          <w:t>(二)、出入口机市场分析预测</w:t>
        </w:r>
        <w:r>
          <w:tab/>
        </w:r>
        <w:r>
          <w:fldChar w:fldCharType="begin"/>
        </w:r>
        <w:r>
          <w:instrText xml:space="preserve"> PAGEREF _Toc11340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49" w:history="1">
        <w:r>
          <w:rPr>
            <w:rFonts w:ascii="仿宋" w:eastAsia="仿宋" w:hAnsi="仿宋" w:cs="仿宋" w:hint="eastAsia"/>
            <w:lang w:val="en-US"/>
          </w:rPr>
          <w:t>六、战略风险的含义及分类</w:t>
        </w:r>
        <w:r>
          <w:tab/>
        </w:r>
        <w:r>
          <w:fldChar w:fldCharType="begin"/>
        </w:r>
        <w:r>
          <w:instrText xml:space="preserve"> PAGEREF _Toc23649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4" w:history="1">
        <w:r>
          <w:rPr>
            <w:rFonts w:ascii="仿宋" w:eastAsia="仿宋" w:hAnsi="仿宋" w:cs="仿宋" w:hint="eastAsia"/>
            <w:lang w:val="en-US"/>
          </w:rPr>
          <w:t>(一)、战略风险的定义</w:t>
        </w:r>
        <w:r>
          <w:tab/>
        </w:r>
        <w:r>
          <w:fldChar w:fldCharType="begin"/>
        </w:r>
        <w:r>
          <w:instrText xml:space="preserve"> PAGEREF _Toc19434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27" w:history="1">
        <w:r>
          <w:rPr>
            <w:rFonts w:ascii="仿宋" w:eastAsia="仿宋" w:hAnsi="仿宋" w:cs="仿宋" w:hint="eastAsia"/>
            <w:lang w:val="en-US"/>
          </w:rPr>
          <w:t>(二)、出入口机行业企业战略风险的分类</w:t>
        </w:r>
        <w:r>
          <w:tab/>
        </w:r>
        <w:r>
          <w:fldChar w:fldCharType="begin"/>
        </w:r>
        <w:r>
          <w:instrText xml:space="preserve"> PAGEREF _Toc4327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72" w:history="1">
        <w:r>
          <w:rPr>
            <w:rFonts w:ascii="仿宋" w:eastAsia="仿宋" w:hAnsi="仿宋" w:cs="仿宋" w:hint="eastAsia"/>
            <w:lang w:val="en-US"/>
          </w:rPr>
          <w:t>七、产品规划</w:t>
        </w:r>
        <w:r>
          <w:tab/>
        </w:r>
        <w:r>
          <w:fldChar w:fldCharType="begin"/>
        </w:r>
        <w:r>
          <w:instrText xml:space="preserve"> PAGEREF _Toc3672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7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_Toc23357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5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_Toc26005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31" w:history="1">
        <w:r>
          <w:rPr>
            <w:rFonts w:ascii="仿宋" w:eastAsia="仿宋" w:hAnsi="仿宋" w:cs="仿宋" w:hint="eastAsia"/>
            <w:lang w:val="en-US"/>
          </w:rPr>
          <w:t>八、出入口机项目合作伙伴与利益相关者</w:t>
        </w:r>
        <w:r>
          <w:tab/>
        </w:r>
        <w:r>
          <w:fldChar w:fldCharType="begin"/>
        </w:r>
        <w:r>
          <w:instrText xml:space="preserve"> PAGEREF _Toc29031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5" w:history="1">
        <w:r>
          <w:rPr>
            <w:rFonts w:ascii="仿宋" w:eastAsia="仿宋" w:hAnsi="仿宋" w:cs="仿宋" w:hint="eastAsia"/>
            <w:lang w:val="en-US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_Toc5005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9" w:history="1">
        <w:r>
          <w:rPr>
            <w:rFonts w:ascii="仿宋" w:eastAsia="仿宋" w:hAnsi="仿宋" w:cs="仿宋" w:hint="eastAsia"/>
            <w:lang w:val="en-US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_Toc18869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20" w:history="1">
        <w:r>
          <w:rPr>
            <w:rFonts w:ascii="仿宋" w:eastAsia="仿宋" w:hAnsi="仿宋" w:cs="仿宋" w:hint="eastAsia"/>
            <w:lang w:val="en-US"/>
          </w:rPr>
          <w:t>九、发展规划分析</w:t>
        </w:r>
        <w:r>
          <w:tab/>
        </w:r>
        <w:r>
          <w:fldChar w:fldCharType="begin"/>
        </w:r>
        <w:r>
          <w:instrText xml:space="preserve"> PAGEREF _Toc18720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16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_Toc15916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2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_Toc14932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03" w:history="1">
        <w:r>
          <w:rPr>
            <w:rFonts w:ascii="仿宋" w:eastAsia="仿宋" w:hAnsi="仿宋" w:cs="仿宋" w:hint="eastAsia"/>
            <w:lang w:val="en-US"/>
          </w:rPr>
          <w:t>十、出入口机项目可持续性分析</w:t>
        </w:r>
        <w:r>
          <w:tab/>
        </w:r>
        <w:r>
          <w:fldChar w:fldCharType="begin"/>
        </w:r>
        <w:r>
          <w:instrText xml:space="preserve"> PAGEREF _Toc21603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0" w:history="1">
        <w:r>
          <w:rPr>
            <w:rFonts w:ascii="仿宋" w:eastAsia="仿宋" w:hAnsi="仿宋" w:cs="仿宋" w:hint="eastAsia"/>
            <w:lang w:val="en-US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_Toc14670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8" w:history="1">
        <w:r>
          <w:rPr>
            <w:rFonts w:ascii="仿宋" w:eastAsia="仿宋" w:hAnsi="仿宋" w:cs="仿宋" w:hint="eastAsia"/>
            <w:lang w:val="en-US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_Toc5428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6" w:history="1">
        <w:r>
          <w:rPr>
            <w:rFonts w:ascii="仿宋" w:eastAsia="仿宋" w:hAnsi="仿宋" w:cs="仿宋" w:hint="eastAsia"/>
            <w:lang w:val="en-US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_Toc13756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63" w:history="1">
        <w:r>
          <w:rPr>
            <w:rFonts w:ascii="仿宋" w:eastAsia="仿宋" w:hAnsi="仿宋" w:cs="仿宋" w:hint="eastAsia"/>
            <w:lang w:val="en-US"/>
          </w:rPr>
          <w:t>十一、融资规模及资金使用计划</w:t>
        </w:r>
        <w:r>
          <w:tab/>
        </w:r>
        <w:r>
          <w:fldChar w:fldCharType="begin"/>
        </w:r>
        <w:r>
          <w:instrText xml:space="preserve"> PAGEREF _Toc31463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3" w:history="1">
        <w:r>
          <w:rPr>
            <w:rFonts w:ascii="仿宋" w:eastAsia="仿宋" w:hAnsi="仿宋" w:cs="仿宋" w:hint="eastAsia"/>
            <w:lang w:val="en-US"/>
          </w:rPr>
          <w:t>(一)、资金计划</w:t>
        </w:r>
        <w:r>
          <w:tab/>
        </w:r>
        <w:r>
          <w:fldChar w:fldCharType="begin"/>
        </w:r>
        <w:r>
          <w:instrText xml:space="preserve"> PAGEREF _Toc11473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2" w:history="1">
        <w:r>
          <w:rPr>
            <w:rFonts w:ascii="仿宋" w:eastAsia="仿宋" w:hAnsi="仿宋" w:cs="仿宋" w:hint="eastAsia"/>
            <w:lang w:val="en-US"/>
          </w:rPr>
          <w:t>(二)、募集资金用途</w:t>
        </w:r>
        <w:r>
          <w:tab/>
        </w:r>
        <w:r>
          <w:fldChar w:fldCharType="begin"/>
        </w:r>
        <w:r>
          <w:instrText xml:space="preserve"> PAGEREF _Toc29122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1" w:history="1">
        <w:r>
          <w:rPr>
            <w:rFonts w:ascii="仿宋" w:eastAsia="仿宋" w:hAnsi="仿宋" w:cs="仿宋" w:hint="eastAsia"/>
            <w:lang w:val="en-US"/>
          </w:rPr>
          <w:t>(三)、资金使用计划</w:t>
        </w:r>
        <w:r>
          <w:tab/>
        </w:r>
        <w:r>
          <w:fldChar w:fldCharType="begin"/>
        </w:r>
        <w:r>
          <w:instrText xml:space="preserve"> PAGEREF _Toc13841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0" w:history="1">
        <w:r>
          <w:rPr>
            <w:rFonts w:ascii="仿宋" w:eastAsia="仿宋" w:hAnsi="仿宋" w:cs="仿宋" w:hint="eastAsia"/>
            <w:lang w:val="en-US"/>
          </w:rPr>
          <w:t>十二、运营风险管理的一般程序</w:t>
        </w:r>
        <w:r>
          <w:tab/>
        </w:r>
        <w:r>
          <w:fldChar w:fldCharType="begin"/>
        </w:r>
        <w:r>
          <w:instrText xml:space="preserve"> PAGEREF _Toc1580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5" w:history="1">
        <w:r>
          <w:rPr>
            <w:rFonts w:ascii="仿宋" w:eastAsia="仿宋" w:hAnsi="仿宋" w:cs="仿宋" w:hint="eastAsia"/>
            <w:lang w:val="en-US"/>
          </w:rPr>
          <w:t>(一)、运营风险的识别</w:t>
        </w:r>
        <w:r>
          <w:tab/>
        </w:r>
        <w:r>
          <w:fldChar w:fldCharType="begin"/>
        </w:r>
        <w:r>
          <w:instrText xml:space="preserve"> PAGEREF _Toc31605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4" w:history="1">
        <w:r>
          <w:rPr>
            <w:rFonts w:ascii="仿宋" w:eastAsia="仿宋" w:hAnsi="仿宋" w:cs="仿宋" w:hint="eastAsia"/>
            <w:lang w:val="en-US"/>
          </w:rPr>
          <w:t>(二)、运营风险的评估</w:t>
        </w:r>
        <w:r>
          <w:tab/>
        </w:r>
        <w:r>
          <w:fldChar w:fldCharType="begin"/>
        </w:r>
        <w:r>
          <w:instrText xml:space="preserve"> PAGEREF _Toc29884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2" w:history="1">
        <w:r>
          <w:rPr>
            <w:rFonts w:ascii="仿宋" w:eastAsia="仿宋" w:hAnsi="仿宋" w:cs="仿宋" w:hint="eastAsia"/>
            <w:lang w:val="en-US"/>
          </w:rPr>
          <w:t>(三)、运营风险的应对</w:t>
        </w:r>
        <w:r>
          <w:tab/>
        </w:r>
        <w:r>
          <w:fldChar w:fldCharType="begin"/>
        </w:r>
        <w:r>
          <w:instrText xml:space="preserve"> PAGEREF _Toc8112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293" w:history="1">
        <w:r>
          <w:rPr>
            <w:rFonts w:ascii="仿宋" w:eastAsia="仿宋" w:hAnsi="仿宋" w:cs="仿宋" w:hint="eastAsia"/>
            <w:lang w:val="en-US"/>
          </w:rPr>
          <w:t>十三、项目投资情况</w:t>
        </w:r>
        <w:r>
          <w:tab/>
        </w:r>
        <w:r>
          <w:fldChar w:fldCharType="begin"/>
        </w:r>
        <w:r>
          <w:instrText xml:space="preserve"> PAGEREF _Toc13293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8" w:history="1">
        <w:r>
          <w:rPr>
            <w:rFonts w:ascii="仿宋" w:eastAsia="仿宋" w:hAnsi="仿宋" w:cs="仿宋" w:hint="eastAsia"/>
            <w:lang w:val="en-US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_Toc27548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3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_Toc3153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41" w:history="1">
        <w:r>
          <w:rPr>
            <w:rFonts w:ascii="仿宋" w:eastAsia="仿宋" w:hAnsi="仿宋" w:cs="仿宋" w:hint="eastAsia"/>
            <w:lang w:val="en-US"/>
          </w:rPr>
          <w:t>十四、经济效益分析</w:t>
        </w:r>
        <w:r>
          <w:tab/>
        </w:r>
        <w:r>
          <w:fldChar w:fldCharType="begin"/>
        </w:r>
        <w:r>
          <w:instrText xml:space="preserve"> PAGEREF _Toc9241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3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_Toc15223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0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_Toc13290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4" w:history="1">
        <w:r>
          <w:rPr>
            <w:rFonts w:ascii="仿宋" w:eastAsia="仿宋" w:hAnsi="仿宋" w:cs="仿宋" w:hint="eastAsia"/>
            <w:lang w:val="en-US"/>
          </w:rPr>
          <w:t>(三)、出入口机项目盈利能力分析</w:t>
        </w:r>
        <w:r>
          <w:tab/>
        </w:r>
        <w:r>
          <w:fldChar w:fldCharType="begin"/>
        </w:r>
        <w:r>
          <w:instrText xml:space="preserve"> PAGEREF _Toc16094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98" w:history="1">
        <w:r>
          <w:rPr>
            <w:rFonts w:ascii="仿宋" w:eastAsia="仿宋" w:hAnsi="仿宋" w:cs="仿宋" w:hint="eastAsia"/>
            <w:lang w:val="en-US"/>
          </w:rPr>
          <w:t>十五、市场反馈与迭代</w:t>
        </w:r>
        <w:r>
          <w:tab/>
        </w:r>
        <w:r>
          <w:fldChar w:fldCharType="begin"/>
        </w:r>
        <w:r>
          <w:instrText xml:space="preserve"> PAGEREF _Toc28998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6" w:history="1">
        <w:r>
          <w:rPr>
            <w:rFonts w:ascii="仿宋" w:eastAsia="仿宋" w:hAnsi="仿宋" w:cs="仿宋" w:hint="eastAsia"/>
            <w:lang w:val="en-US"/>
          </w:rPr>
          <w:t>(一)、市场反馈概述</w:t>
        </w:r>
        <w:r>
          <w:tab/>
        </w:r>
        <w:r>
          <w:fldChar w:fldCharType="begin"/>
        </w:r>
        <w:r>
          <w:instrText xml:space="preserve"> PAGEREF _Toc4016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9" w:history="1">
        <w:r>
          <w:rPr>
            <w:rFonts w:ascii="仿宋" w:eastAsia="仿宋" w:hAnsi="仿宋" w:cs="仿宋" w:hint="eastAsia"/>
            <w:lang w:val="en-US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_Toc17729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3" w:history="1">
        <w:r>
          <w:rPr>
            <w:rFonts w:ascii="仿宋" w:eastAsia="仿宋" w:hAnsi="仿宋" w:cs="仿宋" w:hint="eastAsia"/>
            <w:lang w:val="en-US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_Toc7443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52" w:history="1">
        <w:r>
          <w:rPr>
            <w:rFonts w:ascii="仿宋" w:eastAsia="仿宋" w:hAnsi="仿宋" w:cs="仿宋" w:hint="eastAsia"/>
            <w:lang w:val="en-US"/>
          </w:rPr>
          <w:t>十六、创新驱动</w:t>
        </w:r>
        <w:r>
          <w:tab/>
        </w:r>
        <w:r>
          <w:fldChar w:fldCharType="begin"/>
        </w:r>
        <w:r>
          <w:instrText xml:space="preserve"> PAGEREF _Toc27452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_Toc600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2" w:history="1">
        <w:r>
          <w:rPr>
            <w:rFonts w:ascii="仿宋" w:eastAsia="仿宋" w:hAnsi="仿宋" w:cs="仿宋" w:hint="eastAsia"/>
            <w:lang w:val="en-US"/>
          </w:rPr>
          <w:t>(二)、出入口机项目技术工艺分析</w:t>
        </w:r>
        <w:r>
          <w:tab/>
        </w:r>
        <w:r>
          <w:fldChar w:fldCharType="begin"/>
        </w:r>
        <w:r>
          <w:instrText xml:space="preserve"> PAGEREF _Toc28912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8" w:history="1">
        <w:r>
          <w:rPr>
            <w:rFonts w:ascii="仿宋" w:eastAsia="仿宋" w:hAnsi="仿宋" w:cs="仿宋" w:hint="eastAsia"/>
            <w:lang w:val="en-US"/>
          </w:rPr>
          <w:t>(三)、质量管理</w:t>
        </w:r>
        <w:r>
          <w:tab/>
        </w:r>
        <w:r>
          <w:fldChar w:fldCharType="begin"/>
        </w:r>
        <w:r>
          <w:instrText xml:space="preserve"> PAGEREF _Toc8018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3" w:history="1">
        <w:r>
          <w:rPr>
            <w:rFonts w:ascii="仿宋" w:eastAsia="仿宋" w:hAnsi="仿宋" w:cs="仿宋" w:hint="eastAsia"/>
            <w:lang w:val="en-US"/>
          </w:rPr>
          <w:t>(四)、创新发展总结</w:t>
        </w:r>
        <w:r>
          <w:tab/>
        </w:r>
        <w:r>
          <w:fldChar w:fldCharType="begin"/>
        </w:r>
        <w:r>
          <w:instrText xml:space="preserve"> PAGEREF _Toc9183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07" w:history="1">
        <w:r>
          <w:rPr>
            <w:rFonts w:ascii="仿宋" w:eastAsia="仿宋" w:hAnsi="仿宋" w:cs="仿宋" w:hint="eastAsia"/>
            <w:lang w:val="en-US"/>
          </w:rPr>
          <w:t>十七、出入口机项目总结分析</w:t>
        </w:r>
        <w:r>
          <w:tab/>
        </w:r>
        <w:r>
          <w:fldChar w:fldCharType="begin"/>
        </w:r>
        <w:r>
          <w:instrText xml:space="preserve"> PAGEREF _Toc11407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67" w:history="1">
        <w:r>
          <w:rPr>
            <w:rFonts w:ascii="仿宋" w:eastAsia="仿宋" w:hAnsi="仿宋" w:cs="仿宋" w:hint="eastAsia"/>
            <w:lang w:val="en-US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_Toc16167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1" w:history="1">
        <w:r>
          <w:rPr>
            <w:rFonts w:ascii="仿宋" w:eastAsia="仿宋" w:hAnsi="仿宋" w:cs="仿宋" w:hint="eastAsia"/>
            <w:lang w:val="en-US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_Toc29271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" w:history="1">
        <w:r>
          <w:rPr>
            <w:rFonts w:ascii="仿宋" w:eastAsia="仿宋" w:hAnsi="仿宋" w:cs="仿宋" w:hint="eastAsia"/>
            <w:lang w:val="en-US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_Toc1290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5" w:history="1">
        <w:r>
          <w:rPr>
            <w:rFonts w:ascii="仿宋" w:eastAsia="仿宋" w:hAnsi="仿宋" w:cs="仿宋" w:hint="eastAsia"/>
            <w:lang w:val="en-US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_Toc16535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9" w:history="1">
        <w:r>
          <w:rPr>
            <w:rFonts w:ascii="仿宋" w:eastAsia="仿宋" w:hAnsi="仿宋" w:cs="仿宋" w:hint="eastAsia"/>
            <w:lang w:val="en-US"/>
          </w:rPr>
          <w:t>十九、环境风险应急预案</w:t>
        </w:r>
        <w:r>
          <w:tab/>
        </w:r>
        <w:r>
          <w:fldChar w:fldCharType="begin"/>
        </w:r>
        <w:r>
          <w:instrText xml:space="preserve"> PAGEREF _Toc2479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4" w:history="1">
        <w:r>
          <w:rPr>
            <w:rFonts w:ascii="仿宋" w:eastAsia="仿宋" w:hAnsi="仿宋" w:cs="仿宋" w:hint="eastAsia"/>
            <w:lang w:val="en-US"/>
          </w:rPr>
          <w:t>(一)、环境风险评估基础</w:t>
        </w:r>
        <w:r>
          <w:tab/>
        </w:r>
        <w:r>
          <w:fldChar w:fldCharType="begin"/>
        </w:r>
        <w:r>
          <w:instrText xml:space="preserve"> PAGEREF _Toc30494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9" w:history="1">
        <w:r>
          <w:rPr>
            <w:rFonts w:ascii="仿宋" w:eastAsia="仿宋" w:hAnsi="仿宋" w:cs="仿宋" w:hint="eastAsia"/>
            <w:lang w:val="en-US"/>
          </w:rPr>
          <w:t>(二)、应急预案的制定</w:t>
        </w:r>
        <w:r>
          <w:tab/>
        </w:r>
        <w:r>
          <w:fldChar w:fldCharType="begin"/>
        </w:r>
        <w:r>
          <w:instrText xml:space="preserve"> PAGEREF _Toc24799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0" w:history="1">
        <w:r>
          <w:rPr>
            <w:rFonts w:ascii="仿宋" w:eastAsia="仿宋" w:hAnsi="仿宋" w:cs="仿宋" w:hint="eastAsia"/>
            <w:lang w:val="en-US"/>
          </w:rPr>
          <w:t>(三)、应急组织和协调</w:t>
        </w:r>
        <w:r>
          <w:tab/>
        </w:r>
        <w:r>
          <w:fldChar w:fldCharType="begin"/>
        </w:r>
        <w:r>
          <w:instrText xml:space="preserve"> PAGEREF _Toc10460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1" w:history="1">
        <w:r>
          <w:rPr>
            <w:rFonts w:ascii="仿宋" w:eastAsia="仿宋" w:hAnsi="仿宋" w:cs="仿宋" w:hint="eastAsia"/>
            <w:lang w:val="en-US"/>
          </w:rPr>
          <w:t>(四)、应急物资和设备准备</w:t>
        </w:r>
        <w:r>
          <w:tab/>
        </w:r>
        <w:r>
          <w:fldChar w:fldCharType="begin"/>
        </w:r>
        <w:r>
          <w:instrText xml:space="preserve"> PAGEREF _Toc11991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3" w:history="1">
        <w:r>
          <w:rPr>
            <w:rFonts w:ascii="仿宋" w:eastAsia="仿宋" w:hAnsi="仿宋" w:cs="仿宋" w:hint="eastAsia"/>
            <w:lang w:val="en-US"/>
          </w:rPr>
          <w:t>(五)、应急演练</w:t>
        </w:r>
        <w:r>
          <w:tab/>
        </w:r>
        <w:r>
          <w:fldChar w:fldCharType="begin"/>
        </w:r>
        <w:r>
          <w:instrText xml:space="preserve"> PAGEREF _Toc31233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4" w:history="1">
        <w:r>
          <w:rPr>
            <w:rFonts w:ascii="仿宋" w:eastAsia="仿宋" w:hAnsi="仿宋" w:cs="仿宋" w:hint="eastAsia"/>
            <w:lang w:val="en-US"/>
          </w:rPr>
          <w:t>(六)、事故发生时的处置</w:t>
        </w:r>
        <w:r>
          <w:tab/>
        </w:r>
        <w:r>
          <w:fldChar w:fldCharType="begin"/>
        </w:r>
        <w:r>
          <w:instrText xml:space="preserve"> PAGEREF _Toc23644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6193" w:history="1">
        <w:r>
          <w:rPr>
            <w:rFonts w:ascii="仿宋" w:eastAsia="仿宋" w:hAnsi="仿宋" w:cs="仿宋" w:hint="eastAsia"/>
            <w:lang w:val="en-US"/>
          </w:rPr>
          <w:t>二十、出入口机项目风险防范分析</w:t>
        </w:r>
        <w:r>
          <w:tab/>
        </w:r>
        <w:r>
          <w:fldChar w:fldCharType="begin"/>
        </w:r>
        <w:r>
          <w:instrText xml:space="preserve"> PAGEREF _Toc6193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50" w:history="1">
        <w:r>
          <w:rPr>
            <w:rFonts w:ascii="仿宋" w:eastAsia="仿宋" w:hAnsi="仿宋" w:cs="仿宋" w:hint="eastAsia"/>
            <w:lang w:val="en-US"/>
          </w:rPr>
          <w:t>(一)、出入口机项目风险分析</w:t>
        </w:r>
        <w:r>
          <w:tab/>
        </w:r>
        <w:r>
          <w:fldChar w:fldCharType="begin"/>
        </w:r>
        <w:r>
          <w:instrText xml:space="preserve"> PAGEREF _Toc28850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0" w:history="1">
        <w:r>
          <w:rPr>
            <w:rFonts w:ascii="仿宋" w:eastAsia="仿宋" w:hAnsi="仿宋" w:cs="仿宋" w:hint="eastAsia"/>
            <w:lang w:val="en-US"/>
          </w:rPr>
          <w:t>(二)、出入口机项目风险对策</w:t>
        </w:r>
        <w:r>
          <w:tab/>
        </w:r>
        <w:r>
          <w:fldChar w:fldCharType="begin"/>
        </w:r>
        <w:r>
          <w:instrText xml:space="preserve"> PAGEREF _Toc25890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71" w:history="1">
        <w:r>
          <w:rPr>
            <w:rFonts w:ascii="仿宋" w:eastAsia="仿宋" w:hAnsi="仿宋" w:cs="仿宋" w:hint="eastAsia"/>
            <w:lang w:val="en-US"/>
          </w:rPr>
          <w:t>二十一、质量管理与控制</w:t>
        </w:r>
        <w:r>
          <w:tab/>
        </w:r>
        <w:r>
          <w:fldChar w:fldCharType="begin"/>
        </w:r>
        <w:r>
          <w:instrText xml:space="preserve"> PAGEREF _Toc26671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9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_Toc28509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1" w:history="1">
        <w:r>
          <w:rPr>
            <w:rFonts w:ascii="仿宋" w:eastAsia="仿宋" w:hAnsi="仿宋" w:cs="仿宋" w:hint="eastAsia"/>
            <w:lang w:val="en-US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_Toc21631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92" w:history="1">
        <w:r>
          <w:rPr>
            <w:rFonts w:ascii="仿宋" w:eastAsia="仿宋" w:hAnsi="仿宋" w:cs="仿宋" w:hint="eastAsia"/>
            <w:lang w:val="en-US"/>
          </w:rPr>
          <w:t>二十二供应链管理与物流优化</w:t>
        </w:r>
        <w:r>
          <w:tab/>
        </w:r>
        <w:r>
          <w:fldChar w:fldCharType="begin"/>
        </w:r>
        <w:r>
          <w:instrText xml:space="preserve"> PAGEREF _Toc29192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8" w:history="1">
        <w:r>
          <w:rPr>
            <w:rFonts w:ascii="仿宋" w:eastAsia="仿宋" w:hAnsi="仿宋" w:cs="仿宋" w:hint="eastAsia"/>
            <w:lang w:val="en-US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_Toc15308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6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_Toc7126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7" w:history="1">
        <w:r>
          <w:rPr>
            <w:rFonts w:ascii="仿宋" w:eastAsia="仿宋" w:hAnsi="仿宋" w:cs="仿宋" w:hint="eastAsia"/>
            <w:lang w:val="en-US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_Toc5737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21" w:history="1">
        <w:r>
          <w:rPr>
            <w:rFonts w:ascii="仿宋" w:eastAsia="仿宋" w:hAnsi="仿宋" w:cs="仿宋" w:hint="eastAsia"/>
            <w:lang w:val="en-US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_Toc7821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https://d.book118.com/407004141026006046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出入口机项目调研分析报告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出入口机项目调研分析报告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出入口机项目调研分析报告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出入口机项目调研分析报告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出入口机项目调研分析报告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6113C6"/>
    <w:rsid w:val="6E6113C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407004141026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2024-02-22T16:40:00Z</dcterms:created>
  <dcterms:modified xsi:type="dcterms:W3CDTF">2024-02-22T16:40:19Z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