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38" w:history="1">
        <w:r>
          <w:rPr>
            <w:rFonts w:ascii="仿宋" w:eastAsia="仿宋" w:hAnsi="仿宋" w:cs="仿宋" w:hint="eastAsia"/>
            <w:lang w:eastAsia="zh-CN"/>
          </w:rPr>
          <w:t>前言</w:t>
        </w:r>
        <w:r>
          <w:tab/>
        </w:r>
        <w:r>
          <w:fldChar w:fldCharType="begin"/>
        </w:r>
        <w:r>
          <w:instrText xml:space="preserve"> PAGEREF _Toc16838 \h </w:instrText>
        </w:r>
        <w:r>
          <w:fldChar w:fldCharType="separate"/>
        </w:r>
        <w:r>
          <w:t>3</w:t>
        </w:r>
        <w:r>
          <w:fldChar w:fldCharType="end"/>
        </w:r>
      </w:hyperlink>
    </w:p>
    <w:p>
      <w:pPr>
        <w:pStyle w:val="TOC1"/>
        <w:tabs>
          <w:tab w:val="right" w:leader="dot" w:pos="8306"/>
        </w:tabs>
      </w:pPr>
      <w:hyperlink w:anchor="_Toc29551" w:history="1">
        <w:r>
          <w:rPr>
            <w:rFonts w:ascii="仿宋" w:eastAsia="仿宋" w:hAnsi="仿宋" w:cs="仿宋" w:hint="eastAsia"/>
            <w:lang w:eastAsia="zh-CN"/>
          </w:rPr>
          <w:t>一、财务管理与成本控制</w:t>
        </w:r>
        <w:r>
          <w:tab/>
        </w:r>
        <w:r>
          <w:fldChar w:fldCharType="begin"/>
        </w:r>
        <w:r>
          <w:instrText xml:space="preserve"> PAGEREF _Toc29551 \h </w:instrText>
        </w:r>
        <w:r>
          <w:fldChar w:fldCharType="separate"/>
        </w:r>
        <w:r>
          <w:t>3</w:t>
        </w:r>
        <w:r>
          <w:fldChar w:fldCharType="end"/>
        </w:r>
      </w:hyperlink>
    </w:p>
    <w:p>
      <w:pPr>
        <w:pStyle w:val="TOC2"/>
        <w:tabs>
          <w:tab w:val="right" w:leader="dot" w:pos="8306"/>
        </w:tabs>
      </w:pPr>
      <w:hyperlink w:anchor="_Toc12713" w:history="1">
        <w:r>
          <w:rPr>
            <w:rFonts w:ascii="仿宋" w:eastAsia="仿宋" w:hAnsi="仿宋" w:cs="仿宋" w:hint="eastAsia"/>
            <w:lang w:eastAsia="zh-CN"/>
          </w:rPr>
          <w:t>(一)、财务管理体系建设</w:t>
        </w:r>
        <w:r>
          <w:tab/>
        </w:r>
        <w:r>
          <w:fldChar w:fldCharType="begin"/>
        </w:r>
        <w:r>
          <w:instrText xml:space="preserve"> PAGEREF _Toc12713 \h </w:instrText>
        </w:r>
        <w:r>
          <w:fldChar w:fldCharType="separate"/>
        </w:r>
        <w:r>
          <w:t>3</w:t>
        </w:r>
        <w:r>
          <w:fldChar w:fldCharType="end"/>
        </w:r>
      </w:hyperlink>
    </w:p>
    <w:p>
      <w:pPr>
        <w:pStyle w:val="TOC2"/>
        <w:tabs>
          <w:tab w:val="right" w:leader="dot" w:pos="8306"/>
        </w:tabs>
      </w:pPr>
      <w:hyperlink w:anchor="_Toc19148" w:history="1">
        <w:r>
          <w:rPr>
            <w:rFonts w:ascii="仿宋" w:eastAsia="仿宋" w:hAnsi="仿宋" w:cs="仿宋" w:hint="eastAsia"/>
            <w:lang w:eastAsia="zh-CN"/>
          </w:rPr>
          <w:t>(二)、成本控制措施</w:t>
        </w:r>
        <w:r>
          <w:tab/>
        </w:r>
        <w:r>
          <w:fldChar w:fldCharType="begin"/>
        </w:r>
        <w:r>
          <w:instrText xml:space="preserve"> PAGEREF _Toc19148 \h </w:instrText>
        </w:r>
        <w:r>
          <w:fldChar w:fldCharType="separate"/>
        </w:r>
        <w:r>
          <w:t>4</w:t>
        </w:r>
        <w:r>
          <w:fldChar w:fldCharType="end"/>
        </w:r>
      </w:hyperlink>
    </w:p>
    <w:p>
      <w:pPr>
        <w:pStyle w:val="TOC1"/>
        <w:tabs>
          <w:tab w:val="right" w:leader="dot" w:pos="8306"/>
        </w:tabs>
      </w:pPr>
      <w:hyperlink w:anchor="_Toc23454" w:history="1">
        <w:r>
          <w:rPr>
            <w:rFonts w:ascii="仿宋" w:eastAsia="仿宋" w:hAnsi="仿宋" w:cs="仿宋" w:hint="eastAsia"/>
            <w:lang w:eastAsia="zh-CN"/>
          </w:rPr>
          <w:t>二、资源开发及综合利用分析</w:t>
        </w:r>
        <w:r>
          <w:tab/>
        </w:r>
        <w:r>
          <w:fldChar w:fldCharType="begin"/>
        </w:r>
        <w:r>
          <w:instrText xml:space="preserve"> PAGEREF _Toc23454 \h </w:instrText>
        </w:r>
        <w:r>
          <w:fldChar w:fldCharType="separate"/>
        </w:r>
        <w:r>
          <w:t>5</w:t>
        </w:r>
        <w:r>
          <w:fldChar w:fldCharType="end"/>
        </w:r>
      </w:hyperlink>
    </w:p>
    <w:p>
      <w:pPr>
        <w:pStyle w:val="TOC2"/>
        <w:tabs>
          <w:tab w:val="right" w:leader="dot" w:pos="8306"/>
        </w:tabs>
      </w:pPr>
      <w:hyperlink w:anchor="_Toc19819" w:history="1">
        <w:r>
          <w:rPr>
            <w:rFonts w:ascii="仿宋" w:eastAsia="仿宋" w:hAnsi="仿宋" w:cs="仿宋" w:hint="eastAsia"/>
            <w:lang w:eastAsia="zh-CN"/>
          </w:rPr>
          <w:t>(一)、资源开发方案</w:t>
        </w:r>
        <w:r>
          <w:tab/>
        </w:r>
        <w:r>
          <w:fldChar w:fldCharType="begin"/>
        </w:r>
        <w:r>
          <w:instrText xml:space="preserve"> PAGEREF _Toc19819 \h </w:instrText>
        </w:r>
        <w:r>
          <w:fldChar w:fldCharType="separate"/>
        </w:r>
        <w:r>
          <w:t>5</w:t>
        </w:r>
        <w:r>
          <w:fldChar w:fldCharType="end"/>
        </w:r>
      </w:hyperlink>
    </w:p>
    <w:p>
      <w:pPr>
        <w:pStyle w:val="TOC2"/>
        <w:tabs>
          <w:tab w:val="right" w:leader="dot" w:pos="8306"/>
        </w:tabs>
      </w:pPr>
      <w:hyperlink w:anchor="_Toc8298" w:history="1">
        <w:r>
          <w:rPr>
            <w:rFonts w:ascii="仿宋" w:eastAsia="仿宋" w:hAnsi="仿宋" w:cs="仿宋" w:hint="eastAsia"/>
            <w:lang w:eastAsia="zh-CN"/>
          </w:rPr>
          <w:t>(二)、资源利用方案</w:t>
        </w:r>
        <w:r>
          <w:tab/>
        </w:r>
        <w:r>
          <w:fldChar w:fldCharType="begin"/>
        </w:r>
        <w:r>
          <w:instrText xml:space="preserve"> PAGEREF _Toc8298 \h </w:instrText>
        </w:r>
        <w:r>
          <w:fldChar w:fldCharType="separate"/>
        </w:r>
        <w:r>
          <w:t>7</w:t>
        </w:r>
        <w:r>
          <w:fldChar w:fldCharType="end"/>
        </w:r>
      </w:hyperlink>
    </w:p>
    <w:p>
      <w:pPr>
        <w:pStyle w:val="TOC2"/>
        <w:tabs>
          <w:tab w:val="right" w:leader="dot" w:pos="8306"/>
        </w:tabs>
      </w:pPr>
      <w:hyperlink w:anchor="_Toc11948" w:history="1">
        <w:r>
          <w:rPr>
            <w:rFonts w:ascii="仿宋" w:eastAsia="仿宋" w:hAnsi="仿宋" w:cs="仿宋" w:hint="eastAsia"/>
            <w:lang w:eastAsia="zh-CN"/>
          </w:rPr>
          <w:t>(三)、资源节约措施</w:t>
        </w:r>
        <w:r>
          <w:tab/>
        </w:r>
        <w:r>
          <w:fldChar w:fldCharType="begin"/>
        </w:r>
        <w:r>
          <w:instrText xml:space="preserve"> PAGEREF _Toc11948 \h </w:instrText>
        </w:r>
        <w:r>
          <w:fldChar w:fldCharType="separate"/>
        </w:r>
        <w:r>
          <w:t>8</w:t>
        </w:r>
        <w:r>
          <w:fldChar w:fldCharType="end"/>
        </w:r>
      </w:hyperlink>
    </w:p>
    <w:p>
      <w:pPr>
        <w:pStyle w:val="TOC1"/>
        <w:tabs>
          <w:tab w:val="right" w:leader="dot" w:pos="8306"/>
        </w:tabs>
      </w:pPr>
      <w:hyperlink w:anchor="_Toc11477" w:history="1">
        <w:r>
          <w:rPr>
            <w:rFonts w:ascii="仿宋" w:eastAsia="仿宋" w:hAnsi="仿宋" w:cs="仿宋" w:hint="eastAsia"/>
            <w:lang w:eastAsia="zh-CN"/>
          </w:rPr>
          <w:t>三、背景、必要性分析</w:t>
        </w:r>
        <w:r>
          <w:tab/>
        </w:r>
        <w:r>
          <w:fldChar w:fldCharType="begin"/>
        </w:r>
        <w:r>
          <w:instrText xml:space="preserve"> PAGEREF _Toc11477 \h </w:instrText>
        </w:r>
        <w:r>
          <w:fldChar w:fldCharType="separate"/>
        </w:r>
        <w:r>
          <w:t>9</w:t>
        </w:r>
        <w:r>
          <w:fldChar w:fldCharType="end"/>
        </w:r>
      </w:hyperlink>
    </w:p>
    <w:p>
      <w:pPr>
        <w:pStyle w:val="TOC2"/>
        <w:tabs>
          <w:tab w:val="right" w:leader="dot" w:pos="8306"/>
        </w:tabs>
      </w:pPr>
      <w:hyperlink w:anchor="_Toc15227" w:history="1">
        <w:r>
          <w:rPr>
            <w:rFonts w:ascii="仿宋" w:eastAsia="仿宋" w:hAnsi="仿宋" w:cs="仿宋" w:hint="eastAsia"/>
            <w:lang w:eastAsia="zh-CN"/>
          </w:rPr>
          <w:t>(一)、项目建设背景</w:t>
        </w:r>
        <w:r>
          <w:tab/>
        </w:r>
        <w:r>
          <w:fldChar w:fldCharType="begin"/>
        </w:r>
        <w:r>
          <w:instrText xml:space="preserve"> PAGEREF _Toc15227 \h </w:instrText>
        </w:r>
        <w:r>
          <w:fldChar w:fldCharType="separate"/>
        </w:r>
        <w:r>
          <w:t>9</w:t>
        </w:r>
        <w:r>
          <w:fldChar w:fldCharType="end"/>
        </w:r>
      </w:hyperlink>
    </w:p>
    <w:p>
      <w:pPr>
        <w:pStyle w:val="TOC2"/>
        <w:tabs>
          <w:tab w:val="right" w:leader="dot" w:pos="8306"/>
        </w:tabs>
      </w:pPr>
      <w:hyperlink w:anchor="_Toc10330" w:history="1">
        <w:r>
          <w:rPr>
            <w:rFonts w:ascii="仿宋" w:eastAsia="仿宋" w:hAnsi="仿宋" w:cs="仿宋" w:hint="eastAsia"/>
            <w:lang w:eastAsia="zh-CN"/>
          </w:rPr>
          <w:t>(二)、必要性分析</w:t>
        </w:r>
        <w:r>
          <w:tab/>
        </w:r>
        <w:r>
          <w:fldChar w:fldCharType="begin"/>
        </w:r>
        <w:r>
          <w:instrText xml:space="preserve"> PAGEREF _Toc10330 \h </w:instrText>
        </w:r>
        <w:r>
          <w:fldChar w:fldCharType="separate"/>
        </w:r>
        <w:r>
          <w:t>10</w:t>
        </w:r>
        <w:r>
          <w:fldChar w:fldCharType="end"/>
        </w:r>
      </w:hyperlink>
    </w:p>
    <w:p>
      <w:pPr>
        <w:pStyle w:val="TOC2"/>
        <w:tabs>
          <w:tab w:val="right" w:leader="dot" w:pos="8306"/>
        </w:tabs>
      </w:pPr>
      <w:hyperlink w:anchor="_Toc15031" w:history="1">
        <w:r>
          <w:rPr>
            <w:rFonts w:ascii="仿宋" w:eastAsia="仿宋" w:hAnsi="仿宋" w:cs="仿宋" w:hint="eastAsia"/>
            <w:lang w:eastAsia="zh-CN"/>
          </w:rPr>
          <w:t>(三)、项目建设有利条件</w:t>
        </w:r>
        <w:r>
          <w:tab/>
        </w:r>
        <w:r>
          <w:fldChar w:fldCharType="begin"/>
        </w:r>
        <w:r>
          <w:instrText xml:space="preserve"> PAGEREF _Toc15031 \h </w:instrText>
        </w:r>
        <w:r>
          <w:fldChar w:fldCharType="separate"/>
        </w:r>
        <w:r>
          <w:t>11</w:t>
        </w:r>
        <w:r>
          <w:fldChar w:fldCharType="end"/>
        </w:r>
      </w:hyperlink>
    </w:p>
    <w:p>
      <w:pPr>
        <w:pStyle w:val="TOC1"/>
        <w:tabs>
          <w:tab w:val="right" w:leader="dot" w:pos="8306"/>
        </w:tabs>
      </w:pPr>
      <w:hyperlink w:anchor="_Toc20066" w:history="1">
        <w:r>
          <w:rPr>
            <w:rFonts w:ascii="仿宋" w:eastAsia="仿宋" w:hAnsi="仿宋" w:cs="仿宋" w:hint="eastAsia"/>
            <w:lang w:eastAsia="zh-CN"/>
          </w:rPr>
          <w:t>四、项目选址研究</w:t>
        </w:r>
        <w:r>
          <w:tab/>
        </w:r>
        <w:r>
          <w:fldChar w:fldCharType="begin"/>
        </w:r>
        <w:r>
          <w:instrText xml:space="preserve"> PAGEREF _Toc20066 \h </w:instrText>
        </w:r>
        <w:r>
          <w:fldChar w:fldCharType="separate"/>
        </w:r>
        <w:r>
          <w:t>13</w:t>
        </w:r>
        <w:r>
          <w:fldChar w:fldCharType="end"/>
        </w:r>
      </w:hyperlink>
    </w:p>
    <w:p>
      <w:pPr>
        <w:pStyle w:val="TOC2"/>
        <w:tabs>
          <w:tab w:val="right" w:leader="dot" w:pos="8306"/>
        </w:tabs>
      </w:pPr>
      <w:hyperlink w:anchor="_Toc29193" w:history="1">
        <w:r>
          <w:rPr>
            <w:rFonts w:ascii="仿宋" w:eastAsia="仿宋" w:hAnsi="仿宋" w:cs="仿宋" w:hint="eastAsia"/>
            <w:lang w:eastAsia="zh-CN"/>
          </w:rPr>
          <w:t>(一)、项目选址原则</w:t>
        </w:r>
        <w:r>
          <w:tab/>
        </w:r>
        <w:r>
          <w:fldChar w:fldCharType="begin"/>
        </w:r>
        <w:r>
          <w:instrText xml:space="preserve"> PAGEREF _Toc29193 \h </w:instrText>
        </w:r>
        <w:r>
          <w:fldChar w:fldCharType="separate"/>
        </w:r>
        <w:r>
          <w:t>13</w:t>
        </w:r>
        <w:r>
          <w:fldChar w:fldCharType="end"/>
        </w:r>
      </w:hyperlink>
    </w:p>
    <w:p>
      <w:pPr>
        <w:pStyle w:val="TOC2"/>
        <w:tabs>
          <w:tab w:val="right" w:leader="dot" w:pos="8306"/>
        </w:tabs>
      </w:pPr>
      <w:hyperlink w:anchor="_Toc28238" w:history="1">
        <w:r>
          <w:rPr>
            <w:rFonts w:ascii="仿宋" w:eastAsia="仿宋" w:hAnsi="仿宋" w:cs="仿宋" w:hint="eastAsia"/>
            <w:lang w:eastAsia="zh-CN"/>
          </w:rPr>
          <w:t>(二)、项目选址</w:t>
        </w:r>
        <w:r>
          <w:tab/>
        </w:r>
        <w:r>
          <w:fldChar w:fldCharType="begin"/>
        </w:r>
        <w:r>
          <w:instrText xml:space="preserve"> PAGEREF _Toc28238 \h </w:instrText>
        </w:r>
        <w:r>
          <w:fldChar w:fldCharType="separate"/>
        </w:r>
        <w:r>
          <w:t>16</w:t>
        </w:r>
        <w:r>
          <w:fldChar w:fldCharType="end"/>
        </w:r>
      </w:hyperlink>
    </w:p>
    <w:p>
      <w:pPr>
        <w:pStyle w:val="TOC2"/>
        <w:tabs>
          <w:tab w:val="right" w:leader="dot" w:pos="8306"/>
        </w:tabs>
      </w:pPr>
      <w:hyperlink w:anchor="_Toc31296" w:history="1">
        <w:r>
          <w:rPr>
            <w:rFonts w:ascii="仿宋" w:eastAsia="仿宋" w:hAnsi="仿宋" w:cs="仿宋" w:hint="eastAsia"/>
            <w:lang w:eastAsia="zh-CN"/>
          </w:rPr>
          <w:t>(三)、建设条件分析</w:t>
        </w:r>
        <w:r>
          <w:tab/>
        </w:r>
        <w:r>
          <w:fldChar w:fldCharType="begin"/>
        </w:r>
        <w:r>
          <w:instrText xml:space="preserve"> PAGEREF _Toc31296 \h </w:instrText>
        </w:r>
        <w:r>
          <w:fldChar w:fldCharType="separate"/>
        </w:r>
        <w:r>
          <w:t>18</w:t>
        </w:r>
        <w:r>
          <w:fldChar w:fldCharType="end"/>
        </w:r>
      </w:hyperlink>
    </w:p>
    <w:p>
      <w:pPr>
        <w:pStyle w:val="TOC2"/>
        <w:tabs>
          <w:tab w:val="right" w:leader="dot" w:pos="8306"/>
        </w:tabs>
      </w:pPr>
      <w:hyperlink w:anchor="_Toc28891" w:history="1">
        <w:r>
          <w:rPr>
            <w:rFonts w:ascii="仿宋" w:eastAsia="仿宋" w:hAnsi="仿宋" w:cs="仿宋" w:hint="eastAsia"/>
            <w:lang w:eastAsia="zh-CN"/>
          </w:rPr>
          <w:t>(四)、用地控制指标</w:t>
        </w:r>
        <w:r>
          <w:tab/>
        </w:r>
        <w:r>
          <w:fldChar w:fldCharType="begin"/>
        </w:r>
        <w:r>
          <w:instrText xml:space="preserve"> PAGEREF _Toc28891 \h </w:instrText>
        </w:r>
        <w:r>
          <w:fldChar w:fldCharType="separate"/>
        </w:r>
        <w:r>
          <w:t>19</w:t>
        </w:r>
        <w:r>
          <w:fldChar w:fldCharType="end"/>
        </w:r>
      </w:hyperlink>
    </w:p>
    <w:p>
      <w:pPr>
        <w:pStyle w:val="TOC2"/>
        <w:tabs>
          <w:tab w:val="right" w:leader="dot" w:pos="8306"/>
        </w:tabs>
      </w:pPr>
      <w:hyperlink w:anchor="_Toc10148" w:history="1">
        <w:r>
          <w:rPr>
            <w:rFonts w:ascii="仿宋" w:eastAsia="仿宋" w:hAnsi="仿宋" w:cs="仿宋" w:hint="eastAsia"/>
            <w:lang w:eastAsia="zh-CN"/>
          </w:rPr>
          <w:t>(五)、地总体要求</w:t>
        </w:r>
        <w:r>
          <w:tab/>
        </w:r>
        <w:r>
          <w:fldChar w:fldCharType="begin"/>
        </w:r>
        <w:r>
          <w:instrText xml:space="preserve"> PAGEREF _Toc10148 \h </w:instrText>
        </w:r>
        <w:r>
          <w:fldChar w:fldCharType="separate"/>
        </w:r>
        <w:r>
          <w:t>21</w:t>
        </w:r>
        <w:r>
          <w:fldChar w:fldCharType="end"/>
        </w:r>
      </w:hyperlink>
    </w:p>
    <w:p>
      <w:pPr>
        <w:pStyle w:val="TOC2"/>
        <w:tabs>
          <w:tab w:val="right" w:leader="dot" w:pos="8306"/>
        </w:tabs>
      </w:pPr>
      <w:hyperlink w:anchor="_Toc13738" w:history="1">
        <w:r>
          <w:rPr>
            <w:rFonts w:ascii="仿宋" w:eastAsia="仿宋" w:hAnsi="仿宋" w:cs="仿宋" w:hint="eastAsia"/>
            <w:lang w:eastAsia="zh-CN"/>
          </w:rPr>
          <w:t>(六)、节约用地措施</w:t>
        </w:r>
        <w:r>
          <w:tab/>
        </w:r>
        <w:r>
          <w:fldChar w:fldCharType="begin"/>
        </w:r>
        <w:r>
          <w:instrText xml:space="preserve"> PAGEREF _Toc13738 \h </w:instrText>
        </w:r>
        <w:r>
          <w:fldChar w:fldCharType="separate"/>
        </w:r>
        <w:r>
          <w:t>22</w:t>
        </w:r>
        <w:r>
          <w:fldChar w:fldCharType="end"/>
        </w:r>
      </w:hyperlink>
    </w:p>
    <w:p>
      <w:pPr>
        <w:pStyle w:val="TOC2"/>
        <w:tabs>
          <w:tab w:val="right" w:leader="dot" w:pos="8306"/>
        </w:tabs>
      </w:pPr>
      <w:hyperlink w:anchor="_Toc11753" w:history="1">
        <w:r>
          <w:rPr>
            <w:rFonts w:ascii="仿宋" w:eastAsia="仿宋" w:hAnsi="仿宋" w:cs="仿宋" w:hint="eastAsia"/>
            <w:lang w:eastAsia="zh-CN"/>
          </w:rPr>
          <w:t>(七)、选址综合评价</w:t>
        </w:r>
        <w:r>
          <w:tab/>
        </w:r>
        <w:r>
          <w:fldChar w:fldCharType="begin"/>
        </w:r>
        <w:r>
          <w:instrText xml:space="preserve"> PAGEREF _Toc11753 \h </w:instrText>
        </w:r>
        <w:r>
          <w:fldChar w:fldCharType="separate"/>
        </w:r>
        <w:r>
          <w:t>23</w:t>
        </w:r>
        <w:r>
          <w:fldChar w:fldCharType="end"/>
        </w:r>
      </w:hyperlink>
    </w:p>
    <w:p>
      <w:pPr>
        <w:pStyle w:val="TOC1"/>
        <w:tabs>
          <w:tab w:val="right" w:leader="dot" w:pos="8306"/>
        </w:tabs>
      </w:pPr>
      <w:hyperlink w:anchor="_Toc29161" w:history="1">
        <w:r>
          <w:rPr>
            <w:rFonts w:ascii="仿宋" w:eastAsia="仿宋" w:hAnsi="仿宋" w:cs="仿宋" w:hint="eastAsia"/>
            <w:lang w:eastAsia="zh-CN"/>
          </w:rPr>
          <w:t>五、发展规划、产业政策和行业准入分析</w:t>
        </w:r>
        <w:r>
          <w:tab/>
        </w:r>
        <w:r>
          <w:fldChar w:fldCharType="begin"/>
        </w:r>
        <w:r>
          <w:instrText xml:space="preserve"> PAGEREF _Toc29161 \h </w:instrText>
        </w:r>
        <w:r>
          <w:fldChar w:fldCharType="separate"/>
        </w:r>
        <w:r>
          <w:t>24</w:t>
        </w:r>
        <w:r>
          <w:fldChar w:fldCharType="end"/>
        </w:r>
      </w:hyperlink>
    </w:p>
    <w:p>
      <w:pPr>
        <w:pStyle w:val="TOC2"/>
        <w:tabs>
          <w:tab w:val="right" w:leader="dot" w:pos="8306"/>
        </w:tabs>
      </w:pPr>
      <w:hyperlink w:anchor="_Toc9378" w:history="1">
        <w:r>
          <w:rPr>
            <w:rFonts w:ascii="仿宋" w:eastAsia="仿宋" w:hAnsi="仿宋" w:cs="仿宋" w:hint="eastAsia"/>
            <w:lang w:eastAsia="zh-CN"/>
          </w:rPr>
          <w:t>(一)、发展规划分析</w:t>
        </w:r>
        <w:r>
          <w:tab/>
        </w:r>
        <w:r>
          <w:fldChar w:fldCharType="begin"/>
        </w:r>
        <w:r>
          <w:instrText xml:space="preserve"> PAGEREF _Toc9378 \h </w:instrText>
        </w:r>
        <w:r>
          <w:fldChar w:fldCharType="separate"/>
        </w:r>
        <w:r>
          <w:t>24</w:t>
        </w:r>
        <w:r>
          <w:fldChar w:fldCharType="end"/>
        </w:r>
      </w:hyperlink>
    </w:p>
    <w:p>
      <w:pPr>
        <w:pStyle w:val="TOC2"/>
        <w:tabs>
          <w:tab w:val="right" w:leader="dot" w:pos="8306"/>
        </w:tabs>
      </w:pPr>
      <w:hyperlink w:anchor="_Toc16759" w:history="1">
        <w:r>
          <w:rPr>
            <w:rFonts w:ascii="仿宋" w:eastAsia="仿宋" w:hAnsi="仿宋" w:cs="仿宋" w:hint="eastAsia"/>
            <w:lang w:eastAsia="zh-CN"/>
          </w:rPr>
          <w:t>(二)、产业政策分析</w:t>
        </w:r>
        <w:r>
          <w:tab/>
        </w:r>
        <w:r>
          <w:fldChar w:fldCharType="begin"/>
        </w:r>
        <w:r>
          <w:instrText xml:space="preserve"> PAGEREF _Toc16759 \h </w:instrText>
        </w:r>
        <w:r>
          <w:fldChar w:fldCharType="separate"/>
        </w:r>
        <w:r>
          <w:t>26</w:t>
        </w:r>
        <w:r>
          <w:fldChar w:fldCharType="end"/>
        </w:r>
      </w:hyperlink>
    </w:p>
    <w:p>
      <w:pPr>
        <w:pStyle w:val="TOC2"/>
        <w:tabs>
          <w:tab w:val="right" w:leader="dot" w:pos="8306"/>
        </w:tabs>
      </w:pPr>
      <w:hyperlink w:anchor="_Toc30824" w:history="1">
        <w:r>
          <w:rPr>
            <w:rFonts w:ascii="仿宋" w:eastAsia="仿宋" w:hAnsi="仿宋" w:cs="仿宋" w:hint="eastAsia"/>
            <w:lang w:eastAsia="zh-CN"/>
          </w:rPr>
          <w:t>(三)、行业准入分析</w:t>
        </w:r>
        <w:r>
          <w:tab/>
        </w:r>
        <w:r>
          <w:fldChar w:fldCharType="begin"/>
        </w:r>
        <w:r>
          <w:instrText xml:space="preserve"> PAGEREF _Toc30824 \h </w:instrText>
        </w:r>
        <w:r>
          <w:fldChar w:fldCharType="separate"/>
        </w:r>
        <w:r>
          <w:t>28</w:t>
        </w:r>
        <w:r>
          <w:fldChar w:fldCharType="end"/>
        </w:r>
      </w:hyperlink>
    </w:p>
    <w:p>
      <w:pPr>
        <w:pStyle w:val="TOC1"/>
        <w:tabs>
          <w:tab w:val="right" w:leader="dot" w:pos="8306"/>
        </w:tabs>
      </w:pPr>
      <w:hyperlink w:anchor="_Toc26106" w:history="1">
        <w:r>
          <w:rPr>
            <w:rFonts w:ascii="仿宋" w:eastAsia="仿宋" w:hAnsi="仿宋" w:cs="仿宋" w:hint="eastAsia"/>
            <w:lang w:eastAsia="zh-CN"/>
          </w:rPr>
          <w:t>六、项目监理与质量保证</w:t>
        </w:r>
        <w:r>
          <w:tab/>
        </w:r>
        <w:r>
          <w:fldChar w:fldCharType="begin"/>
        </w:r>
        <w:r>
          <w:instrText xml:space="preserve"> PAGEREF _Toc26106 \h </w:instrText>
        </w:r>
        <w:r>
          <w:fldChar w:fldCharType="separate"/>
        </w:r>
        <w:r>
          <w:t>29</w:t>
        </w:r>
        <w:r>
          <w:fldChar w:fldCharType="end"/>
        </w:r>
      </w:hyperlink>
    </w:p>
    <w:p>
      <w:pPr>
        <w:pStyle w:val="TOC2"/>
        <w:tabs>
          <w:tab w:val="right" w:leader="dot" w:pos="8306"/>
        </w:tabs>
      </w:pPr>
      <w:hyperlink w:anchor="_Toc30218" w:history="1">
        <w:r>
          <w:rPr>
            <w:rFonts w:ascii="仿宋" w:eastAsia="仿宋" w:hAnsi="仿宋" w:cs="仿宋" w:hint="eastAsia"/>
            <w:lang w:eastAsia="zh-CN"/>
          </w:rPr>
          <w:t>(一)、监理体系构建</w:t>
        </w:r>
        <w:r>
          <w:tab/>
        </w:r>
        <w:r>
          <w:fldChar w:fldCharType="begin"/>
        </w:r>
        <w:r>
          <w:instrText xml:space="preserve"> PAGEREF _Toc30218 \h </w:instrText>
        </w:r>
        <w:r>
          <w:fldChar w:fldCharType="separate"/>
        </w:r>
        <w:r>
          <w:t>29</w:t>
        </w:r>
        <w:r>
          <w:fldChar w:fldCharType="end"/>
        </w:r>
      </w:hyperlink>
    </w:p>
    <w:p>
      <w:pPr>
        <w:pStyle w:val="TOC2"/>
        <w:tabs>
          <w:tab w:val="right" w:leader="dot" w:pos="8306"/>
        </w:tabs>
      </w:pPr>
      <w:hyperlink w:anchor="_Toc19382" w:history="1">
        <w:r>
          <w:rPr>
            <w:rFonts w:ascii="仿宋" w:eastAsia="仿宋" w:hAnsi="仿宋" w:cs="仿宋" w:hint="eastAsia"/>
            <w:lang w:eastAsia="zh-CN"/>
          </w:rPr>
          <w:t>(二)、质量保证体系实施</w:t>
        </w:r>
        <w:r>
          <w:tab/>
        </w:r>
        <w:r>
          <w:fldChar w:fldCharType="begin"/>
        </w:r>
        <w:r>
          <w:instrText xml:space="preserve"> PAGEREF _Toc19382 \h </w:instrText>
        </w:r>
        <w:r>
          <w:fldChar w:fldCharType="separate"/>
        </w:r>
        <w:r>
          <w:t>30</w:t>
        </w:r>
        <w:r>
          <w:fldChar w:fldCharType="end"/>
        </w:r>
      </w:hyperlink>
    </w:p>
    <w:p>
      <w:pPr>
        <w:pStyle w:val="TOC2"/>
        <w:tabs>
          <w:tab w:val="right" w:leader="dot" w:pos="8306"/>
        </w:tabs>
      </w:pPr>
      <w:hyperlink w:anchor="_Toc18570" w:history="1">
        <w:r>
          <w:rPr>
            <w:rFonts w:ascii="仿宋" w:eastAsia="仿宋" w:hAnsi="仿宋" w:cs="仿宋" w:hint="eastAsia"/>
            <w:lang w:eastAsia="zh-CN"/>
          </w:rPr>
          <w:t>(三)、监理与质量控制流程</w:t>
        </w:r>
        <w:r>
          <w:tab/>
        </w:r>
        <w:r>
          <w:fldChar w:fldCharType="begin"/>
        </w:r>
        <w:r>
          <w:instrText xml:space="preserve"> PAGEREF _Toc18570 \h </w:instrText>
        </w:r>
        <w:r>
          <w:fldChar w:fldCharType="separate"/>
        </w:r>
        <w:r>
          <w:t>30</w:t>
        </w:r>
        <w:r>
          <w:fldChar w:fldCharType="end"/>
        </w:r>
      </w:hyperlink>
    </w:p>
    <w:p>
      <w:pPr>
        <w:pStyle w:val="TOC1"/>
        <w:tabs>
          <w:tab w:val="right" w:leader="dot" w:pos="8306"/>
        </w:tabs>
      </w:pPr>
      <w:hyperlink w:anchor="_Toc27189" w:history="1">
        <w:r>
          <w:rPr>
            <w:rFonts w:ascii="仿宋" w:eastAsia="仿宋" w:hAnsi="仿宋" w:cs="仿宋" w:hint="eastAsia"/>
            <w:lang w:eastAsia="zh-CN"/>
          </w:rPr>
          <w:t>七、资金管理与财务规划</w:t>
        </w:r>
        <w:r>
          <w:tab/>
        </w:r>
        <w:r>
          <w:fldChar w:fldCharType="begin"/>
        </w:r>
        <w:r>
          <w:instrText xml:space="preserve"> PAGEREF _Toc27189 \h </w:instrText>
        </w:r>
        <w:r>
          <w:fldChar w:fldCharType="separate"/>
        </w:r>
        <w:r>
          <w:t>31</w:t>
        </w:r>
        <w:r>
          <w:fldChar w:fldCharType="end"/>
        </w:r>
      </w:hyperlink>
    </w:p>
    <w:p>
      <w:pPr>
        <w:pStyle w:val="TOC2"/>
        <w:tabs>
          <w:tab w:val="right" w:leader="dot" w:pos="8306"/>
        </w:tabs>
      </w:pPr>
      <w:hyperlink w:anchor="_Toc18353" w:history="1">
        <w:r>
          <w:rPr>
            <w:rFonts w:ascii="仿宋" w:eastAsia="仿宋" w:hAnsi="仿宋" w:cs="仿宋" w:hint="eastAsia"/>
            <w:lang w:eastAsia="zh-CN"/>
          </w:rPr>
          <w:t>(一)、项目资金来源与筹措</w:t>
        </w:r>
        <w:r>
          <w:tab/>
        </w:r>
        <w:r>
          <w:fldChar w:fldCharType="begin"/>
        </w:r>
        <w:r>
          <w:instrText xml:space="preserve"> PAGEREF _Toc18353 \h </w:instrText>
        </w:r>
        <w:r>
          <w:fldChar w:fldCharType="separate"/>
        </w:r>
        <w:r>
          <w:t>31</w:t>
        </w:r>
        <w:r>
          <w:fldChar w:fldCharType="end"/>
        </w:r>
      </w:hyperlink>
    </w:p>
    <w:p>
      <w:pPr>
        <w:pStyle w:val="TOC2"/>
        <w:tabs>
          <w:tab w:val="right" w:leader="dot" w:pos="8306"/>
        </w:tabs>
      </w:pPr>
      <w:hyperlink w:anchor="_Toc1780" w:history="1">
        <w:r>
          <w:rPr>
            <w:rFonts w:ascii="仿宋" w:eastAsia="仿宋" w:hAnsi="仿宋" w:cs="仿宋" w:hint="eastAsia"/>
            <w:lang w:eastAsia="zh-CN"/>
          </w:rPr>
          <w:t>(二)、资金使用与监管</w:t>
        </w:r>
        <w:r>
          <w:tab/>
        </w:r>
        <w:r>
          <w:fldChar w:fldCharType="begin"/>
        </w:r>
        <w:r>
          <w:instrText xml:space="preserve"> PAGEREF _Toc1780 \h </w:instrText>
        </w:r>
        <w:r>
          <w:fldChar w:fldCharType="separate"/>
        </w:r>
        <w:r>
          <w:t>32</w:t>
        </w:r>
        <w:r>
          <w:fldChar w:fldCharType="end"/>
        </w:r>
      </w:hyperlink>
    </w:p>
    <w:p>
      <w:pPr>
        <w:pStyle w:val="TOC2"/>
        <w:tabs>
          <w:tab w:val="right" w:leader="dot" w:pos="8306"/>
        </w:tabs>
      </w:pPr>
      <w:hyperlink w:anchor="_Toc9335" w:history="1">
        <w:r>
          <w:rPr>
            <w:rFonts w:ascii="仿宋" w:eastAsia="仿宋" w:hAnsi="仿宋" w:cs="仿宋" w:hint="eastAsia"/>
            <w:lang w:eastAsia="zh-CN"/>
          </w:rPr>
          <w:t>(三)、财务规划与预测</w:t>
        </w:r>
        <w:r>
          <w:tab/>
        </w:r>
        <w:r>
          <w:fldChar w:fldCharType="begin"/>
        </w:r>
        <w:r>
          <w:instrText xml:space="preserve"> PAGEREF _Toc9335 \h </w:instrText>
        </w:r>
        <w:r>
          <w:fldChar w:fldCharType="separate"/>
        </w:r>
        <w:r>
          <w:t>34</w:t>
        </w:r>
        <w:r>
          <w:fldChar w:fldCharType="end"/>
        </w:r>
      </w:hyperlink>
    </w:p>
    <w:p>
      <w:pPr>
        <w:pStyle w:val="TOC1"/>
        <w:tabs>
          <w:tab w:val="right" w:leader="dot" w:pos="8306"/>
        </w:tabs>
      </w:pPr>
      <w:hyperlink w:anchor="_Toc21171" w:history="1">
        <w:r>
          <w:rPr>
            <w:rFonts w:ascii="仿宋" w:eastAsia="仿宋" w:hAnsi="仿宋" w:cs="仿宋" w:hint="eastAsia"/>
            <w:lang w:eastAsia="zh-CN"/>
          </w:rPr>
          <w:t>八、土地利用与规划方案</w:t>
        </w:r>
        <w:r>
          <w:tab/>
        </w:r>
        <w:r>
          <w:fldChar w:fldCharType="begin"/>
        </w:r>
        <w:r>
          <w:instrText xml:space="preserve"> PAGEREF _Toc21171 \h </w:instrText>
        </w:r>
        <w:r>
          <w:fldChar w:fldCharType="separate"/>
        </w:r>
        <w:r>
          <w:t>35</w:t>
        </w:r>
        <w:r>
          <w:fldChar w:fldCharType="end"/>
        </w:r>
      </w:hyperlink>
    </w:p>
    <w:p>
      <w:pPr>
        <w:pStyle w:val="TOC2"/>
        <w:tabs>
          <w:tab w:val="right" w:leader="dot" w:pos="8306"/>
        </w:tabs>
      </w:pPr>
      <w:hyperlink w:anchor="_Toc10658" w:history="1">
        <w:r>
          <w:rPr>
            <w:rFonts w:ascii="仿宋" w:eastAsia="仿宋" w:hAnsi="仿宋" w:cs="仿宋" w:hint="eastAsia"/>
            <w:lang w:eastAsia="zh-CN"/>
          </w:rPr>
          <w:t>(一)、项目用地情况分析</w:t>
        </w:r>
        <w:r>
          <w:tab/>
        </w:r>
        <w:r>
          <w:fldChar w:fldCharType="begin"/>
        </w:r>
        <w:r>
          <w:instrText xml:space="preserve"> PAGEREF _Toc10658 \h </w:instrText>
        </w:r>
        <w:r>
          <w:fldChar w:fldCharType="separate"/>
        </w:r>
        <w:r>
          <w:t>35</w:t>
        </w:r>
        <w:r>
          <w:fldChar w:fldCharType="end"/>
        </w:r>
      </w:hyperlink>
    </w:p>
    <w:p>
      <w:pPr>
        <w:pStyle w:val="TOC2"/>
        <w:tabs>
          <w:tab w:val="right" w:leader="dot" w:pos="8306"/>
        </w:tabs>
      </w:pPr>
      <w:hyperlink w:anchor="_Toc24095" w:history="1">
        <w:r>
          <w:rPr>
            <w:rFonts w:ascii="仿宋" w:eastAsia="仿宋" w:hAnsi="仿宋" w:cs="仿宋" w:hint="eastAsia"/>
            <w:lang w:eastAsia="zh-CN"/>
          </w:rPr>
          <w:t>(二)、土地利用规划方案</w:t>
        </w:r>
        <w:r>
          <w:tab/>
        </w:r>
        <w:r>
          <w:fldChar w:fldCharType="begin"/>
        </w:r>
        <w:r>
          <w:instrText xml:space="preserve"> PAGEREF _Toc24095 \h </w:instrText>
        </w:r>
        <w:r>
          <w:fldChar w:fldCharType="separate"/>
        </w:r>
        <w:r>
          <w:t>36</w:t>
        </w:r>
        <w:r>
          <w:fldChar w:fldCharType="end"/>
        </w:r>
      </w:hyperlink>
    </w:p>
    <w:p>
      <w:pPr>
        <w:pStyle w:val="TOC1"/>
        <w:tabs>
          <w:tab w:val="right" w:leader="dot" w:pos="8306"/>
        </w:tabs>
      </w:pPr>
      <w:hyperlink w:anchor="_Toc14905" w:history="1">
        <w:r>
          <w:rPr>
            <w:rFonts w:ascii="仿宋" w:eastAsia="仿宋" w:hAnsi="仿宋" w:cs="仿宋" w:hint="eastAsia"/>
            <w:lang w:eastAsia="zh-CN"/>
          </w:rPr>
          <w:t>九、技术创新与产业升级</w:t>
        </w:r>
        <w:r>
          <w:tab/>
        </w:r>
        <w:r>
          <w:fldChar w:fldCharType="begin"/>
        </w:r>
        <w:r>
          <w:instrText xml:space="preserve"> PAGEREF _Toc14905 \h </w:instrText>
        </w:r>
        <w:r>
          <w:fldChar w:fldCharType="separate"/>
        </w:r>
        <w:r>
          <w:t>37</w:t>
        </w:r>
        <w:r>
          <w:fldChar w:fldCharType="end"/>
        </w:r>
      </w:hyperlink>
    </w:p>
    <w:p>
      <w:pPr>
        <w:pStyle w:val="TOC2"/>
        <w:tabs>
          <w:tab w:val="right" w:leader="dot" w:pos="8306"/>
        </w:tabs>
      </w:pPr>
      <w:hyperlink w:anchor="_Toc2284" w:history="1">
        <w:r>
          <w:rPr>
            <w:rFonts w:ascii="仿宋" w:eastAsia="仿宋" w:hAnsi="仿宋" w:cs="仿宋" w:hint="eastAsia"/>
            <w:lang w:eastAsia="zh-CN"/>
          </w:rPr>
          <w:t>(一)、技术创新方向与目标</w:t>
        </w:r>
        <w:r>
          <w:tab/>
        </w:r>
        <w:r>
          <w:fldChar w:fldCharType="begin"/>
        </w:r>
        <w:r>
          <w:instrText xml:space="preserve"> PAGEREF _Toc2284 \h </w:instrText>
        </w:r>
        <w:r>
          <w:fldChar w:fldCharType="separate"/>
        </w:r>
        <w:r>
          <w:t>37</w:t>
        </w:r>
        <w:r>
          <w:fldChar w:fldCharType="end"/>
        </w:r>
      </w:hyperlink>
    </w:p>
    <w:p>
      <w:pPr>
        <w:pStyle w:val="TOC2"/>
        <w:tabs>
          <w:tab w:val="right" w:leader="dot" w:pos="8306"/>
        </w:tabs>
      </w:pPr>
      <w:hyperlink w:anchor="_Toc17603" w:history="1">
        <w:r>
          <w:rPr>
            <w:rFonts w:ascii="仿宋" w:eastAsia="仿宋" w:hAnsi="仿宋" w:cs="仿宋" w:hint="eastAsia"/>
            <w:lang w:eastAsia="zh-CN"/>
          </w:rPr>
          <w:t>(二)、产业升级路径与措施</w:t>
        </w:r>
        <w:r>
          <w:tab/>
        </w:r>
        <w:r>
          <w:fldChar w:fldCharType="begin"/>
        </w:r>
        <w:r>
          <w:instrText xml:space="preserve"> PAGEREF _Toc17603 \h </w:instrText>
        </w:r>
        <w:r>
          <w:fldChar w:fldCharType="separate"/>
        </w:r>
        <w:r>
          <w:t>38</w:t>
        </w:r>
        <w:r>
          <w:fldChar w:fldCharType="end"/>
        </w:r>
      </w:hyperlink>
    </w:p>
    <w:p>
      <w:pPr>
        <w:pStyle w:val="TOC1"/>
        <w:tabs>
          <w:tab w:val="right" w:leader="dot" w:pos="8306"/>
        </w:tabs>
      </w:pPr>
      <w:hyperlink w:anchor="_Toc26264" w:history="1">
        <w:r>
          <w:rPr>
            <w:rFonts w:ascii="仿宋" w:eastAsia="仿宋" w:hAnsi="仿宋" w:cs="仿宋" w:hint="eastAsia"/>
            <w:lang w:eastAsia="zh-CN"/>
          </w:rPr>
          <w:t>十、经济效益与社会效益优化</w:t>
        </w:r>
        <w:r>
          <w:tab/>
        </w:r>
        <w:r>
          <w:fldChar w:fldCharType="begin"/>
        </w:r>
        <w:r>
          <w:instrText xml:space="preserve"> PAGEREF _Toc26264 \h </w:instrText>
        </w:r>
        <w:r>
          <w:fldChar w:fldCharType="separate"/>
        </w:r>
        <w:r>
          <w:t>39</w:t>
        </w:r>
        <w:r>
          <w:fldChar w:fldCharType="end"/>
        </w:r>
      </w:hyperlink>
    </w:p>
    <w:p>
      <w:pPr>
        <w:pStyle w:val="TOC2"/>
        <w:tabs>
          <w:tab w:val="right" w:leader="dot" w:pos="8306"/>
        </w:tabs>
      </w:pPr>
      <w:hyperlink w:anchor="_Toc22904" w:history="1">
        <w:r>
          <w:rPr>
            <w:rFonts w:ascii="仿宋" w:eastAsia="仿宋" w:hAnsi="仿宋" w:cs="仿宋" w:hint="eastAsia"/>
            <w:lang w:eastAsia="zh-CN"/>
          </w:rPr>
          <w:t>(一)、经济效益提升策略</w:t>
        </w:r>
        <w:r>
          <w:tab/>
        </w:r>
        <w:r>
          <w:fldChar w:fldCharType="begin"/>
        </w:r>
        <w:r>
          <w:instrText xml:space="preserve"> PAGEREF _Toc22904 \h </w:instrText>
        </w:r>
        <w:r>
          <w:fldChar w:fldCharType="separate"/>
        </w:r>
        <w:r>
          <w:t>39</w:t>
        </w:r>
        <w:r>
          <w:fldChar w:fldCharType="end"/>
        </w:r>
      </w:hyperlink>
    </w:p>
    <w:p>
      <w:pPr>
        <w:pStyle w:val="TOC2"/>
        <w:tabs>
          <w:tab w:val="right" w:leader="dot" w:pos="8306"/>
        </w:tabs>
      </w:pPr>
      <w:hyperlink w:anchor="_Toc11887" w:history="1">
        <w:r>
          <w:rPr>
            <w:rFonts w:ascii="仿宋" w:eastAsia="仿宋" w:hAnsi="仿宋" w:cs="仿宋" w:hint="eastAsia"/>
            <w:lang w:eastAsia="zh-CN"/>
          </w:rPr>
          <w:t>(二)、社会效益增强方案</w:t>
        </w:r>
        <w:r>
          <w:tab/>
        </w:r>
        <w:r>
          <w:fldChar w:fldCharType="begin"/>
        </w:r>
        <w:r>
          <w:instrText xml:space="preserve"> PAGEREF _Toc11887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78" w:history="1">
        <w:r>
          <w:rPr>
            <w:rFonts w:ascii="仿宋" w:eastAsia="仿宋" w:hAnsi="仿宋" w:cs="仿宋" w:hint="eastAsia"/>
            <w:lang w:eastAsia="zh-CN"/>
          </w:rPr>
          <w:t>十一、项目进度计划</w:t>
        </w:r>
        <w:r>
          <w:tab/>
        </w:r>
        <w:r>
          <w:fldChar w:fldCharType="begin"/>
        </w:r>
        <w:r>
          <w:instrText xml:space="preserve"> PAGEREF _Toc17078 \h </w:instrText>
        </w:r>
        <w:r>
          <w:fldChar w:fldCharType="separate"/>
        </w:r>
        <w:r>
          <w:t>41</w:t>
        </w:r>
        <w:r>
          <w:fldChar w:fldCharType="end"/>
        </w:r>
      </w:hyperlink>
    </w:p>
    <w:p>
      <w:pPr>
        <w:pStyle w:val="TOC2"/>
        <w:tabs>
          <w:tab w:val="right" w:leader="dot" w:pos="8306"/>
        </w:tabs>
      </w:pPr>
      <w:hyperlink w:anchor="_Toc14473" w:history="1">
        <w:r>
          <w:rPr>
            <w:rFonts w:ascii="仿宋" w:eastAsia="仿宋" w:hAnsi="仿宋" w:cs="仿宋" w:hint="eastAsia"/>
            <w:lang w:eastAsia="zh-CN"/>
          </w:rPr>
          <w:t>(一)、建设周期</w:t>
        </w:r>
        <w:r>
          <w:tab/>
        </w:r>
        <w:r>
          <w:fldChar w:fldCharType="begin"/>
        </w:r>
        <w:r>
          <w:instrText xml:space="preserve"> PAGEREF _Toc14473 \h </w:instrText>
        </w:r>
        <w:r>
          <w:fldChar w:fldCharType="separate"/>
        </w:r>
        <w:r>
          <w:t>41</w:t>
        </w:r>
        <w:r>
          <w:fldChar w:fldCharType="end"/>
        </w:r>
      </w:hyperlink>
    </w:p>
    <w:p>
      <w:pPr>
        <w:pStyle w:val="TOC2"/>
        <w:tabs>
          <w:tab w:val="right" w:leader="dot" w:pos="8306"/>
        </w:tabs>
      </w:pPr>
      <w:hyperlink w:anchor="_Toc14983" w:history="1">
        <w:r>
          <w:rPr>
            <w:rFonts w:ascii="仿宋" w:eastAsia="仿宋" w:hAnsi="仿宋" w:cs="仿宋" w:hint="eastAsia"/>
            <w:lang w:eastAsia="zh-CN"/>
          </w:rPr>
          <w:t>(二)、建设进度</w:t>
        </w:r>
        <w:r>
          <w:tab/>
        </w:r>
        <w:r>
          <w:fldChar w:fldCharType="begin"/>
        </w:r>
        <w:r>
          <w:instrText xml:space="preserve"> PAGEREF _Toc14983 \h </w:instrText>
        </w:r>
        <w:r>
          <w:fldChar w:fldCharType="separate"/>
        </w:r>
        <w:r>
          <w:t>42</w:t>
        </w:r>
        <w:r>
          <w:fldChar w:fldCharType="end"/>
        </w:r>
      </w:hyperlink>
    </w:p>
    <w:p>
      <w:pPr>
        <w:pStyle w:val="TOC2"/>
        <w:tabs>
          <w:tab w:val="right" w:leader="dot" w:pos="8306"/>
        </w:tabs>
      </w:pPr>
      <w:hyperlink w:anchor="_Toc22487" w:history="1">
        <w:r>
          <w:rPr>
            <w:rFonts w:ascii="仿宋" w:eastAsia="仿宋" w:hAnsi="仿宋" w:cs="仿宋" w:hint="eastAsia"/>
            <w:lang w:eastAsia="zh-CN"/>
          </w:rPr>
          <w:t>(三)、进度安排注意事项</w:t>
        </w:r>
        <w:r>
          <w:tab/>
        </w:r>
        <w:r>
          <w:fldChar w:fldCharType="begin"/>
        </w:r>
        <w:r>
          <w:instrText xml:space="preserve"> PAGEREF _Toc22487 \h </w:instrText>
        </w:r>
        <w:r>
          <w:fldChar w:fldCharType="separate"/>
        </w:r>
        <w:r>
          <w:t>43</w:t>
        </w:r>
        <w:r>
          <w:fldChar w:fldCharType="end"/>
        </w:r>
      </w:hyperlink>
    </w:p>
    <w:p>
      <w:pPr>
        <w:pStyle w:val="TOC2"/>
        <w:tabs>
          <w:tab w:val="right" w:leader="dot" w:pos="8306"/>
        </w:tabs>
      </w:pPr>
      <w:hyperlink w:anchor="_Toc27902" w:history="1">
        <w:r>
          <w:rPr>
            <w:rFonts w:ascii="仿宋" w:eastAsia="仿宋" w:hAnsi="仿宋" w:cs="仿宋" w:hint="eastAsia"/>
            <w:lang w:eastAsia="zh-CN"/>
          </w:rPr>
          <w:t>(四)、人力资源配置</w:t>
        </w:r>
        <w:r>
          <w:tab/>
        </w:r>
        <w:r>
          <w:fldChar w:fldCharType="begin"/>
        </w:r>
        <w:r>
          <w:instrText xml:space="preserve"> PAGEREF _Toc27902 \h </w:instrText>
        </w:r>
        <w:r>
          <w:fldChar w:fldCharType="separate"/>
        </w:r>
        <w:r>
          <w:t>44</w:t>
        </w:r>
        <w:r>
          <w:fldChar w:fldCharType="end"/>
        </w:r>
      </w:hyperlink>
    </w:p>
    <w:p>
      <w:pPr>
        <w:pStyle w:val="TOC2"/>
        <w:tabs>
          <w:tab w:val="right" w:leader="dot" w:pos="8306"/>
        </w:tabs>
      </w:pPr>
      <w:hyperlink w:anchor="_Toc8569" w:history="1">
        <w:r>
          <w:rPr>
            <w:rFonts w:ascii="仿宋" w:eastAsia="仿宋" w:hAnsi="仿宋" w:cs="仿宋" w:hint="eastAsia"/>
            <w:lang w:eastAsia="zh-CN"/>
          </w:rPr>
          <w:t>(五)、员工培训</w:t>
        </w:r>
        <w:r>
          <w:tab/>
        </w:r>
        <w:r>
          <w:fldChar w:fldCharType="begin"/>
        </w:r>
        <w:r>
          <w:instrText xml:space="preserve"> PAGEREF _Toc8569 \h </w:instrText>
        </w:r>
        <w:r>
          <w:fldChar w:fldCharType="separate"/>
        </w:r>
        <w:r>
          <w:t>46</w:t>
        </w:r>
        <w:r>
          <w:fldChar w:fldCharType="end"/>
        </w:r>
      </w:hyperlink>
    </w:p>
    <w:p>
      <w:pPr>
        <w:pStyle w:val="TOC2"/>
        <w:tabs>
          <w:tab w:val="right" w:leader="dot" w:pos="8306"/>
        </w:tabs>
      </w:pPr>
      <w:hyperlink w:anchor="_Toc13989" w:history="1">
        <w:r>
          <w:rPr>
            <w:rFonts w:ascii="仿宋" w:eastAsia="仿宋" w:hAnsi="仿宋" w:cs="仿宋" w:hint="eastAsia"/>
            <w:lang w:eastAsia="zh-CN"/>
          </w:rPr>
          <w:t>(六)、项目实施保障</w:t>
        </w:r>
        <w:r>
          <w:tab/>
        </w:r>
        <w:r>
          <w:fldChar w:fldCharType="begin"/>
        </w:r>
        <w:r>
          <w:instrText xml:space="preserve"> PAGEREF _Toc13989 \h </w:instrText>
        </w:r>
        <w:r>
          <w:fldChar w:fldCharType="separate"/>
        </w:r>
        <w:r>
          <w:t>47</w:t>
        </w:r>
        <w:r>
          <w:fldChar w:fldCharType="end"/>
        </w:r>
      </w:hyperlink>
    </w:p>
    <w:p>
      <w:pPr>
        <w:pStyle w:val="TOC2"/>
        <w:tabs>
          <w:tab w:val="right" w:leader="dot" w:pos="8306"/>
        </w:tabs>
      </w:pPr>
      <w:hyperlink w:anchor="_Toc29690" w:history="1">
        <w:r>
          <w:rPr>
            <w:rFonts w:ascii="仿宋" w:eastAsia="仿宋" w:hAnsi="仿宋" w:cs="仿宋" w:hint="eastAsia"/>
            <w:lang w:eastAsia="zh-CN"/>
          </w:rPr>
          <w:t>(七)、安全规范管理</w:t>
        </w:r>
        <w:r>
          <w:tab/>
        </w:r>
        <w:r>
          <w:fldChar w:fldCharType="begin"/>
        </w:r>
        <w:r>
          <w:instrText xml:space="preserve"> PAGEREF _Toc29690 \h </w:instrText>
        </w:r>
        <w:r>
          <w:fldChar w:fldCharType="separate"/>
        </w:r>
        <w:r>
          <w:t>48</w:t>
        </w:r>
        <w:r>
          <w:fldChar w:fldCharType="end"/>
        </w:r>
      </w:hyperlink>
    </w:p>
    <w:p>
      <w:pPr>
        <w:pStyle w:val="TOC1"/>
        <w:tabs>
          <w:tab w:val="right" w:leader="dot" w:pos="8306"/>
        </w:tabs>
      </w:pPr>
      <w:hyperlink w:anchor="_Toc18275" w:history="1">
        <w:r>
          <w:rPr>
            <w:rFonts w:ascii="仿宋" w:eastAsia="仿宋" w:hAnsi="仿宋" w:cs="仿宋" w:hint="eastAsia"/>
            <w:lang w:eastAsia="zh-CN"/>
          </w:rPr>
          <w:t>十二、安全与应急管理</w:t>
        </w:r>
        <w:r>
          <w:tab/>
        </w:r>
        <w:r>
          <w:fldChar w:fldCharType="begin"/>
        </w:r>
        <w:r>
          <w:instrText xml:space="preserve"> PAGEREF _Toc18275 \h </w:instrText>
        </w:r>
        <w:r>
          <w:fldChar w:fldCharType="separate"/>
        </w:r>
        <w:r>
          <w:t>49</w:t>
        </w:r>
        <w:r>
          <w:fldChar w:fldCharType="end"/>
        </w:r>
      </w:hyperlink>
    </w:p>
    <w:p>
      <w:pPr>
        <w:pStyle w:val="TOC2"/>
        <w:tabs>
          <w:tab w:val="right" w:leader="dot" w:pos="8306"/>
        </w:tabs>
      </w:pPr>
      <w:hyperlink w:anchor="_Toc25886" w:history="1">
        <w:r>
          <w:rPr>
            <w:rFonts w:ascii="仿宋" w:eastAsia="仿宋" w:hAnsi="仿宋" w:cs="仿宋" w:hint="eastAsia"/>
            <w:lang w:eastAsia="zh-CN"/>
          </w:rPr>
          <w:t>(一)、安全生产管理</w:t>
        </w:r>
        <w:r>
          <w:tab/>
        </w:r>
        <w:r>
          <w:fldChar w:fldCharType="begin"/>
        </w:r>
        <w:r>
          <w:instrText xml:space="preserve"> PAGEREF _Toc25886 \h </w:instrText>
        </w:r>
        <w:r>
          <w:fldChar w:fldCharType="separate"/>
        </w:r>
        <w:r>
          <w:t>49</w:t>
        </w:r>
        <w:r>
          <w:fldChar w:fldCharType="end"/>
        </w:r>
      </w:hyperlink>
    </w:p>
    <w:p>
      <w:pPr>
        <w:pStyle w:val="TOC2"/>
        <w:tabs>
          <w:tab w:val="right" w:leader="dot" w:pos="8306"/>
        </w:tabs>
      </w:pPr>
      <w:hyperlink w:anchor="_Toc21884" w:history="1">
        <w:r>
          <w:rPr>
            <w:rFonts w:ascii="仿宋" w:eastAsia="仿宋" w:hAnsi="仿宋" w:cs="仿宋" w:hint="eastAsia"/>
            <w:lang w:eastAsia="zh-CN"/>
          </w:rPr>
          <w:t>(二)、应急预案与响应</w:t>
        </w:r>
        <w:r>
          <w:tab/>
        </w:r>
        <w:r>
          <w:fldChar w:fldCharType="begin"/>
        </w:r>
        <w:r>
          <w:instrText xml:space="preserve"> PAGEREF _Toc21884 \h </w:instrText>
        </w:r>
        <w:r>
          <w:fldChar w:fldCharType="separate"/>
        </w:r>
        <w:r>
          <w:t>50</w:t>
        </w:r>
        <w:r>
          <w:fldChar w:fldCharType="end"/>
        </w:r>
      </w:hyperlink>
    </w:p>
    <w:p>
      <w:pPr>
        <w:pStyle w:val="TOC1"/>
        <w:tabs>
          <w:tab w:val="right" w:leader="dot" w:pos="8306"/>
        </w:tabs>
      </w:pPr>
      <w:hyperlink w:anchor="_Toc13155" w:history="1">
        <w:r>
          <w:rPr>
            <w:rFonts w:ascii="仿宋" w:eastAsia="仿宋" w:hAnsi="仿宋" w:cs="仿宋" w:hint="eastAsia"/>
            <w:lang w:eastAsia="zh-CN"/>
          </w:rPr>
          <w:t>十三、质量管理与控制</w:t>
        </w:r>
        <w:r>
          <w:tab/>
        </w:r>
        <w:r>
          <w:fldChar w:fldCharType="begin"/>
        </w:r>
        <w:r>
          <w:instrText xml:space="preserve"> PAGEREF _Toc13155 \h </w:instrText>
        </w:r>
        <w:r>
          <w:fldChar w:fldCharType="separate"/>
        </w:r>
        <w:r>
          <w:t>52</w:t>
        </w:r>
        <w:r>
          <w:fldChar w:fldCharType="end"/>
        </w:r>
      </w:hyperlink>
    </w:p>
    <w:p>
      <w:pPr>
        <w:pStyle w:val="TOC2"/>
        <w:tabs>
          <w:tab w:val="right" w:leader="dot" w:pos="8306"/>
        </w:tabs>
      </w:pPr>
      <w:hyperlink w:anchor="_Toc10647" w:history="1">
        <w:r>
          <w:rPr>
            <w:rFonts w:ascii="仿宋" w:eastAsia="仿宋" w:hAnsi="仿宋" w:cs="仿宋" w:hint="eastAsia"/>
            <w:lang w:eastAsia="zh-CN"/>
          </w:rPr>
          <w:t>(一)、质量管理体系建设</w:t>
        </w:r>
        <w:r>
          <w:tab/>
        </w:r>
        <w:r>
          <w:fldChar w:fldCharType="begin"/>
        </w:r>
        <w:r>
          <w:instrText xml:space="preserve"> PAGEREF _Toc10647 \h </w:instrText>
        </w:r>
        <w:r>
          <w:fldChar w:fldCharType="separate"/>
        </w:r>
        <w:r>
          <w:t>52</w:t>
        </w:r>
        <w:r>
          <w:fldChar w:fldCharType="end"/>
        </w:r>
      </w:hyperlink>
    </w:p>
    <w:p>
      <w:pPr>
        <w:pStyle w:val="TOC2"/>
        <w:tabs>
          <w:tab w:val="right" w:leader="dot" w:pos="8306"/>
        </w:tabs>
      </w:pPr>
      <w:hyperlink w:anchor="_Toc114" w:history="1">
        <w:r>
          <w:rPr>
            <w:rFonts w:ascii="仿宋" w:eastAsia="仿宋" w:hAnsi="仿宋" w:cs="仿宋" w:hint="eastAsia"/>
            <w:lang w:eastAsia="zh-CN"/>
          </w:rPr>
          <w:t>(二)、质量控制措施</w:t>
        </w:r>
        <w:r>
          <w:tab/>
        </w:r>
        <w:r>
          <w:fldChar w:fldCharType="begin"/>
        </w:r>
        <w:r>
          <w:instrText xml:space="preserve"> PAGEREF _Toc114 \h </w:instrText>
        </w:r>
        <w:r>
          <w:fldChar w:fldCharType="separate"/>
        </w:r>
        <w:r>
          <w:t>54</w:t>
        </w:r>
        <w:r>
          <w:fldChar w:fldCharType="end"/>
        </w:r>
      </w:hyperlink>
    </w:p>
    <w:p>
      <w:pPr>
        <w:pStyle w:val="TOC1"/>
        <w:tabs>
          <w:tab w:val="right" w:leader="dot" w:pos="8306"/>
        </w:tabs>
      </w:pPr>
      <w:hyperlink w:anchor="_Toc21486" w:history="1">
        <w:r>
          <w:rPr>
            <w:rFonts w:ascii="仿宋" w:eastAsia="仿宋" w:hAnsi="仿宋" w:cs="仿宋" w:hint="eastAsia"/>
            <w:lang w:eastAsia="zh-CN"/>
          </w:rPr>
          <w:t>十四、法律法规与政策遵循</w:t>
        </w:r>
        <w:r>
          <w:tab/>
        </w:r>
        <w:r>
          <w:fldChar w:fldCharType="begin"/>
        </w:r>
        <w:r>
          <w:instrText xml:space="preserve"> PAGEREF _Toc21486 \h </w:instrText>
        </w:r>
        <w:r>
          <w:fldChar w:fldCharType="separate"/>
        </w:r>
        <w:r>
          <w:t>55</w:t>
        </w:r>
        <w:r>
          <w:fldChar w:fldCharType="end"/>
        </w:r>
      </w:hyperlink>
    </w:p>
    <w:p>
      <w:pPr>
        <w:pStyle w:val="TOC2"/>
        <w:tabs>
          <w:tab w:val="right" w:leader="dot" w:pos="8306"/>
        </w:tabs>
      </w:pPr>
      <w:hyperlink w:anchor="_Toc1027" w:history="1">
        <w:r>
          <w:rPr>
            <w:rFonts w:ascii="仿宋" w:eastAsia="仿宋" w:hAnsi="仿宋" w:cs="仿宋" w:hint="eastAsia"/>
            <w:lang w:eastAsia="zh-CN"/>
          </w:rPr>
          <w:t>(一)、法律法规遵守</w:t>
        </w:r>
        <w:r>
          <w:tab/>
        </w:r>
        <w:r>
          <w:fldChar w:fldCharType="begin"/>
        </w:r>
        <w:r>
          <w:instrText xml:space="preserve"> PAGEREF _Toc1027 \h </w:instrText>
        </w:r>
        <w:r>
          <w:fldChar w:fldCharType="separate"/>
        </w:r>
        <w:r>
          <w:t>55</w:t>
        </w:r>
        <w:r>
          <w:fldChar w:fldCharType="end"/>
        </w:r>
      </w:hyperlink>
    </w:p>
    <w:p>
      <w:pPr>
        <w:pStyle w:val="TOC2"/>
        <w:tabs>
          <w:tab w:val="right" w:leader="dot" w:pos="8306"/>
        </w:tabs>
      </w:pPr>
      <w:hyperlink w:anchor="_Toc7193" w:history="1">
        <w:r>
          <w:rPr>
            <w:rFonts w:ascii="仿宋" w:eastAsia="仿宋" w:hAnsi="仿宋" w:cs="仿宋" w:hint="eastAsia"/>
            <w:lang w:eastAsia="zh-CN"/>
          </w:rPr>
          <w:t>(二)、政策导向与利用</w:t>
        </w:r>
        <w:r>
          <w:tab/>
        </w:r>
        <w:r>
          <w:fldChar w:fldCharType="begin"/>
        </w:r>
        <w:r>
          <w:instrText xml:space="preserve"> PAGEREF _Toc7193 \h </w:instrText>
        </w:r>
        <w:r>
          <w:fldChar w:fldCharType="separate"/>
        </w:r>
        <w:r>
          <w:t>56</w:t>
        </w:r>
        <w:r>
          <w:fldChar w:fldCharType="end"/>
        </w:r>
      </w:hyperlink>
    </w:p>
    <w:p>
      <w:pPr>
        <w:pStyle w:val="TOC1"/>
        <w:tabs>
          <w:tab w:val="right" w:leader="dot" w:pos="8306"/>
        </w:tabs>
      </w:pPr>
      <w:hyperlink w:anchor="_Toc8969" w:history="1">
        <w:r>
          <w:rPr>
            <w:rFonts w:ascii="仿宋" w:eastAsia="仿宋" w:hAnsi="仿宋" w:cs="仿宋" w:hint="eastAsia"/>
            <w:lang w:eastAsia="zh-CN"/>
          </w:rPr>
          <w:t>十五、企业合规与伦理</w:t>
        </w:r>
        <w:r>
          <w:tab/>
        </w:r>
        <w:r>
          <w:fldChar w:fldCharType="begin"/>
        </w:r>
        <w:r>
          <w:instrText xml:space="preserve"> PAGEREF _Toc8969 \h </w:instrText>
        </w:r>
        <w:r>
          <w:fldChar w:fldCharType="separate"/>
        </w:r>
        <w:r>
          <w:t>57</w:t>
        </w:r>
        <w:r>
          <w:fldChar w:fldCharType="end"/>
        </w:r>
      </w:hyperlink>
    </w:p>
    <w:p>
      <w:pPr>
        <w:pStyle w:val="TOC2"/>
        <w:tabs>
          <w:tab w:val="right" w:leader="dot" w:pos="8306"/>
        </w:tabs>
      </w:pPr>
      <w:hyperlink w:anchor="_Toc2065" w:history="1">
        <w:r>
          <w:rPr>
            <w:rFonts w:ascii="仿宋" w:eastAsia="仿宋" w:hAnsi="仿宋" w:cs="仿宋" w:hint="eastAsia"/>
            <w:lang w:eastAsia="zh-CN"/>
          </w:rPr>
          <w:t>(一)、合规政策与程序</w:t>
        </w:r>
        <w:r>
          <w:tab/>
        </w:r>
        <w:r>
          <w:fldChar w:fldCharType="begin"/>
        </w:r>
        <w:r>
          <w:instrText xml:space="preserve"> PAGEREF _Toc2065 \h </w:instrText>
        </w:r>
        <w:r>
          <w:fldChar w:fldCharType="separate"/>
        </w:r>
        <w:r>
          <w:t>57</w:t>
        </w:r>
        <w:r>
          <w:fldChar w:fldCharType="end"/>
        </w:r>
      </w:hyperlink>
    </w:p>
    <w:p>
      <w:pPr>
        <w:pStyle w:val="TOC2"/>
        <w:tabs>
          <w:tab w:val="right" w:leader="dot" w:pos="8306"/>
        </w:tabs>
      </w:pPr>
      <w:hyperlink w:anchor="_Toc29987" w:history="1">
        <w:r>
          <w:rPr>
            <w:rFonts w:ascii="仿宋" w:eastAsia="仿宋" w:hAnsi="仿宋" w:cs="仿宋" w:hint="eastAsia"/>
            <w:lang w:eastAsia="zh-CN"/>
          </w:rPr>
          <w:t>(二)、伦理规范与培训</w:t>
        </w:r>
        <w:r>
          <w:tab/>
        </w:r>
        <w:r>
          <w:fldChar w:fldCharType="begin"/>
        </w:r>
        <w:r>
          <w:instrText xml:space="preserve"> PAGEREF _Toc29987 \h </w:instrText>
        </w:r>
        <w:r>
          <w:fldChar w:fldCharType="separate"/>
        </w:r>
        <w:r>
          <w:t>58</w:t>
        </w:r>
        <w:r>
          <w:fldChar w:fldCharType="end"/>
        </w:r>
      </w:hyperlink>
    </w:p>
    <w:p>
      <w:pPr>
        <w:pStyle w:val="TOC2"/>
        <w:tabs>
          <w:tab w:val="right" w:leader="dot" w:pos="8306"/>
        </w:tabs>
      </w:pPr>
      <w:hyperlink w:anchor="_Toc31834" w:history="1">
        <w:r>
          <w:rPr>
            <w:rFonts w:ascii="仿宋" w:eastAsia="仿宋" w:hAnsi="仿宋" w:cs="仿宋" w:hint="eastAsia"/>
            <w:lang w:eastAsia="zh-CN"/>
          </w:rPr>
          <w:t>(三)、合规风险评估</w:t>
        </w:r>
        <w:r>
          <w:tab/>
        </w:r>
        <w:r>
          <w:fldChar w:fldCharType="begin"/>
        </w:r>
        <w:r>
          <w:instrText xml:space="preserve"> PAGEREF _Toc31834 \h </w:instrText>
        </w:r>
        <w:r>
          <w:fldChar w:fldCharType="separate"/>
        </w:r>
        <w:r>
          <w:t>59</w:t>
        </w:r>
        <w:r>
          <w:fldChar w:fldCharType="end"/>
        </w:r>
      </w:hyperlink>
    </w:p>
    <w:p>
      <w:pPr>
        <w:pStyle w:val="TOC2"/>
        <w:tabs>
          <w:tab w:val="right" w:leader="dot" w:pos="8306"/>
        </w:tabs>
      </w:pPr>
      <w:hyperlink w:anchor="_Toc21153" w:history="1">
        <w:r>
          <w:rPr>
            <w:rFonts w:ascii="仿宋" w:eastAsia="仿宋" w:hAnsi="仿宋" w:cs="仿宋" w:hint="eastAsia"/>
            <w:lang w:eastAsia="zh-CN"/>
          </w:rPr>
          <w:t>(四)、合规监督与执行</w:t>
        </w:r>
        <w:r>
          <w:tab/>
        </w:r>
        <w:r>
          <w:fldChar w:fldCharType="begin"/>
        </w:r>
        <w:r>
          <w:instrText xml:space="preserve"> PAGEREF _Toc21153 \h </w:instrText>
        </w:r>
        <w:r>
          <w:fldChar w:fldCharType="separate"/>
        </w:r>
        <w:r>
          <w:t>60</w:t>
        </w:r>
        <w:r>
          <w:fldChar w:fldCharType="end"/>
        </w:r>
      </w:hyperlink>
    </w:p>
    <w:p>
      <w:pPr>
        <w:pStyle w:val="TOC1"/>
        <w:tabs>
          <w:tab w:val="right" w:leader="dot" w:pos="8306"/>
        </w:tabs>
      </w:pPr>
      <w:hyperlink w:anchor="_Toc18040" w:history="1">
        <w:r>
          <w:rPr>
            <w:rFonts w:ascii="仿宋" w:eastAsia="仿宋" w:hAnsi="仿宋" w:cs="仿宋" w:hint="eastAsia"/>
            <w:lang w:eastAsia="zh-CN"/>
          </w:rPr>
          <w:t>十六、知识产权管理与保护</w:t>
        </w:r>
        <w:r>
          <w:tab/>
        </w:r>
        <w:r>
          <w:fldChar w:fldCharType="begin"/>
        </w:r>
        <w:r>
          <w:instrText xml:space="preserve"> PAGEREF _Toc18040 \h </w:instrText>
        </w:r>
        <w:r>
          <w:fldChar w:fldCharType="separate"/>
        </w:r>
        <w:r>
          <w:t>61</w:t>
        </w:r>
        <w:r>
          <w:fldChar w:fldCharType="end"/>
        </w:r>
      </w:hyperlink>
    </w:p>
    <w:p>
      <w:pPr>
        <w:pStyle w:val="TOC2"/>
        <w:tabs>
          <w:tab w:val="right" w:leader="dot" w:pos="8306"/>
        </w:tabs>
      </w:pPr>
      <w:hyperlink w:anchor="_Toc6045" w:history="1">
        <w:r>
          <w:rPr>
            <w:rFonts w:ascii="仿宋" w:eastAsia="仿宋" w:hAnsi="仿宋" w:cs="仿宋" w:hint="eastAsia"/>
            <w:lang w:eastAsia="zh-CN"/>
          </w:rPr>
          <w:t>(一)、知识产权管理体系建设</w:t>
        </w:r>
        <w:r>
          <w:tab/>
        </w:r>
        <w:r>
          <w:fldChar w:fldCharType="begin"/>
        </w:r>
        <w:r>
          <w:instrText xml:space="preserve"> PAGEREF _Toc6045 \h </w:instrText>
        </w:r>
        <w:r>
          <w:fldChar w:fldCharType="separate"/>
        </w:r>
        <w:r>
          <w:t>61</w:t>
        </w:r>
        <w:r>
          <w:fldChar w:fldCharType="end"/>
        </w:r>
      </w:hyperlink>
    </w:p>
    <w:p>
      <w:pPr>
        <w:pStyle w:val="TOC2"/>
        <w:tabs>
          <w:tab w:val="right" w:leader="dot" w:pos="8306"/>
        </w:tabs>
      </w:pPr>
      <w:hyperlink w:anchor="_Toc11295" w:history="1">
        <w:r>
          <w:rPr>
            <w:rFonts w:ascii="仿宋" w:eastAsia="仿宋" w:hAnsi="仿宋" w:cs="仿宋" w:hint="eastAsia"/>
            <w:lang w:eastAsia="zh-CN"/>
          </w:rPr>
          <w:t>(二)、知识产权保护措施</w:t>
        </w:r>
        <w:r>
          <w:tab/>
        </w:r>
        <w:r>
          <w:fldChar w:fldCharType="begin"/>
        </w:r>
        <w:r>
          <w:instrText xml:space="preserve"> PAGEREF _Toc11295 \h </w:instrText>
        </w:r>
        <w:r>
          <w:fldChar w:fldCharType="separate"/>
        </w:r>
        <w:r>
          <w:t>62</w:t>
        </w:r>
        <w:r>
          <w:fldChar w:fldCharType="end"/>
        </w:r>
      </w:hyperlink>
    </w:p>
    <w:p>
      <w:pPr>
        <w:pStyle w:val="TOC1"/>
        <w:tabs>
          <w:tab w:val="right" w:leader="dot" w:pos="8306"/>
        </w:tabs>
      </w:pPr>
      <w:hyperlink w:anchor="_Toc27899" w:history="1">
        <w:r>
          <w:rPr>
            <w:rFonts w:ascii="仿宋" w:eastAsia="仿宋" w:hAnsi="仿宋" w:cs="仿宋" w:hint="eastAsia"/>
            <w:lang w:eastAsia="zh-CN"/>
          </w:rPr>
          <w:t>十七、设施与设备管理</w:t>
        </w:r>
        <w:r>
          <w:tab/>
        </w:r>
        <w:r>
          <w:fldChar w:fldCharType="begin"/>
        </w:r>
        <w:r>
          <w:instrText xml:space="preserve"> PAGEREF _Toc27899 \h </w:instrText>
        </w:r>
        <w:r>
          <w:fldChar w:fldCharType="separate"/>
        </w:r>
        <w:r>
          <w:t>63</w:t>
        </w:r>
        <w:r>
          <w:fldChar w:fldCharType="end"/>
        </w:r>
      </w:hyperlink>
    </w:p>
    <w:p>
      <w:pPr>
        <w:pStyle w:val="TOC2"/>
        <w:tabs>
          <w:tab w:val="right" w:leader="dot" w:pos="8306"/>
        </w:tabs>
      </w:pPr>
      <w:hyperlink w:anchor="_Toc11445" w:history="1">
        <w:r>
          <w:rPr>
            <w:rFonts w:ascii="仿宋" w:eastAsia="仿宋" w:hAnsi="仿宋" w:cs="仿宋" w:hint="eastAsia"/>
            <w:lang w:eastAsia="zh-CN"/>
          </w:rPr>
          <w:t>(一)、设施规划与配置</w:t>
        </w:r>
        <w:r>
          <w:tab/>
        </w:r>
        <w:r>
          <w:fldChar w:fldCharType="begin"/>
        </w:r>
        <w:r>
          <w:instrText xml:space="preserve"> PAGEREF _Toc11445 \h </w:instrText>
        </w:r>
        <w:r>
          <w:fldChar w:fldCharType="separate"/>
        </w:r>
        <w:r>
          <w:t>63</w:t>
        </w:r>
        <w:r>
          <w:fldChar w:fldCharType="end"/>
        </w:r>
      </w:hyperlink>
    </w:p>
    <w:p>
      <w:pPr>
        <w:pStyle w:val="TOC2"/>
        <w:tabs>
          <w:tab w:val="right" w:leader="dot" w:pos="8306"/>
        </w:tabs>
      </w:pPr>
      <w:hyperlink w:anchor="_Toc11852" w:history="1">
        <w:r>
          <w:rPr>
            <w:rFonts w:ascii="仿宋" w:eastAsia="仿宋" w:hAnsi="仿宋" w:cs="仿宋" w:hint="eastAsia"/>
            <w:lang w:eastAsia="zh-CN"/>
          </w:rPr>
          <w:t>(二)、设备采购与维护管理</w:t>
        </w:r>
        <w:r>
          <w:tab/>
        </w:r>
        <w:r>
          <w:fldChar w:fldCharType="begin"/>
        </w:r>
        <w:r>
          <w:instrText xml:space="preserve"> PAGEREF _Toc11852 \h </w:instrText>
        </w:r>
        <w:r>
          <w:fldChar w:fldCharType="separate"/>
        </w:r>
        <w:r>
          <w:t>64</w:t>
        </w:r>
        <w:r>
          <w:fldChar w:fldCharType="end"/>
        </w:r>
      </w:hyperlink>
    </w:p>
    <w:p>
      <w:pPr>
        <w:pStyle w:val="TOC2"/>
        <w:tabs>
          <w:tab w:val="right" w:leader="dot" w:pos="8306"/>
        </w:tabs>
      </w:pPr>
      <w:hyperlink w:anchor="_Toc20518" w:history="1">
        <w:r>
          <w:rPr>
            <w:rFonts w:ascii="仿宋" w:eastAsia="仿宋" w:hAnsi="仿宋" w:cs="仿宋" w:hint="eastAsia"/>
            <w:lang w:eastAsia="zh-CN"/>
          </w:rPr>
          <w:t>(三)、设施设备升级策略</w:t>
        </w:r>
        <w:r>
          <w:tab/>
        </w:r>
        <w:r>
          <w:fldChar w:fldCharType="begin"/>
        </w:r>
        <w:r>
          <w:instrText xml:space="preserve"> PAGEREF _Toc20518 \h </w:instrText>
        </w:r>
        <w:r>
          <w:fldChar w:fldCharType="separate"/>
        </w:r>
        <w:r>
          <w:t>65</w:t>
        </w:r>
        <w:r>
          <w:fldChar w:fldCharType="end"/>
        </w:r>
      </w:hyperlink>
    </w:p>
    <w:p>
      <w:pPr>
        <w:pStyle w:val="TOC1"/>
        <w:tabs>
          <w:tab w:val="right" w:leader="dot" w:pos="8306"/>
        </w:tabs>
      </w:pPr>
      <w:hyperlink w:anchor="_Toc31721" w:history="1">
        <w:r>
          <w:rPr>
            <w:rFonts w:ascii="仿宋" w:eastAsia="仿宋" w:hAnsi="仿宋" w:cs="仿宋" w:hint="eastAsia"/>
            <w:lang w:eastAsia="zh-CN"/>
          </w:rPr>
          <w:t>十八、创新驱动与持续发展</w:t>
        </w:r>
        <w:r>
          <w:tab/>
        </w:r>
        <w:r>
          <w:fldChar w:fldCharType="begin"/>
        </w:r>
        <w:r>
          <w:instrText xml:space="preserve"> PAGEREF _Toc31721 \h </w:instrText>
        </w:r>
        <w:r>
          <w:fldChar w:fldCharType="separate"/>
        </w:r>
        <w:r>
          <w:t>65</w:t>
        </w:r>
        <w:r>
          <w:fldChar w:fldCharType="end"/>
        </w:r>
      </w:hyperlink>
    </w:p>
    <w:p>
      <w:pPr>
        <w:pStyle w:val="TOC2"/>
        <w:tabs>
          <w:tab w:val="right" w:leader="dot" w:pos="8306"/>
        </w:tabs>
      </w:pPr>
      <w:hyperlink w:anchor="_Toc29979" w:history="1">
        <w:r>
          <w:rPr>
            <w:rFonts w:ascii="仿宋" w:eastAsia="仿宋" w:hAnsi="仿宋" w:cs="仿宋" w:hint="eastAsia"/>
            <w:lang w:eastAsia="zh-CN"/>
          </w:rPr>
          <w:t>(一)、创新驱动战略实施</w:t>
        </w:r>
        <w:r>
          <w:tab/>
        </w:r>
        <w:r>
          <w:fldChar w:fldCharType="begin"/>
        </w:r>
        <w:r>
          <w:instrText xml:space="preserve"> PAGEREF _Toc29979 \h </w:instrText>
        </w:r>
        <w:r>
          <w:fldChar w:fldCharType="separate"/>
        </w:r>
        <w:r>
          <w:t>65</w:t>
        </w:r>
        <w:r>
          <w:fldChar w:fldCharType="end"/>
        </w:r>
      </w:hyperlink>
    </w:p>
    <w:p>
      <w:pPr>
        <w:pStyle w:val="TOC2"/>
        <w:tabs>
          <w:tab w:val="right" w:leader="dot" w:pos="8306"/>
        </w:tabs>
      </w:pPr>
      <w:hyperlink w:anchor="_Toc17089" w:history="1">
        <w:r>
          <w:rPr>
            <w:rFonts w:ascii="仿宋" w:eastAsia="仿宋" w:hAnsi="仿宋" w:cs="仿宋" w:hint="eastAsia"/>
            <w:lang w:eastAsia="zh-CN"/>
          </w:rPr>
          <w:t>(二)、持续发展路径探索</w:t>
        </w:r>
        <w:r>
          <w:tab/>
        </w:r>
        <w:r>
          <w:fldChar w:fldCharType="begin"/>
        </w:r>
        <w:r>
          <w:instrText xml:space="preserve"> PAGEREF _Toc17089 \h </w:instrText>
        </w:r>
        <w:r>
          <w:fldChar w:fldCharType="separate"/>
        </w:r>
        <w:r>
          <w:t>67</w:t>
        </w:r>
        <w:r>
          <w:fldChar w:fldCharType="end"/>
        </w:r>
      </w:hyperlink>
    </w:p>
    <w:p>
      <w:pPr>
        <w:pStyle w:val="TOC1"/>
        <w:tabs>
          <w:tab w:val="right" w:leader="dot" w:pos="8306"/>
        </w:tabs>
      </w:pPr>
      <w:hyperlink w:anchor="_Toc25100" w:history="1">
        <w:r>
          <w:rPr>
            <w:rFonts w:ascii="仿宋" w:eastAsia="仿宋" w:hAnsi="仿宋" w:cs="仿宋" w:hint="eastAsia"/>
            <w:lang w:eastAsia="zh-CN"/>
          </w:rPr>
          <w:t>十九、人力资源管理与开发</w:t>
        </w:r>
        <w:r>
          <w:tab/>
        </w:r>
        <w:r>
          <w:fldChar w:fldCharType="begin"/>
        </w:r>
        <w:r>
          <w:instrText xml:space="preserve"> PAGEREF _Toc25100 \h </w:instrText>
        </w:r>
        <w:r>
          <w:fldChar w:fldCharType="separate"/>
        </w:r>
        <w:r>
          <w:t>71</w:t>
        </w:r>
        <w:r>
          <w:fldChar w:fldCharType="end"/>
        </w:r>
      </w:hyperlink>
    </w:p>
    <w:p>
      <w:pPr>
        <w:pStyle w:val="TOC2"/>
        <w:tabs>
          <w:tab w:val="right" w:leader="dot" w:pos="8306"/>
        </w:tabs>
      </w:pPr>
      <w:hyperlink w:anchor="_Toc4009" w:history="1">
        <w:r>
          <w:rPr>
            <w:rFonts w:ascii="仿宋" w:eastAsia="仿宋" w:hAnsi="仿宋" w:cs="仿宋" w:hint="eastAsia"/>
            <w:lang w:eastAsia="zh-CN"/>
          </w:rPr>
          <w:t>(一)、人力资源规划</w:t>
        </w:r>
        <w:r>
          <w:tab/>
        </w:r>
        <w:r>
          <w:fldChar w:fldCharType="begin"/>
        </w:r>
        <w:r>
          <w:instrText xml:space="preserve"> PAGEREF _Toc4009 \h </w:instrText>
        </w:r>
        <w:r>
          <w:fldChar w:fldCharType="separate"/>
        </w:r>
        <w:r>
          <w:t>71</w:t>
        </w:r>
        <w:r>
          <w:fldChar w:fldCharType="end"/>
        </w:r>
      </w:hyperlink>
    </w:p>
    <w:p>
      <w:pPr>
        <w:pStyle w:val="TOC2"/>
        <w:tabs>
          <w:tab w:val="right" w:leader="dot" w:pos="8306"/>
        </w:tabs>
      </w:pPr>
      <w:hyperlink w:anchor="_Toc14281" w:history="1">
        <w:r>
          <w:rPr>
            <w:rFonts w:ascii="仿宋" w:eastAsia="仿宋" w:hAnsi="仿宋" w:cs="仿宋" w:hint="eastAsia"/>
            <w:lang w:eastAsia="zh-CN"/>
          </w:rPr>
          <w:t>(二)、人力资源开发与培训</w:t>
        </w:r>
        <w:r>
          <w:tab/>
        </w:r>
        <w:r>
          <w:fldChar w:fldCharType="begin"/>
        </w:r>
        <w:r>
          <w:instrText xml:space="preserve"> PAGEREF _Toc14281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5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71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硅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14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3454"/>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9819"/>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一、硅胶项目的技术资源开发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二、硅胶项目的人力资源管理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硅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三、硅胶项目的资金资源筹措与优化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硅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8298"/>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硅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硅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硅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1948"/>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硅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硅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智能技术的应用：硅胶项目将利用智能技术，如物联网（IoT）和大数据分析，来监控和优化资源使用。通过实时数据分析，项目可以更有效地管理能源消耗、减少原材料浪费，并提高生产过程的整体效率。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1477"/>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5227"/>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硅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硅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硅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硅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0330"/>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硅胶项目的必要性在当前经济和社会背景下表现得尤为重要，其对市场需求的满足、技术创新的推动、社会经济发展的促进以及环境可持续性的提高，共同构成了项目建设的核心价值和必要性。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在全球经济快速发展和科技日新月异的今天，市场对创新技术和环保解决方案的需求日益增长。硅胶项目恰好聚焦于这一趋势，提供涵盖人工智能、大数据分析和可持续能源等领域的高效、先进产品和服务。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硅胶项目在其专注的领域内，特别是在人工智能和数据科学方面，有望推动显著的技术革新。项目的研发活动不仅有望孕育出改变行业运作方式的新技术，还可能在长远中影响整个技术生态系统。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硅胶项目还致力于提升当地居民的技能和就业能力，通过与当地教育机构合作提供培训和教育机会，从而提高社区整体的生活水平和社会福祉。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硅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15031"/>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硅胶项目的建设和发展得益于一系列有利条件，这些条件涵盖了技术优势、市场潜力、政策支持、人力资源、基础设施以及投资和合作伙伴的支持，共同构成了项目成功的坚实基础。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https://d.book118.com/407010004150006025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097120"/>
    <w:rsid w:val="6C0971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7010004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2023-12-28T13:16:00Z</dcterms:created>
  <dcterms:modified xsi:type="dcterms:W3CDTF">2023-12-28T13:16:22Z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0949774190094E2BA91E3BB44AEFC2D2_11</vt:lpwstr>
  </property>
  <property fmtid="{D5CDD505-2E9C-101B-9397-08002B2CF9AE}" pid="3" name="KSOProductBuildVer">
    <vt:lpwstr>2052-12.1.0.16120</vt:lpwstr>
  </property>
</Properties>
</file>