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智能成套装备项目计划设计方案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15" w:history="1">
        <w:r>
          <w:rPr>
            <w:rFonts w:ascii="仿宋" w:eastAsia="仿宋" w:hAnsi="仿宋" w:cs="仿宋" w:hint="eastAsia"/>
            <w:lang w:eastAsia="zh-CN"/>
          </w:rPr>
          <w:t>概论</w:t>
        </w:r>
        <w:r>
          <w:tab/>
        </w:r>
        <w:r>
          <w:fldChar w:fldCharType="begin"/>
        </w:r>
        <w:r>
          <w:instrText xml:space="preserve"> PAGEREF _Toc4715 \h </w:instrText>
        </w:r>
        <w:r>
          <w:fldChar w:fldCharType="separate"/>
        </w:r>
        <w:r>
          <w:t>3</w:t>
        </w:r>
        <w:r>
          <w:fldChar w:fldCharType="end"/>
        </w:r>
      </w:hyperlink>
    </w:p>
    <w:p>
      <w:pPr>
        <w:pStyle w:val="TOC1"/>
        <w:tabs>
          <w:tab w:val="right" w:leader="dot" w:pos="8306"/>
        </w:tabs>
      </w:pPr>
      <w:hyperlink w:anchor="_Toc14348" w:history="1">
        <w:r>
          <w:rPr>
            <w:rFonts w:ascii="仿宋" w:eastAsia="仿宋" w:hAnsi="仿宋" w:cs="仿宋" w:hint="eastAsia"/>
            <w:lang w:eastAsia="zh-CN"/>
          </w:rPr>
          <w:t>一、智能成套装备项目危机管理</w:t>
        </w:r>
        <w:r>
          <w:tab/>
        </w:r>
        <w:r>
          <w:fldChar w:fldCharType="begin"/>
        </w:r>
        <w:r>
          <w:instrText xml:space="preserve"> PAGEREF _Toc14348 \h </w:instrText>
        </w:r>
        <w:r>
          <w:fldChar w:fldCharType="separate"/>
        </w:r>
        <w:r>
          <w:t>3</w:t>
        </w:r>
        <w:r>
          <w:fldChar w:fldCharType="end"/>
        </w:r>
      </w:hyperlink>
    </w:p>
    <w:p>
      <w:pPr>
        <w:pStyle w:val="TOC2"/>
        <w:tabs>
          <w:tab w:val="right" w:leader="dot" w:pos="8306"/>
        </w:tabs>
      </w:pPr>
      <w:hyperlink w:anchor="_Toc15986" w:history="1">
        <w:r>
          <w:rPr>
            <w:rFonts w:ascii="仿宋" w:eastAsia="仿宋" w:hAnsi="仿宋" w:cs="仿宋" w:hint="eastAsia"/>
            <w:lang w:eastAsia="zh-CN"/>
          </w:rPr>
          <w:t>(一)、危机预警与识别</w:t>
        </w:r>
        <w:r>
          <w:tab/>
        </w:r>
        <w:r>
          <w:fldChar w:fldCharType="begin"/>
        </w:r>
        <w:r>
          <w:instrText xml:space="preserve"> PAGEREF _Toc15986 \h </w:instrText>
        </w:r>
        <w:r>
          <w:fldChar w:fldCharType="separate"/>
        </w:r>
        <w:r>
          <w:t>3</w:t>
        </w:r>
        <w:r>
          <w:fldChar w:fldCharType="end"/>
        </w:r>
      </w:hyperlink>
    </w:p>
    <w:p>
      <w:pPr>
        <w:pStyle w:val="TOC2"/>
        <w:tabs>
          <w:tab w:val="right" w:leader="dot" w:pos="8306"/>
        </w:tabs>
      </w:pPr>
      <w:hyperlink w:anchor="_Toc6607" w:history="1">
        <w:r>
          <w:rPr>
            <w:rFonts w:ascii="仿宋" w:eastAsia="仿宋" w:hAnsi="仿宋" w:cs="仿宋" w:hint="eastAsia"/>
            <w:lang w:eastAsia="zh-CN"/>
          </w:rPr>
          <w:t>(二)、危机应对与恢复</w:t>
        </w:r>
        <w:r>
          <w:tab/>
        </w:r>
        <w:r>
          <w:fldChar w:fldCharType="begin"/>
        </w:r>
        <w:r>
          <w:instrText xml:space="preserve"> PAGEREF _Toc6607 \h </w:instrText>
        </w:r>
        <w:r>
          <w:fldChar w:fldCharType="separate"/>
        </w:r>
        <w:r>
          <w:t>4</w:t>
        </w:r>
        <w:r>
          <w:fldChar w:fldCharType="end"/>
        </w:r>
      </w:hyperlink>
    </w:p>
    <w:p>
      <w:pPr>
        <w:pStyle w:val="TOC1"/>
        <w:tabs>
          <w:tab w:val="right" w:leader="dot" w:pos="8306"/>
        </w:tabs>
      </w:pPr>
      <w:hyperlink w:anchor="_Toc32438" w:history="1">
        <w:r>
          <w:rPr>
            <w:rFonts w:ascii="仿宋" w:eastAsia="仿宋" w:hAnsi="仿宋" w:cs="仿宋" w:hint="eastAsia"/>
            <w:lang w:eastAsia="zh-CN"/>
          </w:rPr>
          <w:t>二、智能成套装备项目绩效评估</w:t>
        </w:r>
        <w:r>
          <w:tab/>
        </w:r>
        <w:r>
          <w:fldChar w:fldCharType="begin"/>
        </w:r>
        <w:r>
          <w:instrText xml:space="preserve"> PAGEREF _Toc32438 \h </w:instrText>
        </w:r>
        <w:r>
          <w:fldChar w:fldCharType="separate"/>
        </w:r>
        <w:r>
          <w:t>5</w:t>
        </w:r>
        <w:r>
          <w:fldChar w:fldCharType="end"/>
        </w:r>
      </w:hyperlink>
    </w:p>
    <w:p>
      <w:pPr>
        <w:pStyle w:val="TOC2"/>
        <w:tabs>
          <w:tab w:val="right" w:leader="dot" w:pos="8306"/>
        </w:tabs>
      </w:pPr>
      <w:hyperlink w:anchor="_Toc25338" w:history="1">
        <w:r>
          <w:rPr>
            <w:rFonts w:ascii="仿宋" w:eastAsia="仿宋" w:hAnsi="仿宋" w:cs="仿宋" w:hint="eastAsia"/>
            <w:lang w:eastAsia="zh-CN"/>
          </w:rPr>
          <w:t>(一)、绩效评估指标</w:t>
        </w:r>
        <w:r>
          <w:tab/>
        </w:r>
        <w:r>
          <w:fldChar w:fldCharType="begin"/>
        </w:r>
        <w:r>
          <w:instrText xml:space="preserve"> PAGEREF _Toc25338 \h </w:instrText>
        </w:r>
        <w:r>
          <w:fldChar w:fldCharType="separate"/>
        </w:r>
        <w:r>
          <w:t>5</w:t>
        </w:r>
        <w:r>
          <w:fldChar w:fldCharType="end"/>
        </w:r>
      </w:hyperlink>
    </w:p>
    <w:p>
      <w:pPr>
        <w:pStyle w:val="TOC2"/>
        <w:tabs>
          <w:tab w:val="right" w:leader="dot" w:pos="8306"/>
        </w:tabs>
      </w:pPr>
      <w:hyperlink w:anchor="_Toc21878" w:history="1">
        <w:r>
          <w:rPr>
            <w:rFonts w:ascii="仿宋" w:eastAsia="仿宋" w:hAnsi="仿宋" w:cs="仿宋" w:hint="eastAsia"/>
            <w:lang w:eastAsia="zh-CN"/>
          </w:rPr>
          <w:t>(二)、绩效评估方法</w:t>
        </w:r>
        <w:r>
          <w:tab/>
        </w:r>
        <w:r>
          <w:fldChar w:fldCharType="begin"/>
        </w:r>
        <w:r>
          <w:instrText xml:space="preserve"> PAGEREF _Toc21878 \h </w:instrText>
        </w:r>
        <w:r>
          <w:fldChar w:fldCharType="separate"/>
        </w:r>
        <w:r>
          <w:t>7</w:t>
        </w:r>
        <w:r>
          <w:fldChar w:fldCharType="end"/>
        </w:r>
      </w:hyperlink>
    </w:p>
    <w:p>
      <w:pPr>
        <w:pStyle w:val="TOC2"/>
        <w:tabs>
          <w:tab w:val="right" w:leader="dot" w:pos="8306"/>
        </w:tabs>
      </w:pPr>
      <w:hyperlink w:anchor="_Toc22427" w:history="1">
        <w:r>
          <w:rPr>
            <w:rFonts w:ascii="仿宋" w:eastAsia="仿宋" w:hAnsi="仿宋" w:cs="仿宋" w:hint="eastAsia"/>
            <w:lang w:eastAsia="zh-CN"/>
          </w:rPr>
          <w:t>(三)、绩效评估周期</w:t>
        </w:r>
        <w:r>
          <w:tab/>
        </w:r>
        <w:r>
          <w:fldChar w:fldCharType="begin"/>
        </w:r>
        <w:r>
          <w:instrText xml:space="preserve"> PAGEREF _Toc22427 \h </w:instrText>
        </w:r>
        <w:r>
          <w:fldChar w:fldCharType="separate"/>
        </w:r>
        <w:r>
          <w:t>8</w:t>
        </w:r>
        <w:r>
          <w:fldChar w:fldCharType="end"/>
        </w:r>
      </w:hyperlink>
    </w:p>
    <w:p>
      <w:pPr>
        <w:pStyle w:val="TOC1"/>
        <w:tabs>
          <w:tab w:val="right" w:leader="dot" w:pos="8306"/>
        </w:tabs>
      </w:pPr>
      <w:hyperlink w:anchor="_Toc24075" w:history="1">
        <w:r>
          <w:rPr>
            <w:rFonts w:ascii="仿宋" w:eastAsia="仿宋" w:hAnsi="仿宋" w:cs="仿宋" w:hint="eastAsia"/>
            <w:lang w:eastAsia="zh-CN"/>
          </w:rPr>
          <w:t>三、智能成套装备项目选址可行性分析</w:t>
        </w:r>
        <w:r>
          <w:tab/>
        </w:r>
        <w:r>
          <w:fldChar w:fldCharType="begin"/>
        </w:r>
        <w:r>
          <w:instrText xml:space="preserve"> PAGEREF _Toc24075 \h </w:instrText>
        </w:r>
        <w:r>
          <w:fldChar w:fldCharType="separate"/>
        </w:r>
        <w:r>
          <w:t>9</w:t>
        </w:r>
        <w:r>
          <w:fldChar w:fldCharType="end"/>
        </w:r>
      </w:hyperlink>
    </w:p>
    <w:p>
      <w:pPr>
        <w:pStyle w:val="TOC2"/>
        <w:tabs>
          <w:tab w:val="right" w:leader="dot" w:pos="8306"/>
        </w:tabs>
      </w:pPr>
      <w:hyperlink w:anchor="_Toc5900" w:history="1">
        <w:r>
          <w:rPr>
            <w:rFonts w:ascii="仿宋" w:eastAsia="仿宋" w:hAnsi="仿宋" w:cs="仿宋" w:hint="eastAsia"/>
            <w:lang w:eastAsia="zh-CN"/>
          </w:rPr>
          <w:t>(一)、智能成套装备项目选址</w:t>
        </w:r>
        <w:r>
          <w:tab/>
        </w:r>
        <w:r>
          <w:fldChar w:fldCharType="begin"/>
        </w:r>
        <w:r>
          <w:instrText xml:space="preserve"> PAGEREF _Toc5900 \h </w:instrText>
        </w:r>
        <w:r>
          <w:fldChar w:fldCharType="separate"/>
        </w:r>
        <w:r>
          <w:t>9</w:t>
        </w:r>
        <w:r>
          <w:fldChar w:fldCharType="end"/>
        </w:r>
      </w:hyperlink>
    </w:p>
    <w:p>
      <w:pPr>
        <w:pStyle w:val="TOC2"/>
        <w:tabs>
          <w:tab w:val="right" w:leader="dot" w:pos="8306"/>
        </w:tabs>
      </w:pPr>
      <w:hyperlink w:anchor="_Toc28234" w:history="1">
        <w:r>
          <w:rPr>
            <w:rFonts w:ascii="仿宋" w:eastAsia="仿宋" w:hAnsi="仿宋" w:cs="仿宋" w:hint="eastAsia"/>
            <w:lang w:eastAsia="zh-CN"/>
          </w:rPr>
          <w:t>(二)、用地控制指标</w:t>
        </w:r>
        <w:r>
          <w:tab/>
        </w:r>
        <w:r>
          <w:fldChar w:fldCharType="begin"/>
        </w:r>
        <w:r>
          <w:instrText xml:space="preserve"> PAGEREF _Toc28234 \h </w:instrText>
        </w:r>
        <w:r>
          <w:fldChar w:fldCharType="separate"/>
        </w:r>
        <w:r>
          <w:t>9</w:t>
        </w:r>
        <w:r>
          <w:fldChar w:fldCharType="end"/>
        </w:r>
      </w:hyperlink>
    </w:p>
    <w:p>
      <w:pPr>
        <w:pStyle w:val="TOC2"/>
        <w:tabs>
          <w:tab w:val="right" w:leader="dot" w:pos="8306"/>
        </w:tabs>
      </w:pPr>
      <w:hyperlink w:anchor="_Toc27711" w:history="1">
        <w:r>
          <w:rPr>
            <w:rFonts w:ascii="仿宋" w:eastAsia="仿宋" w:hAnsi="仿宋" w:cs="仿宋" w:hint="eastAsia"/>
            <w:lang w:eastAsia="zh-CN"/>
          </w:rPr>
          <w:t>(三)、节约用地措施</w:t>
        </w:r>
        <w:r>
          <w:tab/>
        </w:r>
        <w:r>
          <w:fldChar w:fldCharType="begin"/>
        </w:r>
        <w:r>
          <w:instrText xml:space="preserve"> PAGEREF _Toc27711 \h </w:instrText>
        </w:r>
        <w:r>
          <w:fldChar w:fldCharType="separate"/>
        </w:r>
        <w:r>
          <w:t>11</w:t>
        </w:r>
        <w:r>
          <w:fldChar w:fldCharType="end"/>
        </w:r>
      </w:hyperlink>
    </w:p>
    <w:p>
      <w:pPr>
        <w:pStyle w:val="TOC2"/>
        <w:tabs>
          <w:tab w:val="right" w:leader="dot" w:pos="8306"/>
        </w:tabs>
      </w:pPr>
      <w:hyperlink w:anchor="_Toc2047" w:history="1">
        <w:r>
          <w:rPr>
            <w:rFonts w:ascii="仿宋" w:eastAsia="仿宋" w:hAnsi="仿宋" w:cs="仿宋" w:hint="eastAsia"/>
            <w:lang w:eastAsia="zh-CN"/>
          </w:rPr>
          <w:t>(四)、总图布置方案</w:t>
        </w:r>
        <w:r>
          <w:tab/>
        </w:r>
        <w:r>
          <w:fldChar w:fldCharType="begin"/>
        </w:r>
        <w:r>
          <w:instrText xml:space="preserve"> PAGEREF _Toc2047 \h </w:instrText>
        </w:r>
        <w:r>
          <w:fldChar w:fldCharType="separate"/>
        </w:r>
        <w:r>
          <w:t>12</w:t>
        </w:r>
        <w:r>
          <w:fldChar w:fldCharType="end"/>
        </w:r>
      </w:hyperlink>
    </w:p>
    <w:p>
      <w:pPr>
        <w:pStyle w:val="TOC2"/>
        <w:tabs>
          <w:tab w:val="right" w:leader="dot" w:pos="8306"/>
        </w:tabs>
      </w:pPr>
      <w:hyperlink w:anchor="_Toc20948" w:history="1">
        <w:r>
          <w:rPr>
            <w:rFonts w:ascii="仿宋" w:eastAsia="仿宋" w:hAnsi="仿宋" w:cs="仿宋" w:hint="eastAsia"/>
            <w:lang w:eastAsia="zh-CN"/>
          </w:rPr>
          <w:t>(五)、选址综合评价</w:t>
        </w:r>
        <w:r>
          <w:tab/>
        </w:r>
        <w:r>
          <w:fldChar w:fldCharType="begin"/>
        </w:r>
        <w:r>
          <w:instrText xml:space="preserve"> PAGEREF _Toc20948 \h </w:instrText>
        </w:r>
        <w:r>
          <w:fldChar w:fldCharType="separate"/>
        </w:r>
        <w:r>
          <w:t>13</w:t>
        </w:r>
        <w:r>
          <w:fldChar w:fldCharType="end"/>
        </w:r>
      </w:hyperlink>
    </w:p>
    <w:p>
      <w:pPr>
        <w:pStyle w:val="TOC1"/>
        <w:tabs>
          <w:tab w:val="right" w:leader="dot" w:pos="8306"/>
        </w:tabs>
      </w:pPr>
      <w:hyperlink w:anchor="_Toc17226" w:history="1">
        <w:r>
          <w:rPr>
            <w:rFonts w:ascii="仿宋" w:eastAsia="仿宋" w:hAnsi="仿宋" w:cs="仿宋" w:hint="eastAsia"/>
            <w:lang w:eastAsia="zh-CN"/>
          </w:rPr>
          <w:t>四、智能成套装备项目文档管理</w:t>
        </w:r>
        <w:r>
          <w:tab/>
        </w:r>
        <w:r>
          <w:fldChar w:fldCharType="begin"/>
        </w:r>
        <w:r>
          <w:instrText xml:space="preserve"> PAGEREF _Toc17226 \h </w:instrText>
        </w:r>
        <w:r>
          <w:fldChar w:fldCharType="separate"/>
        </w:r>
        <w:r>
          <w:t>14</w:t>
        </w:r>
        <w:r>
          <w:fldChar w:fldCharType="end"/>
        </w:r>
      </w:hyperlink>
    </w:p>
    <w:p>
      <w:pPr>
        <w:pStyle w:val="TOC2"/>
        <w:tabs>
          <w:tab w:val="right" w:leader="dot" w:pos="8306"/>
        </w:tabs>
      </w:pPr>
      <w:hyperlink w:anchor="_Toc20344" w:history="1">
        <w:r>
          <w:rPr>
            <w:rFonts w:ascii="仿宋" w:eastAsia="仿宋" w:hAnsi="仿宋" w:cs="仿宋" w:hint="eastAsia"/>
            <w:lang w:eastAsia="zh-CN"/>
          </w:rPr>
          <w:t>(一)、文档编制与审查</w:t>
        </w:r>
        <w:r>
          <w:tab/>
        </w:r>
        <w:r>
          <w:fldChar w:fldCharType="begin"/>
        </w:r>
        <w:r>
          <w:instrText xml:space="preserve"> PAGEREF _Toc20344 \h </w:instrText>
        </w:r>
        <w:r>
          <w:fldChar w:fldCharType="separate"/>
        </w:r>
        <w:r>
          <w:t>14</w:t>
        </w:r>
        <w:r>
          <w:fldChar w:fldCharType="end"/>
        </w:r>
      </w:hyperlink>
    </w:p>
    <w:p>
      <w:pPr>
        <w:pStyle w:val="TOC2"/>
        <w:tabs>
          <w:tab w:val="right" w:leader="dot" w:pos="8306"/>
        </w:tabs>
      </w:pPr>
      <w:hyperlink w:anchor="_Toc24808" w:history="1">
        <w:r>
          <w:rPr>
            <w:rFonts w:ascii="仿宋" w:eastAsia="仿宋" w:hAnsi="仿宋" w:cs="仿宋" w:hint="eastAsia"/>
            <w:lang w:eastAsia="zh-CN"/>
          </w:rPr>
          <w:t>(二)、文档发布与分发</w:t>
        </w:r>
        <w:r>
          <w:tab/>
        </w:r>
        <w:r>
          <w:fldChar w:fldCharType="begin"/>
        </w:r>
        <w:r>
          <w:instrText xml:space="preserve"> PAGEREF _Toc24808 \h </w:instrText>
        </w:r>
        <w:r>
          <w:fldChar w:fldCharType="separate"/>
        </w:r>
        <w:r>
          <w:t>15</w:t>
        </w:r>
        <w:r>
          <w:fldChar w:fldCharType="end"/>
        </w:r>
      </w:hyperlink>
    </w:p>
    <w:p>
      <w:pPr>
        <w:pStyle w:val="TOC2"/>
        <w:tabs>
          <w:tab w:val="right" w:leader="dot" w:pos="8306"/>
        </w:tabs>
      </w:pPr>
      <w:hyperlink w:anchor="_Toc17308" w:history="1">
        <w:r>
          <w:rPr>
            <w:rFonts w:ascii="仿宋" w:eastAsia="仿宋" w:hAnsi="仿宋" w:cs="仿宋" w:hint="eastAsia"/>
            <w:lang w:eastAsia="zh-CN"/>
          </w:rPr>
          <w:t>(三)、文档存档与归档</w:t>
        </w:r>
        <w:r>
          <w:tab/>
        </w:r>
        <w:r>
          <w:fldChar w:fldCharType="begin"/>
        </w:r>
        <w:r>
          <w:instrText xml:space="preserve"> PAGEREF _Toc17308 \h </w:instrText>
        </w:r>
        <w:r>
          <w:fldChar w:fldCharType="separate"/>
        </w:r>
        <w:r>
          <w:t>16</w:t>
        </w:r>
        <w:r>
          <w:fldChar w:fldCharType="end"/>
        </w:r>
      </w:hyperlink>
    </w:p>
    <w:p>
      <w:pPr>
        <w:pStyle w:val="TOC1"/>
        <w:tabs>
          <w:tab w:val="right" w:leader="dot" w:pos="8306"/>
        </w:tabs>
      </w:pPr>
      <w:hyperlink w:anchor="_Toc27558" w:history="1">
        <w:r>
          <w:rPr>
            <w:rFonts w:ascii="仿宋" w:eastAsia="仿宋" w:hAnsi="仿宋" w:cs="仿宋" w:hint="eastAsia"/>
            <w:lang w:eastAsia="zh-CN"/>
          </w:rPr>
          <w:t>五、智能成套装备项目建设背景及必要性分析</w:t>
        </w:r>
        <w:r>
          <w:tab/>
        </w:r>
        <w:r>
          <w:fldChar w:fldCharType="begin"/>
        </w:r>
        <w:r>
          <w:instrText xml:space="preserve"> PAGEREF _Toc27558 \h </w:instrText>
        </w:r>
        <w:r>
          <w:fldChar w:fldCharType="separate"/>
        </w:r>
        <w:r>
          <w:t>18</w:t>
        </w:r>
        <w:r>
          <w:fldChar w:fldCharType="end"/>
        </w:r>
      </w:hyperlink>
    </w:p>
    <w:p>
      <w:pPr>
        <w:pStyle w:val="TOC2"/>
        <w:tabs>
          <w:tab w:val="right" w:leader="dot" w:pos="8306"/>
        </w:tabs>
      </w:pPr>
      <w:hyperlink w:anchor="_Toc903" w:history="1">
        <w:r>
          <w:rPr>
            <w:rFonts w:ascii="仿宋" w:eastAsia="仿宋" w:hAnsi="仿宋" w:cs="仿宋" w:hint="eastAsia"/>
            <w:lang w:eastAsia="zh-CN"/>
          </w:rPr>
          <w:t>(一)、智能成套装备项目背景分析</w:t>
        </w:r>
        <w:r>
          <w:tab/>
        </w:r>
        <w:r>
          <w:fldChar w:fldCharType="begin"/>
        </w:r>
        <w:r>
          <w:instrText xml:space="preserve"> PAGEREF _Toc903 \h </w:instrText>
        </w:r>
        <w:r>
          <w:fldChar w:fldCharType="separate"/>
        </w:r>
        <w:r>
          <w:t>18</w:t>
        </w:r>
        <w:r>
          <w:fldChar w:fldCharType="end"/>
        </w:r>
      </w:hyperlink>
    </w:p>
    <w:p>
      <w:pPr>
        <w:pStyle w:val="TOC2"/>
        <w:tabs>
          <w:tab w:val="right" w:leader="dot" w:pos="8306"/>
        </w:tabs>
      </w:pPr>
      <w:hyperlink w:anchor="_Toc19092" w:history="1">
        <w:r>
          <w:rPr>
            <w:rFonts w:ascii="仿宋" w:eastAsia="仿宋" w:hAnsi="仿宋" w:cs="仿宋" w:hint="eastAsia"/>
            <w:lang w:eastAsia="zh-CN"/>
          </w:rPr>
          <w:t>(二)、智能成套装备项目建设必要性分析</w:t>
        </w:r>
        <w:r>
          <w:tab/>
        </w:r>
        <w:r>
          <w:fldChar w:fldCharType="begin"/>
        </w:r>
        <w:r>
          <w:instrText xml:space="preserve"> PAGEREF _Toc19092 \h </w:instrText>
        </w:r>
        <w:r>
          <w:fldChar w:fldCharType="separate"/>
        </w:r>
        <w:r>
          <w:t>19</w:t>
        </w:r>
        <w:r>
          <w:fldChar w:fldCharType="end"/>
        </w:r>
      </w:hyperlink>
    </w:p>
    <w:p>
      <w:pPr>
        <w:pStyle w:val="TOC1"/>
        <w:tabs>
          <w:tab w:val="right" w:leader="dot" w:pos="8306"/>
        </w:tabs>
      </w:pPr>
      <w:hyperlink w:anchor="_Toc19789" w:history="1">
        <w:r>
          <w:rPr>
            <w:rFonts w:ascii="仿宋" w:eastAsia="仿宋" w:hAnsi="仿宋" w:cs="仿宋" w:hint="eastAsia"/>
            <w:lang w:eastAsia="zh-CN"/>
          </w:rPr>
          <w:t>六、智能成套装备项目概论</w:t>
        </w:r>
        <w:r>
          <w:tab/>
        </w:r>
        <w:r>
          <w:fldChar w:fldCharType="begin"/>
        </w:r>
        <w:r>
          <w:instrText xml:space="preserve"> PAGEREF _Toc19789 \h </w:instrText>
        </w:r>
        <w:r>
          <w:fldChar w:fldCharType="separate"/>
        </w:r>
        <w:r>
          <w:t>21</w:t>
        </w:r>
        <w:r>
          <w:fldChar w:fldCharType="end"/>
        </w:r>
      </w:hyperlink>
    </w:p>
    <w:p>
      <w:pPr>
        <w:pStyle w:val="TOC2"/>
        <w:tabs>
          <w:tab w:val="right" w:leader="dot" w:pos="8306"/>
        </w:tabs>
      </w:pPr>
      <w:hyperlink w:anchor="_Toc29110" w:history="1">
        <w:r>
          <w:rPr>
            <w:rFonts w:ascii="仿宋" w:eastAsia="仿宋" w:hAnsi="仿宋" w:cs="仿宋" w:hint="eastAsia"/>
            <w:lang w:eastAsia="zh-CN"/>
          </w:rPr>
          <w:t>(一)、智能成套装备项目概况</w:t>
        </w:r>
        <w:r>
          <w:tab/>
        </w:r>
        <w:r>
          <w:fldChar w:fldCharType="begin"/>
        </w:r>
        <w:r>
          <w:instrText xml:space="preserve"> PAGEREF _Toc29110 \h </w:instrText>
        </w:r>
        <w:r>
          <w:fldChar w:fldCharType="separate"/>
        </w:r>
        <w:r>
          <w:t>21</w:t>
        </w:r>
        <w:r>
          <w:fldChar w:fldCharType="end"/>
        </w:r>
      </w:hyperlink>
    </w:p>
    <w:p>
      <w:pPr>
        <w:pStyle w:val="TOC2"/>
        <w:tabs>
          <w:tab w:val="right" w:leader="dot" w:pos="8306"/>
        </w:tabs>
      </w:pPr>
      <w:hyperlink w:anchor="_Toc8756" w:history="1">
        <w:r>
          <w:rPr>
            <w:rFonts w:ascii="仿宋" w:eastAsia="仿宋" w:hAnsi="仿宋" w:cs="仿宋" w:hint="eastAsia"/>
            <w:lang w:eastAsia="zh-CN"/>
          </w:rPr>
          <w:t>(二)、智能成套装备项目目标</w:t>
        </w:r>
        <w:r>
          <w:tab/>
        </w:r>
        <w:r>
          <w:fldChar w:fldCharType="begin"/>
        </w:r>
        <w:r>
          <w:instrText xml:space="preserve"> PAGEREF _Toc8756 \h </w:instrText>
        </w:r>
        <w:r>
          <w:fldChar w:fldCharType="separate"/>
        </w:r>
        <w:r>
          <w:t>23</w:t>
        </w:r>
        <w:r>
          <w:fldChar w:fldCharType="end"/>
        </w:r>
      </w:hyperlink>
    </w:p>
    <w:p>
      <w:pPr>
        <w:pStyle w:val="TOC2"/>
        <w:tabs>
          <w:tab w:val="right" w:leader="dot" w:pos="8306"/>
        </w:tabs>
      </w:pPr>
      <w:hyperlink w:anchor="_Toc3387" w:history="1">
        <w:r>
          <w:rPr>
            <w:rFonts w:ascii="仿宋" w:eastAsia="仿宋" w:hAnsi="仿宋" w:cs="仿宋" w:hint="eastAsia"/>
            <w:lang w:eastAsia="zh-CN"/>
          </w:rPr>
          <w:t>(三)、智能成套装备项目提出的理由</w:t>
        </w:r>
        <w:r>
          <w:tab/>
        </w:r>
        <w:r>
          <w:fldChar w:fldCharType="begin"/>
        </w:r>
        <w:r>
          <w:instrText xml:space="preserve"> PAGEREF _Toc3387 \h </w:instrText>
        </w:r>
        <w:r>
          <w:fldChar w:fldCharType="separate"/>
        </w:r>
        <w:r>
          <w:t>24</w:t>
        </w:r>
        <w:r>
          <w:fldChar w:fldCharType="end"/>
        </w:r>
      </w:hyperlink>
    </w:p>
    <w:p>
      <w:pPr>
        <w:pStyle w:val="TOC2"/>
        <w:tabs>
          <w:tab w:val="right" w:leader="dot" w:pos="8306"/>
        </w:tabs>
      </w:pPr>
      <w:hyperlink w:anchor="_Toc5519" w:history="1">
        <w:r>
          <w:rPr>
            <w:rFonts w:ascii="仿宋" w:eastAsia="仿宋" w:hAnsi="仿宋" w:cs="仿宋" w:hint="eastAsia"/>
            <w:lang w:eastAsia="zh-CN"/>
          </w:rPr>
          <w:t>(四)、智能成套装备项目意义</w:t>
        </w:r>
        <w:r>
          <w:tab/>
        </w:r>
        <w:r>
          <w:fldChar w:fldCharType="begin"/>
        </w:r>
        <w:r>
          <w:instrText xml:space="preserve"> PAGEREF _Toc5519 \h </w:instrText>
        </w:r>
        <w:r>
          <w:fldChar w:fldCharType="separate"/>
        </w:r>
        <w:r>
          <w:t>26</w:t>
        </w:r>
        <w:r>
          <w:fldChar w:fldCharType="end"/>
        </w:r>
      </w:hyperlink>
    </w:p>
    <w:p>
      <w:pPr>
        <w:pStyle w:val="TOC2"/>
        <w:tabs>
          <w:tab w:val="right" w:leader="dot" w:pos="8306"/>
        </w:tabs>
      </w:pPr>
      <w:hyperlink w:anchor="_Toc9101" w:history="1">
        <w:r>
          <w:rPr>
            <w:rFonts w:ascii="仿宋" w:eastAsia="仿宋" w:hAnsi="仿宋" w:cs="仿宋" w:hint="eastAsia"/>
            <w:lang w:eastAsia="zh-CN"/>
          </w:rPr>
          <w:t>(五)、智能成套装备项目背景</w:t>
        </w:r>
        <w:r>
          <w:tab/>
        </w:r>
        <w:r>
          <w:fldChar w:fldCharType="begin"/>
        </w:r>
        <w:r>
          <w:instrText xml:space="preserve"> PAGEREF _Toc9101 \h </w:instrText>
        </w:r>
        <w:r>
          <w:fldChar w:fldCharType="separate"/>
        </w:r>
        <w:r>
          <w:t>26</w:t>
        </w:r>
        <w:r>
          <w:fldChar w:fldCharType="end"/>
        </w:r>
      </w:hyperlink>
    </w:p>
    <w:p>
      <w:pPr>
        <w:pStyle w:val="TOC1"/>
        <w:tabs>
          <w:tab w:val="right" w:leader="dot" w:pos="8306"/>
        </w:tabs>
      </w:pPr>
      <w:hyperlink w:anchor="_Toc15123" w:history="1">
        <w:r>
          <w:rPr>
            <w:rFonts w:ascii="仿宋" w:eastAsia="仿宋" w:hAnsi="仿宋" w:cs="仿宋" w:hint="eastAsia"/>
            <w:lang w:eastAsia="zh-CN"/>
          </w:rPr>
          <w:t>七、智能成套装备项目创新与研发</w:t>
        </w:r>
        <w:r>
          <w:tab/>
        </w:r>
        <w:r>
          <w:fldChar w:fldCharType="begin"/>
        </w:r>
        <w:r>
          <w:instrText xml:space="preserve"> PAGEREF _Toc15123 \h </w:instrText>
        </w:r>
        <w:r>
          <w:fldChar w:fldCharType="separate"/>
        </w:r>
        <w:r>
          <w:t>27</w:t>
        </w:r>
        <w:r>
          <w:fldChar w:fldCharType="end"/>
        </w:r>
      </w:hyperlink>
    </w:p>
    <w:p>
      <w:pPr>
        <w:pStyle w:val="TOC2"/>
        <w:tabs>
          <w:tab w:val="right" w:leader="dot" w:pos="8306"/>
        </w:tabs>
      </w:pPr>
      <w:hyperlink w:anchor="_Toc19633" w:history="1">
        <w:r>
          <w:rPr>
            <w:rFonts w:ascii="仿宋" w:eastAsia="仿宋" w:hAnsi="仿宋" w:cs="仿宋" w:hint="eastAsia"/>
            <w:lang w:eastAsia="zh-CN"/>
          </w:rPr>
          <w:t>(一)、创新策略与方向</w:t>
        </w:r>
        <w:r>
          <w:tab/>
        </w:r>
        <w:r>
          <w:fldChar w:fldCharType="begin"/>
        </w:r>
        <w:r>
          <w:instrText xml:space="preserve"> PAGEREF _Toc19633 \h </w:instrText>
        </w:r>
        <w:r>
          <w:fldChar w:fldCharType="separate"/>
        </w:r>
        <w:r>
          <w:t>27</w:t>
        </w:r>
        <w:r>
          <w:fldChar w:fldCharType="end"/>
        </w:r>
      </w:hyperlink>
    </w:p>
    <w:p>
      <w:pPr>
        <w:pStyle w:val="TOC2"/>
        <w:tabs>
          <w:tab w:val="right" w:leader="dot" w:pos="8306"/>
        </w:tabs>
      </w:pPr>
      <w:hyperlink w:anchor="_Toc31026" w:history="1">
        <w:r>
          <w:rPr>
            <w:rFonts w:ascii="仿宋" w:eastAsia="仿宋" w:hAnsi="仿宋" w:cs="仿宋" w:hint="eastAsia"/>
            <w:lang w:eastAsia="zh-CN"/>
          </w:rPr>
          <w:t>(二)、研发规划与投入</w:t>
        </w:r>
        <w:r>
          <w:tab/>
        </w:r>
        <w:r>
          <w:fldChar w:fldCharType="begin"/>
        </w:r>
        <w:r>
          <w:instrText xml:space="preserve"> PAGEREF _Toc31026 \h </w:instrText>
        </w:r>
        <w:r>
          <w:fldChar w:fldCharType="separate"/>
        </w:r>
        <w:r>
          <w:t>29</w:t>
        </w:r>
        <w:r>
          <w:fldChar w:fldCharType="end"/>
        </w:r>
      </w:hyperlink>
    </w:p>
    <w:p>
      <w:pPr>
        <w:pStyle w:val="TOC1"/>
        <w:tabs>
          <w:tab w:val="right" w:leader="dot" w:pos="8306"/>
        </w:tabs>
      </w:pPr>
      <w:hyperlink w:anchor="_Toc20944" w:history="1">
        <w:r>
          <w:rPr>
            <w:rFonts w:ascii="仿宋" w:eastAsia="仿宋" w:hAnsi="仿宋" w:cs="仿宋" w:hint="eastAsia"/>
            <w:lang w:eastAsia="zh-CN"/>
          </w:rPr>
          <w:t>八、智能成套装备项目经营效益</w:t>
        </w:r>
        <w:r>
          <w:tab/>
        </w:r>
        <w:r>
          <w:fldChar w:fldCharType="begin"/>
        </w:r>
        <w:r>
          <w:instrText xml:space="preserve"> PAGEREF _Toc20944 \h </w:instrText>
        </w:r>
        <w:r>
          <w:fldChar w:fldCharType="separate"/>
        </w:r>
        <w:r>
          <w:t>30</w:t>
        </w:r>
        <w:r>
          <w:fldChar w:fldCharType="end"/>
        </w:r>
      </w:hyperlink>
    </w:p>
    <w:p>
      <w:pPr>
        <w:pStyle w:val="TOC2"/>
        <w:tabs>
          <w:tab w:val="right" w:leader="dot" w:pos="8306"/>
        </w:tabs>
      </w:pPr>
      <w:hyperlink w:anchor="_Toc26374" w:history="1">
        <w:r>
          <w:rPr>
            <w:rFonts w:ascii="仿宋" w:eastAsia="仿宋" w:hAnsi="仿宋" w:cs="仿宋" w:hint="eastAsia"/>
            <w:lang w:eastAsia="zh-CN"/>
          </w:rPr>
          <w:t>(一)、经济评价财务测算</w:t>
        </w:r>
        <w:r>
          <w:tab/>
        </w:r>
        <w:r>
          <w:fldChar w:fldCharType="begin"/>
        </w:r>
        <w:r>
          <w:instrText xml:space="preserve"> PAGEREF _Toc26374 \h </w:instrText>
        </w:r>
        <w:r>
          <w:fldChar w:fldCharType="separate"/>
        </w:r>
        <w:r>
          <w:t>30</w:t>
        </w:r>
        <w:r>
          <w:fldChar w:fldCharType="end"/>
        </w:r>
      </w:hyperlink>
    </w:p>
    <w:p>
      <w:pPr>
        <w:pStyle w:val="TOC2"/>
        <w:tabs>
          <w:tab w:val="right" w:leader="dot" w:pos="8306"/>
        </w:tabs>
      </w:pPr>
      <w:hyperlink w:anchor="_Toc24032" w:history="1">
        <w:r>
          <w:rPr>
            <w:rFonts w:ascii="仿宋" w:eastAsia="仿宋" w:hAnsi="仿宋" w:cs="仿宋" w:hint="eastAsia"/>
            <w:lang w:eastAsia="zh-CN"/>
          </w:rPr>
          <w:t>(二)、智能成套装备项目盈利能力分析</w:t>
        </w:r>
        <w:r>
          <w:tab/>
        </w:r>
        <w:r>
          <w:fldChar w:fldCharType="begin"/>
        </w:r>
        <w:r>
          <w:instrText xml:space="preserve"> PAGEREF _Toc24032 \h </w:instrText>
        </w:r>
        <w:r>
          <w:fldChar w:fldCharType="separate"/>
        </w:r>
        <w:r>
          <w:t>32</w:t>
        </w:r>
        <w:r>
          <w:fldChar w:fldCharType="end"/>
        </w:r>
      </w:hyperlink>
    </w:p>
    <w:p>
      <w:pPr>
        <w:pStyle w:val="TOC1"/>
        <w:tabs>
          <w:tab w:val="right" w:leader="dot" w:pos="8306"/>
        </w:tabs>
      </w:pPr>
      <w:hyperlink w:anchor="_Toc23245" w:history="1">
        <w:r>
          <w:rPr>
            <w:rFonts w:ascii="仿宋" w:eastAsia="仿宋" w:hAnsi="仿宋" w:cs="仿宋" w:hint="eastAsia"/>
            <w:lang w:eastAsia="zh-CN"/>
          </w:rPr>
          <w:t>九、生产安全保护</w:t>
        </w:r>
        <w:r>
          <w:tab/>
        </w:r>
        <w:r>
          <w:fldChar w:fldCharType="begin"/>
        </w:r>
        <w:r>
          <w:instrText xml:space="preserve"> PAGEREF _Toc23245 \h </w:instrText>
        </w:r>
        <w:r>
          <w:fldChar w:fldCharType="separate"/>
        </w:r>
        <w:r>
          <w:t>32</w:t>
        </w:r>
        <w:r>
          <w:fldChar w:fldCharType="end"/>
        </w:r>
      </w:hyperlink>
    </w:p>
    <w:p>
      <w:pPr>
        <w:pStyle w:val="TOC2"/>
        <w:tabs>
          <w:tab w:val="right" w:leader="dot" w:pos="8306"/>
        </w:tabs>
      </w:pPr>
      <w:hyperlink w:anchor="_Toc28873" w:history="1">
        <w:r>
          <w:rPr>
            <w:rFonts w:ascii="仿宋" w:eastAsia="仿宋" w:hAnsi="仿宋" w:cs="仿宋" w:hint="eastAsia"/>
            <w:lang w:eastAsia="zh-CN"/>
          </w:rPr>
          <w:t>(一)、消防安全</w:t>
        </w:r>
        <w:r>
          <w:tab/>
        </w:r>
        <w:r>
          <w:fldChar w:fldCharType="begin"/>
        </w:r>
        <w:r>
          <w:instrText xml:space="preserve"> PAGEREF _Toc28873 \h </w:instrText>
        </w:r>
        <w:r>
          <w:fldChar w:fldCharType="separate"/>
        </w:r>
        <w:r>
          <w:t>32</w:t>
        </w:r>
        <w:r>
          <w:fldChar w:fldCharType="end"/>
        </w:r>
      </w:hyperlink>
    </w:p>
    <w:p>
      <w:pPr>
        <w:pStyle w:val="TOC2"/>
        <w:tabs>
          <w:tab w:val="right" w:leader="dot" w:pos="8306"/>
        </w:tabs>
      </w:pPr>
      <w:hyperlink w:anchor="_Toc13571" w:history="1">
        <w:r>
          <w:rPr>
            <w:rFonts w:ascii="仿宋" w:eastAsia="仿宋" w:hAnsi="仿宋" w:cs="仿宋" w:hint="eastAsia"/>
            <w:lang w:eastAsia="zh-CN"/>
          </w:rPr>
          <w:t>(二)、防火防爆总图布置措施</w:t>
        </w:r>
        <w:r>
          <w:tab/>
        </w:r>
        <w:r>
          <w:fldChar w:fldCharType="begin"/>
        </w:r>
        <w:r>
          <w:instrText xml:space="preserve"> PAGEREF _Toc13571 \h </w:instrText>
        </w:r>
        <w:r>
          <w:fldChar w:fldCharType="separate"/>
        </w:r>
        <w:r>
          <w:t>34</w:t>
        </w:r>
        <w:r>
          <w:fldChar w:fldCharType="end"/>
        </w:r>
      </w:hyperlink>
    </w:p>
    <w:p>
      <w:pPr>
        <w:pStyle w:val="TOC2"/>
        <w:tabs>
          <w:tab w:val="right" w:leader="dot" w:pos="8306"/>
        </w:tabs>
      </w:pPr>
      <w:hyperlink w:anchor="_Toc4214" w:history="1">
        <w:r>
          <w:rPr>
            <w:rFonts w:ascii="仿宋" w:eastAsia="仿宋" w:hAnsi="仿宋" w:cs="仿宋" w:hint="eastAsia"/>
            <w:lang w:eastAsia="zh-CN"/>
          </w:rPr>
          <w:t>(三)、自然灾害防范措施</w:t>
        </w:r>
        <w:r>
          <w:tab/>
        </w:r>
        <w:r>
          <w:fldChar w:fldCharType="begin"/>
        </w:r>
        <w:r>
          <w:instrText xml:space="preserve"> PAGEREF _Toc4214 \h </w:instrText>
        </w:r>
        <w:r>
          <w:fldChar w:fldCharType="separate"/>
        </w:r>
        <w:r>
          <w:t>35</w:t>
        </w:r>
        <w:r>
          <w:fldChar w:fldCharType="end"/>
        </w:r>
      </w:hyperlink>
    </w:p>
    <w:p>
      <w:pPr>
        <w:pStyle w:val="TOC2"/>
        <w:tabs>
          <w:tab w:val="right" w:leader="dot" w:pos="8306"/>
        </w:tabs>
      </w:pPr>
      <w:hyperlink w:anchor="_Toc5540" w:history="1">
        <w:r>
          <w:rPr>
            <w:rFonts w:ascii="仿宋" w:eastAsia="仿宋" w:hAnsi="仿宋" w:cs="仿宋" w:hint="eastAsia"/>
            <w:lang w:eastAsia="zh-CN"/>
          </w:rPr>
          <w:t>(四)、安全色及安全标志使用要求</w:t>
        </w:r>
        <w:r>
          <w:tab/>
        </w:r>
        <w:r>
          <w:fldChar w:fldCharType="begin"/>
        </w:r>
        <w:r>
          <w:instrText xml:space="preserve"> PAGEREF _Toc5540 \h </w:instrText>
        </w:r>
        <w:r>
          <w:fldChar w:fldCharType="separate"/>
        </w:r>
        <w:r>
          <w:t>36</w:t>
        </w:r>
        <w:r>
          <w:fldChar w:fldCharType="end"/>
        </w:r>
      </w:hyperlink>
    </w:p>
    <w:p>
      <w:pPr>
        <w:pStyle w:val="TOC2"/>
        <w:tabs>
          <w:tab w:val="right" w:leader="dot" w:pos="8306"/>
        </w:tabs>
      </w:pPr>
      <w:hyperlink w:anchor="_Toc20407" w:history="1">
        <w:r>
          <w:rPr>
            <w:rFonts w:ascii="仿宋" w:eastAsia="仿宋" w:hAnsi="仿宋" w:cs="仿宋" w:hint="eastAsia"/>
            <w:lang w:eastAsia="zh-CN"/>
          </w:rPr>
          <w:t>(五)、防尘防毒措施</w:t>
        </w:r>
        <w:r>
          <w:tab/>
        </w:r>
        <w:r>
          <w:fldChar w:fldCharType="begin"/>
        </w:r>
        <w:r>
          <w:instrText xml:space="preserve"> PAGEREF _Toc20407 \h </w:instrText>
        </w:r>
        <w:r>
          <w:fldChar w:fldCharType="separate"/>
        </w:r>
        <w:r>
          <w:t>37</w:t>
        </w:r>
        <w:r>
          <w:fldChar w:fldCharType="end"/>
        </w:r>
      </w:hyperlink>
    </w:p>
    <w:p>
      <w:pPr>
        <w:pStyle w:val="TOC2"/>
        <w:tabs>
          <w:tab w:val="right" w:leader="dot" w:pos="8306"/>
        </w:tabs>
      </w:pPr>
      <w:hyperlink w:anchor="_Toc21528" w:history="1">
        <w:r>
          <w:rPr>
            <w:rFonts w:ascii="仿宋" w:eastAsia="仿宋" w:hAnsi="仿宋" w:cs="仿宋" w:hint="eastAsia"/>
            <w:lang w:eastAsia="zh-CN"/>
          </w:rPr>
          <w:t>(六)、防静电、触电防护及防雷措施</w:t>
        </w:r>
        <w:r>
          <w:tab/>
        </w:r>
        <w:r>
          <w:fldChar w:fldCharType="begin"/>
        </w:r>
        <w:r>
          <w:instrText xml:space="preserve"> PAGEREF _Toc21528 \h </w:instrText>
        </w:r>
        <w:r>
          <w:fldChar w:fldCharType="separate"/>
        </w:r>
        <w:r>
          <w:t>38</w:t>
        </w:r>
        <w:r>
          <w:fldChar w:fldCharType="end"/>
        </w:r>
      </w:hyperlink>
    </w:p>
    <w:p>
      <w:pPr>
        <w:pStyle w:val="TOC2"/>
        <w:tabs>
          <w:tab w:val="right" w:leader="dot" w:pos="8306"/>
        </w:tabs>
      </w:pPr>
      <w:hyperlink w:anchor="_Toc16603" w:history="1">
        <w:r>
          <w:rPr>
            <w:rFonts w:ascii="仿宋" w:eastAsia="仿宋" w:hAnsi="仿宋" w:cs="仿宋" w:hint="eastAsia"/>
            <w:lang w:eastAsia="zh-CN"/>
          </w:rPr>
          <w:t>(七)、机械设备安全保障措施</w:t>
        </w:r>
        <w:r>
          <w:tab/>
        </w:r>
        <w:r>
          <w:fldChar w:fldCharType="begin"/>
        </w:r>
        <w:r>
          <w:instrText xml:space="preserve"> PAGEREF _Toc16603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95" w:history="1">
        <w:r>
          <w:rPr>
            <w:rFonts w:ascii="仿宋" w:eastAsia="仿宋" w:hAnsi="仿宋" w:cs="仿宋" w:hint="eastAsia"/>
            <w:lang w:eastAsia="zh-CN"/>
          </w:rPr>
          <w:t>十、智能成套装备项目技术管理</w:t>
        </w:r>
        <w:r>
          <w:tab/>
        </w:r>
        <w:r>
          <w:fldChar w:fldCharType="begin"/>
        </w:r>
        <w:r>
          <w:instrText xml:space="preserve"> PAGEREF _Toc6095 \h </w:instrText>
        </w:r>
        <w:r>
          <w:fldChar w:fldCharType="separate"/>
        </w:r>
        <w:r>
          <w:t>41</w:t>
        </w:r>
        <w:r>
          <w:fldChar w:fldCharType="end"/>
        </w:r>
      </w:hyperlink>
    </w:p>
    <w:p>
      <w:pPr>
        <w:pStyle w:val="TOC2"/>
        <w:tabs>
          <w:tab w:val="right" w:leader="dot" w:pos="8306"/>
        </w:tabs>
      </w:pPr>
      <w:hyperlink w:anchor="_Toc23144" w:history="1">
        <w:r>
          <w:rPr>
            <w:rFonts w:ascii="仿宋" w:eastAsia="仿宋" w:hAnsi="仿宋" w:cs="仿宋" w:hint="eastAsia"/>
            <w:lang w:eastAsia="zh-CN"/>
          </w:rPr>
          <w:t>(一)、技术方案选用方向</w:t>
        </w:r>
        <w:r>
          <w:tab/>
        </w:r>
        <w:r>
          <w:fldChar w:fldCharType="begin"/>
        </w:r>
        <w:r>
          <w:instrText xml:space="preserve"> PAGEREF _Toc23144 \h </w:instrText>
        </w:r>
        <w:r>
          <w:fldChar w:fldCharType="separate"/>
        </w:r>
        <w:r>
          <w:t>41</w:t>
        </w:r>
        <w:r>
          <w:fldChar w:fldCharType="end"/>
        </w:r>
      </w:hyperlink>
    </w:p>
    <w:p>
      <w:pPr>
        <w:pStyle w:val="TOC2"/>
        <w:tabs>
          <w:tab w:val="right" w:leader="dot" w:pos="8306"/>
        </w:tabs>
      </w:pPr>
      <w:hyperlink w:anchor="_Toc7852" w:history="1">
        <w:r>
          <w:rPr>
            <w:rFonts w:ascii="仿宋" w:eastAsia="仿宋" w:hAnsi="仿宋" w:cs="仿宋" w:hint="eastAsia"/>
            <w:lang w:eastAsia="zh-CN"/>
          </w:rPr>
          <w:t>(二)、工艺技术方案选用原则</w:t>
        </w:r>
        <w:r>
          <w:tab/>
        </w:r>
        <w:r>
          <w:fldChar w:fldCharType="begin"/>
        </w:r>
        <w:r>
          <w:instrText xml:space="preserve"> PAGEREF _Toc7852 \h </w:instrText>
        </w:r>
        <w:r>
          <w:fldChar w:fldCharType="separate"/>
        </w:r>
        <w:r>
          <w:t>42</w:t>
        </w:r>
        <w:r>
          <w:fldChar w:fldCharType="end"/>
        </w:r>
      </w:hyperlink>
    </w:p>
    <w:p>
      <w:pPr>
        <w:pStyle w:val="TOC2"/>
        <w:tabs>
          <w:tab w:val="right" w:leader="dot" w:pos="8306"/>
        </w:tabs>
      </w:pPr>
      <w:hyperlink w:anchor="_Toc18022" w:history="1">
        <w:r>
          <w:rPr>
            <w:rFonts w:ascii="仿宋" w:eastAsia="仿宋" w:hAnsi="仿宋" w:cs="仿宋" w:hint="eastAsia"/>
            <w:lang w:eastAsia="zh-CN"/>
          </w:rPr>
          <w:t>(三)、工艺技术方案要求</w:t>
        </w:r>
        <w:r>
          <w:tab/>
        </w:r>
        <w:r>
          <w:fldChar w:fldCharType="begin"/>
        </w:r>
        <w:r>
          <w:instrText xml:space="preserve"> PAGEREF _Toc18022 \h </w:instrText>
        </w:r>
        <w:r>
          <w:fldChar w:fldCharType="separate"/>
        </w:r>
        <w:r>
          <w:t>45</w:t>
        </w:r>
        <w:r>
          <w:fldChar w:fldCharType="end"/>
        </w:r>
      </w:hyperlink>
    </w:p>
    <w:p>
      <w:pPr>
        <w:pStyle w:val="TOC1"/>
        <w:tabs>
          <w:tab w:val="right" w:leader="dot" w:pos="8306"/>
        </w:tabs>
      </w:pPr>
      <w:hyperlink w:anchor="_Toc26521" w:history="1">
        <w:r>
          <w:rPr>
            <w:rFonts w:ascii="仿宋" w:eastAsia="仿宋" w:hAnsi="仿宋" w:cs="仿宋" w:hint="eastAsia"/>
            <w:lang w:eastAsia="zh-CN"/>
          </w:rPr>
          <w:t>十一、智能成套装备项目财务管理</w:t>
        </w:r>
        <w:r>
          <w:tab/>
        </w:r>
        <w:r>
          <w:fldChar w:fldCharType="begin"/>
        </w:r>
        <w:r>
          <w:instrText xml:space="preserve"> PAGEREF _Toc26521 \h </w:instrText>
        </w:r>
        <w:r>
          <w:fldChar w:fldCharType="separate"/>
        </w:r>
        <w:r>
          <w:t>47</w:t>
        </w:r>
        <w:r>
          <w:fldChar w:fldCharType="end"/>
        </w:r>
      </w:hyperlink>
    </w:p>
    <w:p>
      <w:pPr>
        <w:pStyle w:val="TOC2"/>
        <w:tabs>
          <w:tab w:val="right" w:leader="dot" w:pos="8306"/>
        </w:tabs>
      </w:pPr>
      <w:hyperlink w:anchor="_Toc6410" w:history="1">
        <w:r>
          <w:rPr>
            <w:rFonts w:ascii="仿宋" w:eastAsia="仿宋" w:hAnsi="仿宋" w:cs="仿宋" w:hint="eastAsia"/>
            <w:lang w:eastAsia="zh-CN"/>
          </w:rPr>
          <w:t>(一)、资金需求大</w:t>
        </w:r>
        <w:r>
          <w:tab/>
        </w:r>
        <w:r>
          <w:fldChar w:fldCharType="begin"/>
        </w:r>
        <w:r>
          <w:instrText xml:space="preserve"> PAGEREF _Toc6410 \h </w:instrText>
        </w:r>
        <w:r>
          <w:fldChar w:fldCharType="separate"/>
        </w:r>
        <w:r>
          <w:t>47</w:t>
        </w:r>
        <w:r>
          <w:fldChar w:fldCharType="end"/>
        </w:r>
      </w:hyperlink>
    </w:p>
    <w:p>
      <w:pPr>
        <w:pStyle w:val="TOC2"/>
        <w:tabs>
          <w:tab w:val="right" w:leader="dot" w:pos="8306"/>
        </w:tabs>
      </w:pPr>
      <w:hyperlink w:anchor="_Toc27399" w:history="1">
        <w:r>
          <w:rPr>
            <w:rFonts w:ascii="仿宋" w:eastAsia="仿宋" w:hAnsi="仿宋" w:cs="仿宋" w:hint="eastAsia"/>
            <w:lang w:eastAsia="zh-CN"/>
          </w:rPr>
          <w:t>(二)、研发周期长</w:t>
        </w:r>
        <w:r>
          <w:tab/>
        </w:r>
        <w:r>
          <w:fldChar w:fldCharType="begin"/>
        </w:r>
        <w:r>
          <w:instrText xml:space="preserve"> PAGEREF _Toc27399 \h </w:instrText>
        </w:r>
        <w:r>
          <w:fldChar w:fldCharType="separate"/>
        </w:r>
        <w:r>
          <w:t>48</w:t>
        </w:r>
        <w:r>
          <w:fldChar w:fldCharType="end"/>
        </w:r>
      </w:hyperlink>
    </w:p>
    <w:p>
      <w:pPr>
        <w:pStyle w:val="TOC2"/>
        <w:tabs>
          <w:tab w:val="right" w:leader="dot" w:pos="8306"/>
        </w:tabs>
      </w:pPr>
      <w:hyperlink w:anchor="_Toc4560" w:history="1">
        <w:r>
          <w:rPr>
            <w:rFonts w:ascii="仿宋" w:eastAsia="仿宋" w:hAnsi="仿宋" w:cs="仿宋" w:hint="eastAsia"/>
            <w:lang w:eastAsia="zh-CN"/>
          </w:rPr>
          <w:t>(三)、市场风险大</w:t>
        </w:r>
        <w:r>
          <w:tab/>
        </w:r>
        <w:r>
          <w:fldChar w:fldCharType="begin"/>
        </w:r>
        <w:r>
          <w:instrText xml:space="preserve"> PAGEREF _Toc4560 \h </w:instrText>
        </w:r>
        <w:r>
          <w:fldChar w:fldCharType="separate"/>
        </w:r>
        <w:r>
          <w:t>49</w:t>
        </w:r>
        <w:r>
          <w:fldChar w:fldCharType="end"/>
        </w:r>
      </w:hyperlink>
    </w:p>
    <w:p>
      <w:pPr>
        <w:pStyle w:val="TOC2"/>
        <w:tabs>
          <w:tab w:val="right" w:leader="dot" w:pos="8306"/>
        </w:tabs>
      </w:pPr>
      <w:hyperlink w:anchor="_Toc6183" w:history="1">
        <w:r>
          <w:rPr>
            <w:rFonts w:ascii="仿宋" w:eastAsia="仿宋" w:hAnsi="仿宋" w:cs="仿宋" w:hint="eastAsia"/>
            <w:lang w:eastAsia="zh-CN"/>
          </w:rPr>
          <w:t>(四)、利润率高</w:t>
        </w:r>
        <w:r>
          <w:tab/>
        </w:r>
        <w:r>
          <w:fldChar w:fldCharType="begin"/>
        </w:r>
        <w:r>
          <w:instrText xml:space="preserve"> PAGEREF _Toc6183 \h </w:instrText>
        </w:r>
        <w:r>
          <w:fldChar w:fldCharType="separate"/>
        </w:r>
        <w:r>
          <w:t>52</w:t>
        </w:r>
        <w:r>
          <w:fldChar w:fldCharType="end"/>
        </w:r>
      </w:hyperlink>
    </w:p>
    <w:p>
      <w:pPr>
        <w:pStyle w:val="TOC1"/>
        <w:tabs>
          <w:tab w:val="right" w:leader="dot" w:pos="8306"/>
        </w:tabs>
      </w:pPr>
      <w:hyperlink w:anchor="_Toc25151" w:history="1">
        <w:r>
          <w:rPr>
            <w:rFonts w:ascii="仿宋" w:eastAsia="仿宋" w:hAnsi="仿宋" w:cs="仿宋" w:hint="eastAsia"/>
            <w:lang w:eastAsia="zh-CN"/>
          </w:rPr>
          <w:t>十二、智能成套装备项目风险管理</w:t>
        </w:r>
        <w:r>
          <w:tab/>
        </w:r>
        <w:r>
          <w:fldChar w:fldCharType="begin"/>
        </w:r>
        <w:r>
          <w:instrText xml:space="preserve"> PAGEREF _Toc25151 \h </w:instrText>
        </w:r>
        <w:r>
          <w:fldChar w:fldCharType="separate"/>
        </w:r>
        <w:r>
          <w:t>54</w:t>
        </w:r>
        <w:r>
          <w:fldChar w:fldCharType="end"/>
        </w:r>
      </w:hyperlink>
    </w:p>
    <w:p>
      <w:pPr>
        <w:pStyle w:val="TOC2"/>
        <w:tabs>
          <w:tab w:val="right" w:leader="dot" w:pos="8306"/>
        </w:tabs>
      </w:pPr>
      <w:hyperlink w:anchor="_Toc17685" w:history="1">
        <w:r>
          <w:rPr>
            <w:rFonts w:ascii="仿宋" w:eastAsia="仿宋" w:hAnsi="仿宋" w:cs="仿宋" w:hint="eastAsia"/>
            <w:lang w:eastAsia="zh-CN"/>
          </w:rPr>
          <w:t>(一)、风险识别与评估</w:t>
        </w:r>
        <w:r>
          <w:tab/>
        </w:r>
        <w:r>
          <w:fldChar w:fldCharType="begin"/>
        </w:r>
        <w:r>
          <w:instrText xml:space="preserve"> PAGEREF _Toc17685 \h </w:instrText>
        </w:r>
        <w:r>
          <w:fldChar w:fldCharType="separate"/>
        </w:r>
        <w:r>
          <w:t>54</w:t>
        </w:r>
        <w:r>
          <w:fldChar w:fldCharType="end"/>
        </w:r>
      </w:hyperlink>
    </w:p>
    <w:p>
      <w:pPr>
        <w:pStyle w:val="TOC2"/>
        <w:tabs>
          <w:tab w:val="right" w:leader="dot" w:pos="8306"/>
        </w:tabs>
      </w:pPr>
      <w:hyperlink w:anchor="_Toc4073" w:history="1">
        <w:r>
          <w:rPr>
            <w:rFonts w:ascii="仿宋" w:eastAsia="仿宋" w:hAnsi="仿宋" w:cs="仿宋" w:hint="eastAsia"/>
            <w:lang w:eastAsia="zh-CN"/>
          </w:rPr>
          <w:t>(二)、风险应对策略</w:t>
        </w:r>
        <w:r>
          <w:tab/>
        </w:r>
        <w:r>
          <w:fldChar w:fldCharType="begin"/>
        </w:r>
        <w:r>
          <w:instrText xml:space="preserve"> PAGEREF _Toc4073 \h </w:instrText>
        </w:r>
        <w:r>
          <w:fldChar w:fldCharType="separate"/>
        </w:r>
        <w:r>
          <w:t>55</w:t>
        </w:r>
        <w:r>
          <w:fldChar w:fldCharType="end"/>
        </w:r>
      </w:hyperlink>
    </w:p>
    <w:p>
      <w:pPr>
        <w:pStyle w:val="TOC2"/>
        <w:tabs>
          <w:tab w:val="right" w:leader="dot" w:pos="8306"/>
        </w:tabs>
      </w:pPr>
      <w:hyperlink w:anchor="_Toc29018" w:history="1">
        <w:r>
          <w:rPr>
            <w:rFonts w:ascii="仿宋" w:eastAsia="仿宋" w:hAnsi="仿宋" w:cs="仿宋" w:hint="eastAsia"/>
            <w:lang w:eastAsia="zh-CN"/>
          </w:rPr>
          <w:t>(三)、风险监控与控制</w:t>
        </w:r>
        <w:r>
          <w:tab/>
        </w:r>
        <w:r>
          <w:fldChar w:fldCharType="begin"/>
        </w:r>
        <w:r>
          <w:instrText xml:space="preserve"> PAGEREF _Toc29018 \h </w:instrText>
        </w:r>
        <w:r>
          <w:fldChar w:fldCharType="separate"/>
        </w:r>
        <w:r>
          <w:t>57</w:t>
        </w:r>
        <w:r>
          <w:fldChar w:fldCharType="end"/>
        </w:r>
      </w:hyperlink>
    </w:p>
    <w:p>
      <w:pPr>
        <w:pStyle w:val="TOC1"/>
        <w:tabs>
          <w:tab w:val="right" w:leader="dot" w:pos="8306"/>
        </w:tabs>
      </w:pPr>
      <w:hyperlink w:anchor="_Toc29551" w:history="1">
        <w:r>
          <w:rPr>
            <w:rFonts w:ascii="仿宋" w:eastAsia="仿宋" w:hAnsi="仿宋" w:cs="仿宋" w:hint="eastAsia"/>
            <w:lang w:eastAsia="zh-CN"/>
          </w:rPr>
          <w:t>十三、营销与推广策略</w:t>
        </w:r>
        <w:r>
          <w:tab/>
        </w:r>
        <w:r>
          <w:fldChar w:fldCharType="begin"/>
        </w:r>
        <w:r>
          <w:instrText xml:space="preserve"> PAGEREF _Toc29551 \h </w:instrText>
        </w:r>
        <w:r>
          <w:fldChar w:fldCharType="separate"/>
        </w:r>
        <w:r>
          <w:t>58</w:t>
        </w:r>
        <w:r>
          <w:fldChar w:fldCharType="end"/>
        </w:r>
      </w:hyperlink>
    </w:p>
    <w:p>
      <w:pPr>
        <w:pStyle w:val="TOC2"/>
        <w:tabs>
          <w:tab w:val="right" w:leader="dot" w:pos="8306"/>
        </w:tabs>
      </w:pPr>
      <w:hyperlink w:anchor="_Toc30054" w:history="1">
        <w:r>
          <w:rPr>
            <w:rFonts w:ascii="仿宋" w:eastAsia="仿宋" w:hAnsi="仿宋" w:cs="仿宋" w:hint="eastAsia"/>
            <w:lang w:eastAsia="zh-CN"/>
          </w:rPr>
          <w:t>(一)、产品/服务定位与特点</w:t>
        </w:r>
        <w:r>
          <w:tab/>
        </w:r>
        <w:r>
          <w:fldChar w:fldCharType="begin"/>
        </w:r>
        <w:r>
          <w:instrText xml:space="preserve"> PAGEREF _Toc30054 \h </w:instrText>
        </w:r>
        <w:r>
          <w:fldChar w:fldCharType="separate"/>
        </w:r>
        <w:r>
          <w:t>58</w:t>
        </w:r>
        <w:r>
          <w:fldChar w:fldCharType="end"/>
        </w:r>
      </w:hyperlink>
    </w:p>
    <w:p>
      <w:pPr>
        <w:pStyle w:val="TOC2"/>
        <w:tabs>
          <w:tab w:val="right" w:leader="dot" w:pos="8306"/>
        </w:tabs>
      </w:pPr>
      <w:hyperlink w:anchor="_Toc9353" w:history="1">
        <w:r>
          <w:rPr>
            <w:rFonts w:ascii="仿宋" w:eastAsia="仿宋" w:hAnsi="仿宋" w:cs="仿宋" w:hint="eastAsia"/>
            <w:lang w:eastAsia="zh-CN"/>
          </w:rPr>
          <w:t>(二)、市场定位与竞争分析</w:t>
        </w:r>
        <w:r>
          <w:tab/>
        </w:r>
        <w:r>
          <w:fldChar w:fldCharType="begin"/>
        </w:r>
        <w:r>
          <w:instrText xml:space="preserve"> PAGEREF _Toc9353 \h </w:instrText>
        </w:r>
        <w:r>
          <w:fldChar w:fldCharType="separate"/>
        </w:r>
        <w:r>
          <w:t>59</w:t>
        </w:r>
        <w:r>
          <w:fldChar w:fldCharType="end"/>
        </w:r>
      </w:hyperlink>
    </w:p>
    <w:p>
      <w:pPr>
        <w:pStyle w:val="TOC2"/>
        <w:tabs>
          <w:tab w:val="right" w:leader="dot" w:pos="8306"/>
        </w:tabs>
      </w:pPr>
      <w:hyperlink w:anchor="_Toc20213" w:history="1">
        <w:r>
          <w:rPr>
            <w:rFonts w:ascii="仿宋" w:eastAsia="仿宋" w:hAnsi="仿宋" w:cs="仿宋" w:hint="eastAsia"/>
            <w:lang w:eastAsia="zh-CN"/>
          </w:rPr>
          <w:t>(三)、营销渠道与策略</w:t>
        </w:r>
        <w:r>
          <w:tab/>
        </w:r>
        <w:r>
          <w:fldChar w:fldCharType="begin"/>
        </w:r>
        <w:r>
          <w:instrText xml:space="preserve"> PAGEREF _Toc20213 \h </w:instrText>
        </w:r>
        <w:r>
          <w:fldChar w:fldCharType="separate"/>
        </w:r>
        <w:r>
          <w:t>61</w:t>
        </w:r>
        <w:r>
          <w:fldChar w:fldCharType="end"/>
        </w:r>
      </w:hyperlink>
    </w:p>
    <w:p>
      <w:pPr>
        <w:pStyle w:val="TOC2"/>
        <w:tabs>
          <w:tab w:val="right" w:leader="dot" w:pos="8306"/>
        </w:tabs>
      </w:pPr>
      <w:hyperlink w:anchor="_Toc25442" w:history="1">
        <w:r>
          <w:rPr>
            <w:rFonts w:ascii="仿宋" w:eastAsia="仿宋" w:hAnsi="仿宋" w:cs="仿宋" w:hint="eastAsia"/>
            <w:lang w:eastAsia="zh-CN"/>
          </w:rPr>
          <w:t>(四)、推广与宣传活动</w:t>
        </w:r>
        <w:r>
          <w:tab/>
        </w:r>
        <w:r>
          <w:fldChar w:fldCharType="begin"/>
        </w:r>
        <w:r>
          <w:instrText xml:space="preserve"> PAGEREF _Toc25442 \h </w:instrText>
        </w:r>
        <w:r>
          <w:fldChar w:fldCharType="separate"/>
        </w:r>
        <w:r>
          <w:t>62</w:t>
        </w:r>
        <w:r>
          <w:fldChar w:fldCharType="end"/>
        </w:r>
      </w:hyperlink>
    </w:p>
    <w:p>
      <w:pPr>
        <w:pStyle w:val="TOC1"/>
        <w:tabs>
          <w:tab w:val="right" w:leader="dot" w:pos="8306"/>
        </w:tabs>
      </w:pPr>
      <w:hyperlink w:anchor="_Toc31098" w:history="1">
        <w:r>
          <w:rPr>
            <w:rFonts w:ascii="仿宋" w:eastAsia="仿宋" w:hAnsi="仿宋" w:cs="仿宋" w:hint="eastAsia"/>
            <w:lang w:eastAsia="zh-CN"/>
          </w:rPr>
          <w:t>十四、智能成套装备项目实施保障措施</w:t>
        </w:r>
        <w:r>
          <w:tab/>
        </w:r>
        <w:r>
          <w:fldChar w:fldCharType="begin"/>
        </w:r>
        <w:r>
          <w:instrText xml:space="preserve"> PAGEREF _Toc31098 \h </w:instrText>
        </w:r>
        <w:r>
          <w:fldChar w:fldCharType="separate"/>
        </w:r>
        <w:r>
          <w:t>67</w:t>
        </w:r>
        <w:r>
          <w:fldChar w:fldCharType="end"/>
        </w:r>
      </w:hyperlink>
    </w:p>
    <w:p>
      <w:pPr>
        <w:pStyle w:val="TOC2"/>
        <w:tabs>
          <w:tab w:val="right" w:leader="dot" w:pos="8306"/>
        </w:tabs>
      </w:pPr>
      <w:hyperlink w:anchor="_Toc20938" w:history="1">
        <w:r>
          <w:rPr>
            <w:rFonts w:ascii="仿宋" w:eastAsia="仿宋" w:hAnsi="仿宋" w:cs="仿宋" w:hint="eastAsia"/>
            <w:lang w:eastAsia="zh-CN"/>
          </w:rPr>
          <w:t>(一)、智能成套装备项目实施保障机制</w:t>
        </w:r>
        <w:r>
          <w:tab/>
        </w:r>
        <w:r>
          <w:fldChar w:fldCharType="begin"/>
        </w:r>
        <w:r>
          <w:instrText xml:space="preserve"> PAGEREF _Toc20938 \h </w:instrText>
        </w:r>
        <w:r>
          <w:fldChar w:fldCharType="separate"/>
        </w:r>
        <w:r>
          <w:t>67</w:t>
        </w:r>
        <w:r>
          <w:fldChar w:fldCharType="end"/>
        </w:r>
      </w:hyperlink>
    </w:p>
    <w:p>
      <w:pPr>
        <w:pStyle w:val="TOC2"/>
        <w:tabs>
          <w:tab w:val="right" w:leader="dot" w:pos="8306"/>
        </w:tabs>
      </w:pPr>
      <w:hyperlink w:anchor="_Toc31491" w:history="1">
        <w:r>
          <w:rPr>
            <w:rFonts w:ascii="仿宋" w:eastAsia="仿宋" w:hAnsi="仿宋" w:cs="仿宋" w:hint="eastAsia"/>
            <w:lang w:eastAsia="zh-CN"/>
          </w:rPr>
          <w:t>(二)、智能成套装备项目法律合规要求</w:t>
        </w:r>
        <w:r>
          <w:tab/>
        </w:r>
        <w:r>
          <w:fldChar w:fldCharType="begin"/>
        </w:r>
        <w:r>
          <w:instrText xml:space="preserve"> PAGEREF _Toc31491 \h </w:instrText>
        </w:r>
        <w:r>
          <w:fldChar w:fldCharType="separate"/>
        </w:r>
        <w:r>
          <w:t>71</w:t>
        </w:r>
        <w:r>
          <w:fldChar w:fldCharType="end"/>
        </w:r>
      </w:hyperlink>
    </w:p>
    <w:p>
      <w:pPr>
        <w:pStyle w:val="TOC2"/>
        <w:tabs>
          <w:tab w:val="right" w:leader="dot" w:pos="8306"/>
        </w:tabs>
      </w:pPr>
      <w:hyperlink w:anchor="_Toc8974" w:history="1">
        <w:r>
          <w:rPr>
            <w:rFonts w:ascii="仿宋" w:eastAsia="仿宋" w:hAnsi="仿宋" w:cs="仿宋" w:hint="eastAsia"/>
            <w:lang w:eastAsia="zh-CN"/>
          </w:rPr>
          <w:t>(三)、智能成套装备项目合同管理与法律事务</w:t>
        </w:r>
        <w:r>
          <w:tab/>
        </w:r>
        <w:r>
          <w:fldChar w:fldCharType="begin"/>
        </w:r>
        <w:r>
          <w:instrText xml:space="preserve"> PAGEREF _Toc8974 \h </w:instrText>
        </w:r>
        <w:r>
          <w:fldChar w:fldCharType="separate"/>
        </w:r>
        <w:r>
          <w:t>75</w:t>
        </w:r>
        <w:r>
          <w:fldChar w:fldCharType="end"/>
        </w:r>
      </w:hyperlink>
    </w:p>
    <w:p>
      <w:pPr>
        <w:pStyle w:val="TOC2"/>
        <w:tabs>
          <w:tab w:val="right" w:leader="dot" w:pos="8306"/>
        </w:tabs>
      </w:pPr>
      <w:hyperlink w:anchor="_Toc20796" w:history="1">
        <w:r>
          <w:rPr>
            <w:rFonts w:ascii="仿宋" w:eastAsia="仿宋" w:hAnsi="仿宋" w:cs="仿宋" w:hint="eastAsia"/>
            <w:lang w:eastAsia="zh-CN"/>
          </w:rPr>
          <w:t>(四)、智能成套装备项目知识产权保护策略</w:t>
        </w:r>
        <w:r>
          <w:tab/>
        </w:r>
        <w:r>
          <w:fldChar w:fldCharType="begin"/>
        </w:r>
        <w:r>
          <w:instrText xml:space="preserve"> PAGEREF _Toc20796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348"/>
      <w:r>
        <w:rPr>
          <w:rFonts w:ascii="仿宋" w:eastAsia="仿宋" w:hAnsi="仿宋" w:cs="仿宋" w:hint="eastAsia"/>
          <w:sz w:val="28"/>
          <w:lang w:eastAsia="zh-CN"/>
        </w:rPr>
        <w:t>一、智能成套装备项目危机管理</w:t>
      </w:r>
      <w:bookmarkEnd w:id="2"/>
    </w:p>
    <w:p>
      <w:pPr>
        <w:pStyle w:val="Heading2"/>
        <w:rPr>
          <w:rFonts w:ascii="仿宋" w:eastAsia="仿宋" w:hAnsi="仿宋" w:cs="仿宋" w:hint="eastAsia"/>
          <w:lang w:eastAsia="zh-CN"/>
        </w:rPr>
      </w:pPr>
      <w:bookmarkStart w:id="3" w:name="_Toc1598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成套装备项目危机管理中，危机预警与识别是确保智能成套装备项目稳健运行的核心步骤。通过建立全面的监测机制，智能成套装备项目团队旨在及时发现和理解潜在的风险和危机因素，以便采取及时的预防和应对措施，确保智能成套装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首先，通过深入的风险评估，智能成套装备项目团队全面分析了整个智能成套装备项目和各个阶段可能存在的威胁。这包括准确评估每个潜在风险的发生概率和可能影响的程度，为后续危机预警提供了有力支持。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智能成套装备项目团队着重于明确定义智能成套装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智能成套装备项目进展的持续监控，团队能够及时发现潜在问题并作出迅速反应。智能成套装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在这一阶段，团队的专业素养和反应速度将发挥至关重要的作用，以确保潜在危机能够在初期得到有效的处理，最大程度地减轻负面影响。通过危机预警与识别，智能成套装备项目得以更有序、可控地推进。</w:t>
      </w:r>
    </w:p>
    <w:p>
      <w:pPr>
        <w:pStyle w:val="Heading2"/>
        <w:ind w:firstLine="560" w:firstLineChars="200"/>
        <w:rPr>
          <w:rFonts w:ascii="仿宋" w:eastAsia="仿宋" w:hAnsi="仿宋" w:cs="仿宋" w:hint="eastAsia"/>
          <w:sz w:val="28"/>
          <w:lang w:eastAsia="zh-CN"/>
        </w:rPr>
      </w:pPr>
      <w:bookmarkStart w:id="4" w:name="_Toc660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在危机发生时，智能成套装备项目团队立即行动，成立了应急小组。该小组的任务是迅速制定并实施紧急应对措施，以最小化潜在损失。以下是采取的主要措施：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暂停智能成套装备项目进度：为遏制危机蔓延，智能成套装备项目暂时停止进行，以便全面评估当前状况。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资源重新分配：重新评估智能成套装备项目资源的分配，确保最大限度地减小损失。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实时沟通：与关键利益相关者建立实时沟通机制，向他们传递智能成套装备项目危机的实际状况，保障智能成套装备项目核心利益。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在紧急应对的同时，智能成套装备项目团队强调了团队协作和有效沟通的重要性。以下是团队协作的关键举措：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信息共享机制：建立了信息共享平台，确保团队成员能够及时获取智能成套装备项目危机的实时信息。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领导者沟通：智能成套装备项目领导者通过定期会议和即时沟通工具，指导团队应对危机，保持团队稳定运行。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随着危机得到初步控制，智能成套装备项目团队转向制定恢复计划，以确保智能成套装备项目能够从中迅速恢复。主要恢复计划包括：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修复受损的进度计划：重新评估智能成套装备项目进度，制定修复计划，确保智能成套装备项目尽快回归正常进程。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重新调整资源分配：优化资源分配，确保智能成套装备项目在有限资源下高效运转。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风险管理机制加强：对智能成套装备项目风险进行全面评估，制定更强化的风险管理策略，以预防未来可能的危机。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2438"/>
      <w:r>
        <w:rPr>
          <w:rFonts w:ascii="仿宋" w:eastAsia="仿宋" w:hAnsi="仿宋" w:cs="仿宋" w:hint="eastAsia"/>
          <w:sz w:val="28"/>
          <w:lang w:eastAsia="zh-CN"/>
        </w:rPr>
        <w:t>二、智能成套装备项目绩效评估</w:t>
      </w:r>
      <w:bookmarkEnd w:id="5"/>
    </w:p>
    <w:p>
      <w:pPr>
        <w:pStyle w:val="Heading2"/>
        <w:rPr>
          <w:rFonts w:ascii="仿宋" w:eastAsia="仿宋" w:hAnsi="仿宋" w:cs="仿宋" w:hint="eastAsia"/>
          <w:lang w:eastAsia="zh-CN"/>
        </w:rPr>
      </w:pPr>
      <w:bookmarkStart w:id="6" w:name="_Toc2533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成套装备项目中，我们设计了一套全面的绩效评估指标，以确保智能成套装备项目的可控和成功交付。这些指标跨足智能成套装备项目目标、成本、进度和质量等多个维度，为我们提供了全面洞察智能成套装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成套装备项目目标达成率是我们关注的首要指标。我们设定了明确的目标，并通过定期监测和评估，迅速发现并应对潜在的目标偏差。这为智能成套装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成本绩效是另一个核心关注点。通过实际成本与预算成本的对比分析，我们深入了解成本差异的原因，及时调整资源分配，保持智能成套装备项目在经济效益方面的合理水平。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成套装备项目进度作为关键的绩效指标之一，得到了精心的关注。我们制定了详细的智能成套装备项目进度计划，并设立了进度符合度指标，确保实际进度与计划进度保持一致。这使我们能够快速发现和解决潜在的进度问题，保持智能成套装备项目的正常推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质量指标是我们评估智能成套装备项目绩效的不可或缺的一环。我们引入了一系列的质量标准和客户满意度指标，以确保智能成套装备项目交付的成果在质量上达到或超越预期水平。通过持续监测这些指标，我们努力提升智能成套装备项目整体质量水平，为智能成套装备项目的成功交付提供有力保障。通过这些科学且全面的绩效评估，我们能够更好地引导智能成套装备项目的持续改进，确保智能成套装备项目目标的顺利达成。</w:t>
      </w:r>
    </w:p>
    <w:p>
      <w:pPr>
        <w:pStyle w:val="Heading2"/>
        <w:ind w:firstLine="560" w:firstLineChars="200"/>
        <w:rPr>
          <w:rFonts w:ascii="仿宋" w:eastAsia="仿宋" w:hAnsi="仿宋" w:cs="仿宋" w:hint="eastAsia"/>
          <w:sz w:val="28"/>
          <w:lang w:eastAsia="zh-CN"/>
        </w:rPr>
      </w:pPr>
      <w:bookmarkStart w:id="7" w:name="_Toc2187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绩效评估是智能成套装备项目中的关键环节，为确保智能成套装备项目达到预期目标，我们采用了多层次、多维度的绩效评估方法。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智能成套装备项目的战略目标对齐，确保每个决策和行动都与智能成套装备项目整体目标保持一致。团队会定期召开战略对齐会议，审视当前工作与智能成套装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智能成套装备项目进度、质量、成本和风险等方面。这些指标通过数据收集和分析，为智能成套装备项目管理团队提供了客观的评估依据。例如，我们通过智能成套装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绩效评估不仅仅停留在智能成套装备项目内部，还考虑了智能成套装备项目对外部环境的影响。我们定期进行干系人满意度调查，以了解各利益相关方对智能成套装备项目的期望和满意度，并及时做出调整。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这种多层次、多角度的绩效评估方法，使得我们能够全面了解智能成套装备项目的运行状态，及时做出调整，确保智能成套装备项目在不断变化的环境中保持稳健前行。</w:t>
      </w:r>
    </w:p>
    <w:p>
      <w:pPr>
        <w:pStyle w:val="Heading2"/>
        <w:ind w:firstLine="560" w:firstLineChars="200"/>
        <w:rPr>
          <w:rFonts w:ascii="仿宋" w:eastAsia="仿宋" w:hAnsi="仿宋" w:cs="仿宋" w:hint="eastAsia"/>
          <w:sz w:val="28"/>
          <w:lang w:eastAsia="zh-CN"/>
        </w:rPr>
      </w:pPr>
      <w:bookmarkStart w:id="8" w:name="_Toc2242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为了确保智能成套装备项目的有效管理和不断优化，我们采用了精心设计的绩效评估周期。这个周期旨在实现灵活、实时和全面的评估，以适应智能成套装备项目执行中的各种挑战。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智能成套装备项目的不同需求，分为短期、中期和长期。短期评估关注每个迭代或工作周期，以及时发现和解决当前任务中的问题。中期评估涵盖几个迭代，深入了解整体智能成套装备项目的趋势和性能。长期评估则着眼于整个智能成套装备项目阶段，确保智能成套装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智能成套装备项目管理工具和协作平台，团队成员能够随时更新和分享智能成套装备项目数据。这种实时性的反馈机制使我们能够及时察觉潜在问题，快速调整，保持智能成套装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周期与智能成套装备项目的决策制定密不可分。每个周期的智能成套装备项目回顾会议成为集体总结经验、识别问题深层次原因并找到创新解决方案的平台。这种定期的反思与调整机制使智能成套装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4075"/>
      <w:r>
        <w:rPr>
          <w:rFonts w:ascii="仿宋" w:eastAsia="仿宋" w:hAnsi="仿宋" w:cs="仿宋" w:hint="eastAsia"/>
          <w:sz w:val="28"/>
          <w:lang w:eastAsia="zh-CN"/>
        </w:rPr>
        <w:t>三、智能成套装备项目选址可行性分析</w:t>
      </w:r>
      <w:bookmarkEnd w:id="9"/>
    </w:p>
    <w:p>
      <w:pPr>
        <w:pStyle w:val="Heading2"/>
        <w:rPr>
          <w:rFonts w:ascii="仿宋" w:eastAsia="仿宋" w:hAnsi="仿宋" w:cs="仿宋" w:hint="eastAsia"/>
          <w:lang w:eastAsia="zh-CN"/>
        </w:rPr>
      </w:pPr>
      <w:bookmarkStart w:id="10" w:name="_Toc5900"/>
      <w:r>
        <w:rPr>
          <w:rFonts w:ascii="仿宋" w:eastAsia="仿宋" w:hAnsi="仿宋" w:cs="仿宋" w:hint="eastAsia"/>
          <w:lang w:eastAsia="zh-CN"/>
        </w:rPr>
        <w:t>(一)、智能成套装备项目选址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该智能成套装备项目选址位于XX省XX市XX区XXX街道</w:t>
      </w:r>
    </w:p>
    <w:p>
      <w:pPr>
        <w:pStyle w:val="Heading2"/>
        <w:ind w:firstLine="560" w:firstLineChars="200"/>
        <w:rPr>
          <w:rFonts w:ascii="仿宋" w:eastAsia="仿宋" w:hAnsi="仿宋" w:cs="仿宋" w:hint="eastAsia"/>
          <w:sz w:val="28"/>
          <w:lang w:eastAsia="zh-CN"/>
        </w:rPr>
      </w:pPr>
      <w:bookmarkStart w:id="11" w:name="_Toc28234"/>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智能成套装备项目的征地面积将根据智能成套装备项目的实际规模和需求进行精确规划。具体面积XXX平方米，旨在确保智能成套装备项目不仅能够满足当前的发展需求，还能够预留空间以适应未来的扩展。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净用地面积是在征地面积基础上去除不可利用面积后的实际可开发用地。具体面积XXX平方米，考虑到环保、交通、安全等多方面因素，以确保智能成套装备项目在整体利用效率上达到最优。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智能成套装备项目计划建设的建筑总规模具体面积XXX平方米。这一规模的确定综合考虑了智能成套装备项目的性质、规模，以及城市规划的相关要求，确保建筑布局与周边环境协调一致。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绿地率是智能成套装备项目用地中被规划为绿地的比例。具体面积XXX平方米，旨在通过合理规划绿地，改善智能成套装备项目周边环境，提升居民生活质量，并符合城市整体绿化规划。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容积率是用地上可以建设的建筑总体积与用地面积之比。具体面积XXX，通过合理的容积率规划，确保智能成套装备项目建筑规模与周边环境和谐共生。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智能成套装备项目选址与当地城市规划相一致，具体面积XXX平方米。通过与城市规划部门深入沟通，确保智能成套装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智能成套装备项目选址符合当地产业政策，具体面积XXX平方米。这包括智能成套装备项目对当地经济的促进作用，以及对相关产业的带动效应，确保智能成套装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用地总体要求必须符合环保和可持续发展的原则，具体面积XXX平方米。通过采用绿色建筑设计、节能减排等措施，确保智能成套装备项目在建设和运营过程中对环境的影响最小化，达到可持续发展的要求。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确保智能成套装备项目选址具备必要的公共设施配套，具体面积XXX平方米。这包括交通便利性、教育、医疗等基础设施，以提高居民生活品质，使得智能成套装备项目选址更具吸引力。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考虑用地总体要求对当地社会稳定性的影响，具体面积XXX平方米。通过深入了解当地社区反馈，确保智能成套装备项目的选址和建设过程对当地社会和谐稳定产生积极作用。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智能成套装备项目选址不仅符合法规和规划，还在实际操作中具有可行性。这一全面规划将为智能成套装备项目的成功实施提供坚实的基础，确保智能成套装备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7711"/>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成套装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智能成套装备项目的设备规划和空间设计中，我们将采取灵活设备布局的措施。设备布局将根据实际需求进行灵活设计，避免不必要的浪费。通过合理规划设备摆放位置，我们将提高设备的利用率，减少设备间距，以确保智能成套装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智能成套装备项目内部引入共享设施的概念，例如共享会议室、办公区等。通过这种方式，我们可以减少对资源的重复建设，提高资源共享效率，从而减小智能成套装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047"/>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智能成套装备项目的总图布置中，我们将不同功能区域进行明确的规划，以最大程度满足智能成套装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0948"/>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智能成套装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智能成套装备项目对环境的影响是综合评价的重要因素之一。我们将详细考虑选址周边的自然环境、生态保护区、水源地等情况，确保智能成套装备项目的建设和运营对环境影响最小化，并符合当地的环保法规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对选址的评价还需充分考虑当地政府的产业政策和法规。我们将详细了解智能成套装备项目所在地的相关政策，确保智能成套装备项目的规划和运营与当地法规相符，降低不必要的法律风险。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考虑到社会稳定性对企业运营的重要性，我们将评估选址地区的社会安全情况、劳工关系、社区反馈等方面，以确保智能成套装备项目的建设和运营不会受到社会稳定性的负面影响。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最后，我们将综合考虑用地成本，包括土地购置费用、土地开发成本等。通过对用地成本的详细评估，我们能够做出更为精确的经济效益分析，为智能成套装备项目的投资决策提供有力支持。</w:t>
      </w:r>
    </w:p>
    <w:p>
      <w:pPr>
        <w:pStyle w:val="Heading1"/>
        <w:ind w:firstLine="560" w:firstLineChars="200"/>
        <w:rPr>
          <w:rFonts w:ascii="仿宋" w:eastAsia="仿宋" w:hAnsi="仿宋" w:cs="仿宋" w:hint="eastAsia"/>
          <w:sz w:val="28"/>
          <w:lang w:eastAsia="zh-CN"/>
        </w:rPr>
      </w:pPr>
      <w:bookmarkStart w:id="15" w:name="_Toc17226"/>
      <w:r>
        <w:rPr>
          <w:rFonts w:ascii="仿宋" w:eastAsia="仿宋" w:hAnsi="仿宋" w:cs="仿宋" w:hint="eastAsia"/>
          <w:sz w:val="28"/>
          <w:lang w:eastAsia="zh-CN"/>
        </w:rPr>
        <w:t>四、智能成套装备项目文档管理</w:t>
      </w:r>
      <w:bookmarkEnd w:id="15"/>
    </w:p>
    <w:p>
      <w:pPr>
        <w:pStyle w:val="Heading2"/>
        <w:rPr>
          <w:rFonts w:ascii="仿宋" w:eastAsia="仿宋" w:hAnsi="仿宋" w:cs="仿宋" w:hint="eastAsia"/>
          <w:lang w:eastAsia="zh-CN"/>
        </w:rPr>
      </w:pPr>
      <w:bookmarkStart w:id="16" w:name="_Toc20344"/>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智能成套装备项目高度重视文档的质量和准确性，以支持智能成套装备项目的各项活动和决策。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智能成套装备项目文档的编制始于智能成套装备项目计划的初期，我们制定了详细的文档编制计划，明确了每个文档的内容、格式和编写责任人。在智能成套装备项目启动阶段，我们首先编制了智能成套装备项目章程，明确定义了智能成套装备项目的目标、范围、风险等关键要素。随后，智能成套装备项目团队根据计划陆续编制了需求文档、设计文档、测试文档等各类文档，确保智能成套装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智能成套装备项目管理中的重要环节，旨在确保智能成套装备项目文档符合质量标准和智能成套装备项目需求。在智能成套装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智能成套装备项目相关利益方和专业领域的专家对文档进行独立审查。这有助于获取更全面、客观的反馈，确保智能成套装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智能成套装备项目在文档编制与审查方面建立了严格的管理机制，通过规范的流程和多维度的审查，确保智能成套装备项目文档的质量、准确性和可靠性，为智能成套装备项目的顺利推进提供了有力支持。</w:t>
      </w:r>
    </w:p>
    <w:p>
      <w:pPr>
        <w:pStyle w:val="Heading2"/>
        <w:ind w:firstLine="560" w:firstLineChars="200"/>
        <w:rPr>
          <w:rFonts w:ascii="仿宋" w:eastAsia="仿宋" w:hAnsi="仿宋" w:cs="仿宋" w:hint="eastAsia"/>
          <w:sz w:val="28"/>
          <w:lang w:eastAsia="zh-CN"/>
        </w:rPr>
      </w:pPr>
      <w:bookmarkStart w:id="17" w:name="_Toc24808"/>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在智能成套装备项目中，我们致力于优化文档发布与分发过程，以确保信息的高效传递和团队间协作的顺畅进行。以下是我们采取的关键优化策略：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我们通过多渠道发布文档，包括电子邮件、智能成套装备项目管理平台、内部网站等，以满足不同团队成员的偏好和需求。多渠道发布确保了信息的全面覆盖。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我们采用了精细的权限控制，确保只有授权人员可以访问敏感信息。这种安全措施保护了智能成套装备项目文档的机密性，防止了未经授权的信息泄露。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7308"/>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智能成套装备项目生命周期中一个至关重要的环节，直接关系到智能成套装备项目信息的长期保存和历史记录的完整性。在智能成套装备项目中，我们实施了一系列有效的文档存档与归档管理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https://d.book118.com/407021011134006050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智能成套装备项目计划设计方案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智能成套装备项目计划设计方案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智能成套装备项目计划设计方案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智能成套装备项目计划设计方案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智能成套装备项目计划设计方案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智能成套装备项目计划设计方案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智能成套装备项目计划设计方案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智能成套装备项目计划设计方案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智能成套装备项目计划设计方案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智能成套装备项目计划设计方案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智能成套装备项目计划设计方案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智能成套装备项目计划设计方案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智能成套装备项目计划设计方案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智能成套装备项目计划设计方案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智能成套装备项目计划设计方案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智能成套装备项目计划设计方案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智能成套装备项目计划设计方案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3A65DB"/>
    <w:rsid w:val="2D3A65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7021011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2024-02-26T13:16:00Z</dcterms:created>
  <dcterms:modified xsi:type="dcterms:W3CDTF">2024-02-26T13:17:13Z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867B94FE8193424CB91BC6FEF6BA6673_11</vt:lpwstr>
  </property>
  <property fmtid="{D5CDD505-2E9C-101B-9397-08002B2CF9AE}" pid="3" name="KSOProductBuildVer">
    <vt:lpwstr>2052-12.1.0.16388</vt:lpwstr>
  </property>
</Properties>
</file>