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财产保险项目构思建设方案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689" w:history="1">
        <w:r>
          <w:rPr>
            <w:rFonts w:ascii="仿宋" w:eastAsia="仿宋" w:hAnsi="仿宋" w:cs="仿宋" w:hint="eastAsia"/>
            <w:lang w:eastAsia="zh-CN"/>
          </w:rPr>
          <w:t>前言</w:t>
        </w:r>
        <w:r>
          <w:tab/>
        </w:r>
        <w:r>
          <w:fldChar w:fldCharType="begin"/>
        </w:r>
        <w:r>
          <w:instrText xml:space="preserve"> PAGEREF _Toc7689 \h </w:instrText>
        </w:r>
        <w:r>
          <w:fldChar w:fldCharType="separate"/>
        </w:r>
        <w:r>
          <w:t>3</w:t>
        </w:r>
        <w:r>
          <w:fldChar w:fldCharType="end"/>
        </w:r>
      </w:hyperlink>
    </w:p>
    <w:p>
      <w:pPr>
        <w:pStyle w:val="TOC1"/>
        <w:tabs>
          <w:tab w:val="right" w:leader="dot" w:pos="8306"/>
        </w:tabs>
      </w:pPr>
      <w:hyperlink w:anchor="_Toc28155" w:history="1">
        <w:r>
          <w:rPr>
            <w:rFonts w:ascii="仿宋" w:eastAsia="仿宋" w:hAnsi="仿宋" w:cs="仿宋" w:hint="eastAsia"/>
            <w:lang w:eastAsia="zh-CN"/>
          </w:rPr>
          <w:t>一、资源开发及综合利用分析</w:t>
        </w:r>
        <w:r>
          <w:tab/>
        </w:r>
        <w:r>
          <w:fldChar w:fldCharType="begin"/>
        </w:r>
        <w:r>
          <w:instrText xml:space="preserve"> PAGEREF _Toc28155 \h </w:instrText>
        </w:r>
        <w:r>
          <w:fldChar w:fldCharType="separate"/>
        </w:r>
        <w:r>
          <w:t>3</w:t>
        </w:r>
        <w:r>
          <w:fldChar w:fldCharType="end"/>
        </w:r>
      </w:hyperlink>
    </w:p>
    <w:p>
      <w:pPr>
        <w:pStyle w:val="TOC2"/>
        <w:tabs>
          <w:tab w:val="right" w:leader="dot" w:pos="8306"/>
        </w:tabs>
      </w:pPr>
      <w:hyperlink w:anchor="_Toc8903" w:history="1">
        <w:r>
          <w:rPr>
            <w:rFonts w:ascii="仿宋" w:eastAsia="仿宋" w:hAnsi="仿宋" w:cs="仿宋" w:hint="eastAsia"/>
            <w:lang w:eastAsia="zh-CN"/>
          </w:rPr>
          <w:t>(一)、资源开发方案</w:t>
        </w:r>
        <w:r>
          <w:tab/>
        </w:r>
        <w:r>
          <w:fldChar w:fldCharType="begin"/>
        </w:r>
        <w:r>
          <w:instrText xml:space="preserve"> PAGEREF _Toc8903 \h </w:instrText>
        </w:r>
        <w:r>
          <w:fldChar w:fldCharType="separate"/>
        </w:r>
        <w:r>
          <w:t>3</w:t>
        </w:r>
        <w:r>
          <w:fldChar w:fldCharType="end"/>
        </w:r>
      </w:hyperlink>
    </w:p>
    <w:p>
      <w:pPr>
        <w:pStyle w:val="TOC2"/>
        <w:tabs>
          <w:tab w:val="right" w:leader="dot" w:pos="8306"/>
        </w:tabs>
      </w:pPr>
      <w:hyperlink w:anchor="_Toc10475" w:history="1">
        <w:r>
          <w:rPr>
            <w:rFonts w:ascii="仿宋" w:eastAsia="仿宋" w:hAnsi="仿宋" w:cs="仿宋" w:hint="eastAsia"/>
            <w:lang w:eastAsia="zh-CN"/>
          </w:rPr>
          <w:t>(二)、资源利用方案</w:t>
        </w:r>
        <w:r>
          <w:tab/>
        </w:r>
        <w:r>
          <w:fldChar w:fldCharType="begin"/>
        </w:r>
        <w:r>
          <w:instrText xml:space="preserve"> PAGEREF _Toc10475 \h </w:instrText>
        </w:r>
        <w:r>
          <w:fldChar w:fldCharType="separate"/>
        </w:r>
        <w:r>
          <w:t>4</w:t>
        </w:r>
        <w:r>
          <w:fldChar w:fldCharType="end"/>
        </w:r>
      </w:hyperlink>
    </w:p>
    <w:p>
      <w:pPr>
        <w:pStyle w:val="TOC2"/>
        <w:tabs>
          <w:tab w:val="right" w:leader="dot" w:pos="8306"/>
        </w:tabs>
      </w:pPr>
      <w:hyperlink w:anchor="_Toc12689" w:history="1">
        <w:r>
          <w:rPr>
            <w:rFonts w:ascii="仿宋" w:eastAsia="仿宋" w:hAnsi="仿宋" w:cs="仿宋" w:hint="eastAsia"/>
            <w:lang w:eastAsia="zh-CN"/>
          </w:rPr>
          <w:t>(三)、资源节约措施</w:t>
        </w:r>
        <w:r>
          <w:tab/>
        </w:r>
        <w:r>
          <w:fldChar w:fldCharType="begin"/>
        </w:r>
        <w:r>
          <w:instrText xml:space="preserve"> PAGEREF _Toc12689 \h </w:instrText>
        </w:r>
        <w:r>
          <w:fldChar w:fldCharType="separate"/>
        </w:r>
        <w:r>
          <w:t>5</w:t>
        </w:r>
        <w:r>
          <w:fldChar w:fldCharType="end"/>
        </w:r>
      </w:hyperlink>
    </w:p>
    <w:p>
      <w:pPr>
        <w:pStyle w:val="TOC1"/>
        <w:tabs>
          <w:tab w:val="right" w:leader="dot" w:pos="8306"/>
        </w:tabs>
      </w:pPr>
      <w:hyperlink w:anchor="_Toc27742" w:history="1">
        <w:r>
          <w:rPr>
            <w:rFonts w:ascii="仿宋" w:eastAsia="仿宋" w:hAnsi="仿宋" w:cs="仿宋" w:hint="eastAsia"/>
            <w:lang w:eastAsia="zh-CN"/>
          </w:rPr>
          <w:t>二、建设风险评估分析</w:t>
        </w:r>
        <w:r>
          <w:tab/>
        </w:r>
        <w:r>
          <w:fldChar w:fldCharType="begin"/>
        </w:r>
        <w:r>
          <w:instrText xml:space="preserve"> PAGEREF _Toc27742 \h </w:instrText>
        </w:r>
        <w:r>
          <w:fldChar w:fldCharType="separate"/>
        </w:r>
        <w:r>
          <w:t>6</w:t>
        </w:r>
        <w:r>
          <w:fldChar w:fldCharType="end"/>
        </w:r>
      </w:hyperlink>
    </w:p>
    <w:p>
      <w:pPr>
        <w:pStyle w:val="TOC2"/>
        <w:tabs>
          <w:tab w:val="right" w:leader="dot" w:pos="8306"/>
        </w:tabs>
      </w:pPr>
      <w:hyperlink w:anchor="_Toc3053" w:history="1">
        <w:r>
          <w:rPr>
            <w:rFonts w:ascii="仿宋" w:eastAsia="仿宋" w:hAnsi="仿宋" w:cs="仿宋" w:hint="eastAsia"/>
            <w:lang w:eastAsia="zh-CN"/>
          </w:rPr>
          <w:t>(一)、政策风险分析</w:t>
        </w:r>
        <w:r>
          <w:tab/>
        </w:r>
        <w:r>
          <w:fldChar w:fldCharType="begin"/>
        </w:r>
        <w:r>
          <w:instrText xml:space="preserve"> PAGEREF _Toc3053 \h </w:instrText>
        </w:r>
        <w:r>
          <w:fldChar w:fldCharType="separate"/>
        </w:r>
        <w:r>
          <w:t>6</w:t>
        </w:r>
        <w:r>
          <w:fldChar w:fldCharType="end"/>
        </w:r>
      </w:hyperlink>
    </w:p>
    <w:p>
      <w:pPr>
        <w:pStyle w:val="TOC2"/>
        <w:tabs>
          <w:tab w:val="right" w:leader="dot" w:pos="8306"/>
        </w:tabs>
      </w:pPr>
      <w:hyperlink w:anchor="_Toc4810" w:history="1">
        <w:r>
          <w:rPr>
            <w:rFonts w:ascii="仿宋" w:eastAsia="仿宋" w:hAnsi="仿宋" w:cs="仿宋" w:hint="eastAsia"/>
            <w:lang w:eastAsia="zh-CN"/>
          </w:rPr>
          <w:t>(二)、社会风险分析</w:t>
        </w:r>
        <w:r>
          <w:tab/>
        </w:r>
        <w:r>
          <w:fldChar w:fldCharType="begin"/>
        </w:r>
        <w:r>
          <w:instrText xml:space="preserve"> PAGEREF _Toc4810 \h </w:instrText>
        </w:r>
        <w:r>
          <w:fldChar w:fldCharType="separate"/>
        </w:r>
        <w:r>
          <w:t>7</w:t>
        </w:r>
        <w:r>
          <w:fldChar w:fldCharType="end"/>
        </w:r>
      </w:hyperlink>
    </w:p>
    <w:p>
      <w:pPr>
        <w:pStyle w:val="TOC2"/>
        <w:tabs>
          <w:tab w:val="right" w:leader="dot" w:pos="8306"/>
        </w:tabs>
      </w:pPr>
      <w:hyperlink w:anchor="_Toc3391" w:history="1">
        <w:r>
          <w:rPr>
            <w:rFonts w:ascii="仿宋" w:eastAsia="仿宋" w:hAnsi="仿宋" w:cs="仿宋" w:hint="eastAsia"/>
            <w:lang w:eastAsia="zh-CN"/>
          </w:rPr>
          <w:t>(三)、市场风险分析</w:t>
        </w:r>
        <w:r>
          <w:tab/>
        </w:r>
        <w:r>
          <w:fldChar w:fldCharType="begin"/>
        </w:r>
        <w:r>
          <w:instrText xml:space="preserve"> PAGEREF _Toc3391 \h </w:instrText>
        </w:r>
        <w:r>
          <w:fldChar w:fldCharType="separate"/>
        </w:r>
        <w:r>
          <w:t>9</w:t>
        </w:r>
        <w:r>
          <w:fldChar w:fldCharType="end"/>
        </w:r>
      </w:hyperlink>
    </w:p>
    <w:p>
      <w:pPr>
        <w:pStyle w:val="TOC2"/>
        <w:tabs>
          <w:tab w:val="right" w:leader="dot" w:pos="8306"/>
        </w:tabs>
      </w:pPr>
      <w:hyperlink w:anchor="_Toc29103" w:history="1">
        <w:r>
          <w:rPr>
            <w:rFonts w:ascii="仿宋" w:eastAsia="仿宋" w:hAnsi="仿宋" w:cs="仿宋" w:hint="eastAsia"/>
            <w:lang w:eastAsia="zh-CN"/>
          </w:rPr>
          <w:t>(四)、资金风险分析</w:t>
        </w:r>
        <w:r>
          <w:tab/>
        </w:r>
        <w:r>
          <w:fldChar w:fldCharType="begin"/>
        </w:r>
        <w:r>
          <w:instrText xml:space="preserve"> PAGEREF _Toc29103 \h </w:instrText>
        </w:r>
        <w:r>
          <w:fldChar w:fldCharType="separate"/>
        </w:r>
        <w:r>
          <w:t>10</w:t>
        </w:r>
        <w:r>
          <w:fldChar w:fldCharType="end"/>
        </w:r>
      </w:hyperlink>
    </w:p>
    <w:p>
      <w:pPr>
        <w:pStyle w:val="TOC2"/>
        <w:tabs>
          <w:tab w:val="right" w:leader="dot" w:pos="8306"/>
        </w:tabs>
      </w:pPr>
      <w:hyperlink w:anchor="_Toc1575" w:history="1">
        <w:r>
          <w:rPr>
            <w:rFonts w:ascii="仿宋" w:eastAsia="仿宋" w:hAnsi="仿宋" w:cs="仿宋" w:hint="eastAsia"/>
            <w:lang w:eastAsia="zh-CN"/>
          </w:rPr>
          <w:t>(五)、技术风险分析</w:t>
        </w:r>
        <w:r>
          <w:tab/>
        </w:r>
        <w:r>
          <w:fldChar w:fldCharType="begin"/>
        </w:r>
        <w:r>
          <w:instrText xml:space="preserve"> PAGEREF _Toc1575 \h </w:instrText>
        </w:r>
        <w:r>
          <w:fldChar w:fldCharType="separate"/>
        </w:r>
        <w:r>
          <w:t>11</w:t>
        </w:r>
        <w:r>
          <w:fldChar w:fldCharType="end"/>
        </w:r>
      </w:hyperlink>
    </w:p>
    <w:p>
      <w:pPr>
        <w:pStyle w:val="TOC2"/>
        <w:tabs>
          <w:tab w:val="right" w:leader="dot" w:pos="8306"/>
        </w:tabs>
      </w:pPr>
      <w:hyperlink w:anchor="_Toc3032" w:history="1">
        <w:r>
          <w:rPr>
            <w:rFonts w:ascii="仿宋" w:eastAsia="仿宋" w:hAnsi="仿宋" w:cs="仿宋" w:hint="eastAsia"/>
            <w:lang w:eastAsia="zh-CN"/>
          </w:rPr>
          <w:t>(六)、财务风险分析</w:t>
        </w:r>
        <w:r>
          <w:tab/>
        </w:r>
        <w:r>
          <w:fldChar w:fldCharType="begin"/>
        </w:r>
        <w:r>
          <w:instrText xml:space="preserve"> PAGEREF _Toc3032 \h </w:instrText>
        </w:r>
        <w:r>
          <w:fldChar w:fldCharType="separate"/>
        </w:r>
        <w:r>
          <w:t>12</w:t>
        </w:r>
        <w:r>
          <w:fldChar w:fldCharType="end"/>
        </w:r>
      </w:hyperlink>
    </w:p>
    <w:p>
      <w:pPr>
        <w:pStyle w:val="TOC2"/>
        <w:tabs>
          <w:tab w:val="right" w:leader="dot" w:pos="8306"/>
        </w:tabs>
      </w:pPr>
      <w:hyperlink w:anchor="_Toc22567" w:history="1">
        <w:r>
          <w:rPr>
            <w:rFonts w:ascii="仿宋" w:eastAsia="仿宋" w:hAnsi="仿宋" w:cs="仿宋" w:hint="eastAsia"/>
            <w:lang w:eastAsia="zh-CN"/>
          </w:rPr>
          <w:t>(七)、管理风险分析</w:t>
        </w:r>
        <w:r>
          <w:tab/>
        </w:r>
        <w:r>
          <w:fldChar w:fldCharType="begin"/>
        </w:r>
        <w:r>
          <w:instrText xml:space="preserve"> PAGEREF _Toc22567 \h </w:instrText>
        </w:r>
        <w:r>
          <w:fldChar w:fldCharType="separate"/>
        </w:r>
        <w:r>
          <w:t>14</w:t>
        </w:r>
        <w:r>
          <w:fldChar w:fldCharType="end"/>
        </w:r>
      </w:hyperlink>
    </w:p>
    <w:p>
      <w:pPr>
        <w:pStyle w:val="TOC2"/>
        <w:tabs>
          <w:tab w:val="right" w:leader="dot" w:pos="8306"/>
        </w:tabs>
      </w:pPr>
      <w:hyperlink w:anchor="_Toc9988" w:history="1">
        <w:r>
          <w:rPr>
            <w:rFonts w:ascii="仿宋" w:eastAsia="仿宋" w:hAnsi="仿宋" w:cs="仿宋" w:hint="eastAsia"/>
            <w:lang w:eastAsia="zh-CN"/>
          </w:rPr>
          <w:t>(八)、其它风险分析</w:t>
        </w:r>
        <w:r>
          <w:tab/>
        </w:r>
        <w:r>
          <w:fldChar w:fldCharType="begin"/>
        </w:r>
        <w:r>
          <w:instrText xml:space="preserve"> PAGEREF _Toc9988 \h </w:instrText>
        </w:r>
        <w:r>
          <w:fldChar w:fldCharType="separate"/>
        </w:r>
        <w:r>
          <w:t>15</w:t>
        </w:r>
        <w:r>
          <w:fldChar w:fldCharType="end"/>
        </w:r>
      </w:hyperlink>
    </w:p>
    <w:p>
      <w:pPr>
        <w:pStyle w:val="TOC2"/>
        <w:tabs>
          <w:tab w:val="right" w:leader="dot" w:pos="8306"/>
        </w:tabs>
      </w:pPr>
      <w:hyperlink w:anchor="_Toc31554" w:history="1">
        <w:r>
          <w:rPr>
            <w:rFonts w:ascii="仿宋" w:eastAsia="仿宋" w:hAnsi="仿宋" w:cs="仿宋" w:hint="eastAsia"/>
            <w:lang w:eastAsia="zh-CN"/>
          </w:rPr>
          <w:t>(九)、社会影响评估</w:t>
        </w:r>
        <w:r>
          <w:tab/>
        </w:r>
        <w:r>
          <w:fldChar w:fldCharType="begin"/>
        </w:r>
        <w:r>
          <w:instrText xml:space="preserve"> PAGEREF _Toc31554 \h </w:instrText>
        </w:r>
        <w:r>
          <w:fldChar w:fldCharType="separate"/>
        </w:r>
        <w:r>
          <w:t>17</w:t>
        </w:r>
        <w:r>
          <w:fldChar w:fldCharType="end"/>
        </w:r>
      </w:hyperlink>
    </w:p>
    <w:p>
      <w:pPr>
        <w:pStyle w:val="TOC1"/>
        <w:tabs>
          <w:tab w:val="right" w:leader="dot" w:pos="8306"/>
        </w:tabs>
      </w:pPr>
      <w:hyperlink w:anchor="_Toc26490" w:history="1">
        <w:r>
          <w:rPr>
            <w:rFonts w:ascii="仿宋" w:eastAsia="仿宋" w:hAnsi="仿宋" w:cs="仿宋" w:hint="eastAsia"/>
            <w:lang w:eastAsia="zh-CN"/>
          </w:rPr>
          <w:t>三、财务管理与成本控制</w:t>
        </w:r>
        <w:r>
          <w:tab/>
        </w:r>
        <w:r>
          <w:fldChar w:fldCharType="begin"/>
        </w:r>
        <w:r>
          <w:instrText xml:space="preserve"> PAGEREF _Toc26490 \h </w:instrText>
        </w:r>
        <w:r>
          <w:fldChar w:fldCharType="separate"/>
        </w:r>
        <w:r>
          <w:t>19</w:t>
        </w:r>
        <w:r>
          <w:fldChar w:fldCharType="end"/>
        </w:r>
      </w:hyperlink>
    </w:p>
    <w:p>
      <w:pPr>
        <w:pStyle w:val="TOC2"/>
        <w:tabs>
          <w:tab w:val="right" w:leader="dot" w:pos="8306"/>
        </w:tabs>
      </w:pPr>
      <w:hyperlink w:anchor="_Toc9638" w:history="1">
        <w:r>
          <w:rPr>
            <w:rFonts w:ascii="仿宋" w:eastAsia="仿宋" w:hAnsi="仿宋" w:cs="仿宋" w:hint="eastAsia"/>
            <w:lang w:eastAsia="zh-CN"/>
          </w:rPr>
          <w:t>(一)、财务管理体系建设</w:t>
        </w:r>
        <w:r>
          <w:tab/>
        </w:r>
        <w:r>
          <w:fldChar w:fldCharType="begin"/>
        </w:r>
        <w:r>
          <w:instrText xml:space="preserve"> PAGEREF _Toc9638 \h </w:instrText>
        </w:r>
        <w:r>
          <w:fldChar w:fldCharType="separate"/>
        </w:r>
        <w:r>
          <w:t>19</w:t>
        </w:r>
        <w:r>
          <w:fldChar w:fldCharType="end"/>
        </w:r>
      </w:hyperlink>
    </w:p>
    <w:p>
      <w:pPr>
        <w:pStyle w:val="TOC2"/>
        <w:tabs>
          <w:tab w:val="right" w:leader="dot" w:pos="8306"/>
        </w:tabs>
      </w:pPr>
      <w:hyperlink w:anchor="_Toc27028" w:history="1">
        <w:r>
          <w:rPr>
            <w:rFonts w:ascii="仿宋" w:eastAsia="仿宋" w:hAnsi="仿宋" w:cs="仿宋" w:hint="eastAsia"/>
            <w:lang w:eastAsia="zh-CN"/>
          </w:rPr>
          <w:t>(二)、成本控制措施</w:t>
        </w:r>
        <w:r>
          <w:tab/>
        </w:r>
        <w:r>
          <w:fldChar w:fldCharType="begin"/>
        </w:r>
        <w:r>
          <w:instrText xml:space="preserve"> PAGEREF _Toc27028 \h </w:instrText>
        </w:r>
        <w:r>
          <w:fldChar w:fldCharType="separate"/>
        </w:r>
        <w:r>
          <w:t>20</w:t>
        </w:r>
        <w:r>
          <w:fldChar w:fldCharType="end"/>
        </w:r>
      </w:hyperlink>
    </w:p>
    <w:p>
      <w:pPr>
        <w:pStyle w:val="TOC1"/>
        <w:tabs>
          <w:tab w:val="right" w:leader="dot" w:pos="8306"/>
        </w:tabs>
      </w:pPr>
      <w:hyperlink w:anchor="_Toc19881" w:history="1">
        <w:r>
          <w:rPr>
            <w:rFonts w:ascii="仿宋" w:eastAsia="仿宋" w:hAnsi="仿宋" w:cs="仿宋" w:hint="eastAsia"/>
            <w:lang w:eastAsia="zh-CN"/>
          </w:rPr>
          <w:t>四、环境和生态影响分析</w:t>
        </w:r>
        <w:r>
          <w:tab/>
        </w:r>
        <w:r>
          <w:fldChar w:fldCharType="begin"/>
        </w:r>
        <w:r>
          <w:instrText xml:space="preserve"> PAGEREF _Toc19881 \h </w:instrText>
        </w:r>
        <w:r>
          <w:fldChar w:fldCharType="separate"/>
        </w:r>
        <w:r>
          <w:t>21</w:t>
        </w:r>
        <w:r>
          <w:fldChar w:fldCharType="end"/>
        </w:r>
      </w:hyperlink>
    </w:p>
    <w:p>
      <w:pPr>
        <w:pStyle w:val="TOC2"/>
        <w:tabs>
          <w:tab w:val="right" w:leader="dot" w:pos="8306"/>
        </w:tabs>
      </w:pPr>
      <w:hyperlink w:anchor="_Toc20547" w:history="1">
        <w:r>
          <w:rPr>
            <w:rFonts w:ascii="仿宋" w:eastAsia="仿宋" w:hAnsi="仿宋" w:cs="仿宋" w:hint="eastAsia"/>
            <w:lang w:eastAsia="zh-CN"/>
          </w:rPr>
          <w:t>(一)、环境和生态现状</w:t>
        </w:r>
        <w:r>
          <w:tab/>
        </w:r>
        <w:r>
          <w:fldChar w:fldCharType="begin"/>
        </w:r>
        <w:r>
          <w:instrText xml:space="preserve"> PAGEREF _Toc20547 \h </w:instrText>
        </w:r>
        <w:r>
          <w:fldChar w:fldCharType="separate"/>
        </w:r>
        <w:r>
          <w:t>21</w:t>
        </w:r>
        <w:r>
          <w:fldChar w:fldCharType="end"/>
        </w:r>
      </w:hyperlink>
    </w:p>
    <w:p>
      <w:pPr>
        <w:pStyle w:val="TOC2"/>
        <w:tabs>
          <w:tab w:val="right" w:leader="dot" w:pos="8306"/>
        </w:tabs>
      </w:pPr>
      <w:hyperlink w:anchor="_Toc16537" w:history="1">
        <w:r>
          <w:rPr>
            <w:rFonts w:ascii="仿宋" w:eastAsia="仿宋" w:hAnsi="仿宋" w:cs="仿宋" w:hint="eastAsia"/>
            <w:lang w:eastAsia="zh-CN"/>
          </w:rPr>
          <w:t>(二)、生态环境影响分析</w:t>
        </w:r>
        <w:r>
          <w:tab/>
        </w:r>
        <w:r>
          <w:fldChar w:fldCharType="begin"/>
        </w:r>
        <w:r>
          <w:instrText xml:space="preserve"> PAGEREF _Toc16537 \h </w:instrText>
        </w:r>
        <w:r>
          <w:fldChar w:fldCharType="separate"/>
        </w:r>
        <w:r>
          <w:t>23</w:t>
        </w:r>
        <w:r>
          <w:fldChar w:fldCharType="end"/>
        </w:r>
      </w:hyperlink>
    </w:p>
    <w:p>
      <w:pPr>
        <w:pStyle w:val="TOC2"/>
        <w:tabs>
          <w:tab w:val="right" w:leader="dot" w:pos="8306"/>
        </w:tabs>
      </w:pPr>
      <w:hyperlink w:anchor="_Toc14619" w:history="1">
        <w:r>
          <w:rPr>
            <w:rFonts w:ascii="仿宋" w:eastAsia="仿宋" w:hAnsi="仿宋" w:cs="仿宋" w:hint="eastAsia"/>
            <w:lang w:eastAsia="zh-CN"/>
          </w:rPr>
          <w:t>(三)、生态环境保护措施</w:t>
        </w:r>
        <w:r>
          <w:tab/>
        </w:r>
        <w:r>
          <w:fldChar w:fldCharType="begin"/>
        </w:r>
        <w:r>
          <w:instrText xml:space="preserve"> PAGEREF _Toc14619 \h </w:instrText>
        </w:r>
        <w:r>
          <w:fldChar w:fldCharType="separate"/>
        </w:r>
        <w:r>
          <w:t>24</w:t>
        </w:r>
        <w:r>
          <w:fldChar w:fldCharType="end"/>
        </w:r>
      </w:hyperlink>
    </w:p>
    <w:p>
      <w:pPr>
        <w:pStyle w:val="TOC2"/>
        <w:tabs>
          <w:tab w:val="right" w:leader="dot" w:pos="8306"/>
        </w:tabs>
      </w:pPr>
      <w:hyperlink w:anchor="_Toc7478" w:history="1">
        <w:r>
          <w:rPr>
            <w:rFonts w:ascii="仿宋" w:eastAsia="仿宋" w:hAnsi="仿宋" w:cs="仿宋" w:hint="eastAsia"/>
            <w:lang w:eastAsia="zh-CN"/>
          </w:rPr>
          <w:t>(四)、地质灾害影响分析</w:t>
        </w:r>
        <w:r>
          <w:tab/>
        </w:r>
        <w:r>
          <w:fldChar w:fldCharType="begin"/>
        </w:r>
        <w:r>
          <w:instrText xml:space="preserve"> PAGEREF _Toc7478 \h </w:instrText>
        </w:r>
        <w:r>
          <w:fldChar w:fldCharType="separate"/>
        </w:r>
        <w:r>
          <w:t>26</w:t>
        </w:r>
        <w:r>
          <w:fldChar w:fldCharType="end"/>
        </w:r>
      </w:hyperlink>
    </w:p>
    <w:p>
      <w:pPr>
        <w:pStyle w:val="TOC2"/>
        <w:tabs>
          <w:tab w:val="right" w:leader="dot" w:pos="8306"/>
        </w:tabs>
      </w:pPr>
      <w:hyperlink w:anchor="_Toc18801" w:history="1">
        <w:r>
          <w:rPr>
            <w:rFonts w:ascii="仿宋" w:eastAsia="仿宋" w:hAnsi="仿宋" w:cs="仿宋" w:hint="eastAsia"/>
            <w:lang w:eastAsia="zh-CN"/>
          </w:rPr>
          <w:t>(五)、特殊环境影响</w:t>
        </w:r>
        <w:r>
          <w:tab/>
        </w:r>
        <w:r>
          <w:fldChar w:fldCharType="begin"/>
        </w:r>
        <w:r>
          <w:instrText xml:space="preserve"> PAGEREF _Toc18801 \h </w:instrText>
        </w:r>
        <w:r>
          <w:fldChar w:fldCharType="separate"/>
        </w:r>
        <w:r>
          <w:t>27</w:t>
        </w:r>
        <w:r>
          <w:fldChar w:fldCharType="end"/>
        </w:r>
      </w:hyperlink>
    </w:p>
    <w:p>
      <w:pPr>
        <w:pStyle w:val="TOC1"/>
        <w:tabs>
          <w:tab w:val="right" w:leader="dot" w:pos="8306"/>
        </w:tabs>
      </w:pPr>
      <w:hyperlink w:anchor="_Toc14028" w:history="1">
        <w:r>
          <w:rPr>
            <w:rFonts w:ascii="仿宋" w:eastAsia="仿宋" w:hAnsi="仿宋" w:cs="仿宋" w:hint="eastAsia"/>
            <w:lang w:eastAsia="zh-CN"/>
          </w:rPr>
          <w:t>五、项目监理与质量保证</w:t>
        </w:r>
        <w:r>
          <w:tab/>
        </w:r>
        <w:r>
          <w:fldChar w:fldCharType="begin"/>
        </w:r>
        <w:r>
          <w:instrText xml:space="preserve"> PAGEREF _Toc14028 \h </w:instrText>
        </w:r>
        <w:r>
          <w:fldChar w:fldCharType="separate"/>
        </w:r>
        <w:r>
          <w:t>28</w:t>
        </w:r>
        <w:r>
          <w:fldChar w:fldCharType="end"/>
        </w:r>
      </w:hyperlink>
    </w:p>
    <w:p>
      <w:pPr>
        <w:pStyle w:val="TOC2"/>
        <w:tabs>
          <w:tab w:val="right" w:leader="dot" w:pos="8306"/>
        </w:tabs>
      </w:pPr>
      <w:hyperlink w:anchor="_Toc25984" w:history="1">
        <w:r>
          <w:rPr>
            <w:rFonts w:ascii="仿宋" w:eastAsia="仿宋" w:hAnsi="仿宋" w:cs="仿宋" w:hint="eastAsia"/>
            <w:lang w:eastAsia="zh-CN"/>
          </w:rPr>
          <w:t>(一)、监理体系构建</w:t>
        </w:r>
        <w:r>
          <w:tab/>
        </w:r>
        <w:r>
          <w:fldChar w:fldCharType="begin"/>
        </w:r>
        <w:r>
          <w:instrText xml:space="preserve"> PAGEREF _Toc25984 \h </w:instrText>
        </w:r>
        <w:r>
          <w:fldChar w:fldCharType="separate"/>
        </w:r>
        <w:r>
          <w:t>28</w:t>
        </w:r>
        <w:r>
          <w:fldChar w:fldCharType="end"/>
        </w:r>
      </w:hyperlink>
    </w:p>
    <w:p>
      <w:pPr>
        <w:pStyle w:val="TOC2"/>
        <w:tabs>
          <w:tab w:val="right" w:leader="dot" w:pos="8306"/>
        </w:tabs>
      </w:pPr>
      <w:hyperlink w:anchor="_Toc20039" w:history="1">
        <w:r>
          <w:rPr>
            <w:rFonts w:ascii="仿宋" w:eastAsia="仿宋" w:hAnsi="仿宋" w:cs="仿宋" w:hint="eastAsia"/>
            <w:lang w:eastAsia="zh-CN"/>
          </w:rPr>
          <w:t>(二)、质量保证体系实施</w:t>
        </w:r>
        <w:r>
          <w:tab/>
        </w:r>
        <w:r>
          <w:fldChar w:fldCharType="begin"/>
        </w:r>
        <w:r>
          <w:instrText xml:space="preserve"> PAGEREF _Toc20039 \h </w:instrText>
        </w:r>
        <w:r>
          <w:fldChar w:fldCharType="separate"/>
        </w:r>
        <w:r>
          <w:t>29</w:t>
        </w:r>
        <w:r>
          <w:fldChar w:fldCharType="end"/>
        </w:r>
      </w:hyperlink>
    </w:p>
    <w:p>
      <w:pPr>
        <w:pStyle w:val="TOC2"/>
        <w:tabs>
          <w:tab w:val="right" w:leader="dot" w:pos="8306"/>
        </w:tabs>
      </w:pPr>
      <w:hyperlink w:anchor="_Toc27067" w:history="1">
        <w:r>
          <w:rPr>
            <w:rFonts w:ascii="仿宋" w:eastAsia="仿宋" w:hAnsi="仿宋" w:cs="仿宋" w:hint="eastAsia"/>
            <w:lang w:eastAsia="zh-CN"/>
          </w:rPr>
          <w:t>(三)、监理与质量控制流程</w:t>
        </w:r>
        <w:r>
          <w:tab/>
        </w:r>
        <w:r>
          <w:fldChar w:fldCharType="begin"/>
        </w:r>
        <w:r>
          <w:instrText xml:space="preserve"> PAGEREF _Toc27067 \h </w:instrText>
        </w:r>
        <w:r>
          <w:fldChar w:fldCharType="separate"/>
        </w:r>
        <w:r>
          <w:t>30</w:t>
        </w:r>
        <w:r>
          <w:fldChar w:fldCharType="end"/>
        </w:r>
      </w:hyperlink>
    </w:p>
    <w:p>
      <w:pPr>
        <w:pStyle w:val="TOC1"/>
        <w:tabs>
          <w:tab w:val="right" w:leader="dot" w:pos="8306"/>
        </w:tabs>
      </w:pPr>
      <w:hyperlink w:anchor="_Toc14518" w:history="1">
        <w:r>
          <w:rPr>
            <w:rFonts w:ascii="仿宋" w:eastAsia="仿宋" w:hAnsi="仿宋" w:cs="仿宋" w:hint="eastAsia"/>
            <w:lang w:eastAsia="zh-CN"/>
          </w:rPr>
          <w:t>六、财产保险项目概论</w:t>
        </w:r>
        <w:r>
          <w:tab/>
        </w:r>
        <w:r>
          <w:fldChar w:fldCharType="begin"/>
        </w:r>
        <w:r>
          <w:instrText xml:space="preserve"> PAGEREF _Toc14518 \h </w:instrText>
        </w:r>
        <w:r>
          <w:fldChar w:fldCharType="separate"/>
        </w:r>
        <w:r>
          <w:t>30</w:t>
        </w:r>
        <w:r>
          <w:fldChar w:fldCharType="end"/>
        </w:r>
      </w:hyperlink>
    </w:p>
    <w:p>
      <w:pPr>
        <w:pStyle w:val="TOC2"/>
        <w:tabs>
          <w:tab w:val="right" w:leader="dot" w:pos="8306"/>
        </w:tabs>
      </w:pPr>
      <w:hyperlink w:anchor="_Toc16309" w:history="1">
        <w:r>
          <w:rPr>
            <w:rFonts w:ascii="仿宋" w:eastAsia="仿宋" w:hAnsi="仿宋" w:cs="仿宋" w:hint="eastAsia"/>
            <w:lang w:eastAsia="zh-CN"/>
          </w:rPr>
          <w:t>(一)、项目申报单位概况</w:t>
        </w:r>
        <w:r>
          <w:tab/>
        </w:r>
        <w:r>
          <w:fldChar w:fldCharType="begin"/>
        </w:r>
        <w:r>
          <w:instrText xml:space="preserve"> PAGEREF _Toc16309 \h </w:instrText>
        </w:r>
        <w:r>
          <w:fldChar w:fldCharType="separate"/>
        </w:r>
        <w:r>
          <w:t>30</w:t>
        </w:r>
        <w:r>
          <w:fldChar w:fldCharType="end"/>
        </w:r>
      </w:hyperlink>
    </w:p>
    <w:p>
      <w:pPr>
        <w:pStyle w:val="TOC2"/>
        <w:tabs>
          <w:tab w:val="right" w:leader="dot" w:pos="8306"/>
        </w:tabs>
      </w:pPr>
      <w:hyperlink w:anchor="_Toc1813" w:history="1">
        <w:r>
          <w:rPr>
            <w:rFonts w:ascii="仿宋" w:eastAsia="仿宋" w:hAnsi="仿宋" w:cs="仿宋" w:hint="eastAsia"/>
            <w:lang w:eastAsia="zh-CN"/>
          </w:rPr>
          <w:t>(二)、项目概况</w:t>
        </w:r>
        <w:r>
          <w:tab/>
        </w:r>
        <w:r>
          <w:fldChar w:fldCharType="begin"/>
        </w:r>
        <w:r>
          <w:instrText xml:space="preserve"> PAGEREF _Toc1813 \h </w:instrText>
        </w:r>
        <w:r>
          <w:fldChar w:fldCharType="separate"/>
        </w:r>
        <w:r>
          <w:t>31</w:t>
        </w:r>
        <w:r>
          <w:fldChar w:fldCharType="end"/>
        </w:r>
      </w:hyperlink>
    </w:p>
    <w:p>
      <w:pPr>
        <w:pStyle w:val="TOC1"/>
        <w:tabs>
          <w:tab w:val="right" w:leader="dot" w:pos="8306"/>
        </w:tabs>
      </w:pPr>
      <w:hyperlink w:anchor="_Toc13130" w:history="1">
        <w:r>
          <w:rPr>
            <w:rFonts w:ascii="仿宋" w:eastAsia="仿宋" w:hAnsi="仿宋" w:cs="仿宋" w:hint="eastAsia"/>
            <w:lang w:eastAsia="zh-CN"/>
          </w:rPr>
          <w:t>七、项目进度计划</w:t>
        </w:r>
        <w:r>
          <w:tab/>
        </w:r>
        <w:r>
          <w:fldChar w:fldCharType="begin"/>
        </w:r>
        <w:r>
          <w:instrText xml:space="preserve"> PAGEREF _Toc13130 \h </w:instrText>
        </w:r>
        <w:r>
          <w:fldChar w:fldCharType="separate"/>
        </w:r>
        <w:r>
          <w:t>34</w:t>
        </w:r>
        <w:r>
          <w:fldChar w:fldCharType="end"/>
        </w:r>
      </w:hyperlink>
    </w:p>
    <w:p>
      <w:pPr>
        <w:pStyle w:val="TOC2"/>
        <w:tabs>
          <w:tab w:val="right" w:leader="dot" w:pos="8306"/>
        </w:tabs>
      </w:pPr>
      <w:hyperlink w:anchor="_Toc8547" w:history="1">
        <w:r>
          <w:rPr>
            <w:rFonts w:ascii="仿宋" w:eastAsia="仿宋" w:hAnsi="仿宋" w:cs="仿宋" w:hint="eastAsia"/>
            <w:lang w:eastAsia="zh-CN"/>
          </w:rPr>
          <w:t>(一)、建设周期</w:t>
        </w:r>
        <w:r>
          <w:tab/>
        </w:r>
        <w:r>
          <w:fldChar w:fldCharType="begin"/>
        </w:r>
        <w:r>
          <w:instrText xml:space="preserve"> PAGEREF _Toc8547 \h </w:instrText>
        </w:r>
        <w:r>
          <w:fldChar w:fldCharType="separate"/>
        </w:r>
        <w:r>
          <w:t>34</w:t>
        </w:r>
        <w:r>
          <w:fldChar w:fldCharType="end"/>
        </w:r>
      </w:hyperlink>
    </w:p>
    <w:p>
      <w:pPr>
        <w:pStyle w:val="TOC2"/>
        <w:tabs>
          <w:tab w:val="right" w:leader="dot" w:pos="8306"/>
        </w:tabs>
      </w:pPr>
      <w:hyperlink w:anchor="_Toc20960" w:history="1">
        <w:r>
          <w:rPr>
            <w:rFonts w:ascii="仿宋" w:eastAsia="仿宋" w:hAnsi="仿宋" w:cs="仿宋" w:hint="eastAsia"/>
            <w:lang w:eastAsia="zh-CN"/>
          </w:rPr>
          <w:t>(二)、建设进度</w:t>
        </w:r>
        <w:r>
          <w:tab/>
        </w:r>
        <w:r>
          <w:fldChar w:fldCharType="begin"/>
        </w:r>
        <w:r>
          <w:instrText xml:space="preserve"> PAGEREF _Toc20960 \h </w:instrText>
        </w:r>
        <w:r>
          <w:fldChar w:fldCharType="separate"/>
        </w:r>
        <w:r>
          <w:t>34</w:t>
        </w:r>
        <w:r>
          <w:fldChar w:fldCharType="end"/>
        </w:r>
      </w:hyperlink>
    </w:p>
    <w:p>
      <w:pPr>
        <w:pStyle w:val="TOC2"/>
        <w:tabs>
          <w:tab w:val="right" w:leader="dot" w:pos="8306"/>
        </w:tabs>
      </w:pPr>
      <w:hyperlink w:anchor="_Toc5953" w:history="1">
        <w:r>
          <w:rPr>
            <w:rFonts w:ascii="仿宋" w:eastAsia="仿宋" w:hAnsi="仿宋" w:cs="仿宋" w:hint="eastAsia"/>
            <w:lang w:eastAsia="zh-CN"/>
          </w:rPr>
          <w:t>(三)、进度安排注意事项</w:t>
        </w:r>
        <w:r>
          <w:tab/>
        </w:r>
        <w:r>
          <w:fldChar w:fldCharType="begin"/>
        </w:r>
        <w:r>
          <w:instrText xml:space="preserve"> PAGEREF _Toc5953 \h </w:instrText>
        </w:r>
        <w:r>
          <w:fldChar w:fldCharType="separate"/>
        </w:r>
        <w:r>
          <w:t>36</w:t>
        </w:r>
        <w:r>
          <w:fldChar w:fldCharType="end"/>
        </w:r>
      </w:hyperlink>
    </w:p>
    <w:p>
      <w:pPr>
        <w:pStyle w:val="TOC2"/>
        <w:tabs>
          <w:tab w:val="right" w:leader="dot" w:pos="8306"/>
        </w:tabs>
      </w:pPr>
      <w:hyperlink w:anchor="_Toc11525" w:history="1">
        <w:r>
          <w:rPr>
            <w:rFonts w:ascii="仿宋" w:eastAsia="仿宋" w:hAnsi="仿宋" w:cs="仿宋" w:hint="eastAsia"/>
            <w:lang w:eastAsia="zh-CN"/>
          </w:rPr>
          <w:t>(四)、人力资源配置</w:t>
        </w:r>
        <w:r>
          <w:tab/>
        </w:r>
        <w:r>
          <w:fldChar w:fldCharType="begin"/>
        </w:r>
        <w:r>
          <w:instrText xml:space="preserve"> PAGEREF _Toc11525 \h </w:instrText>
        </w:r>
        <w:r>
          <w:fldChar w:fldCharType="separate"/>
        </w:r>
        <w:r>
          <w:t>37</w:t>
        </w:r>
        <w:r>
          <w:fldChar w:fldCharType="end"/>
        </w:r>
      </w:hyperlink>
    </w:p>
    <w:p>
      <w:pPr>
        <w:pStyle w:val="TOC2"/>
        <w:tabs>
          <w:tab w:val="right" w:leader="dot" w:pos="8306"/>
        </w:tabs>
      </w:pPr>
      <w:hyperlink w:anchor="_Toc15025" w:history="1">
        <w:r>
          <w:rPr>
            <w:rFonts w:ascii="仿宋" w:eastAsia="仿宋" w:hAnsi="仿宋" w:cs="仿宋" w:hint="eastAsia"/>
            <w:lang w:eastAsia="zh-CN"/>
          </w:rPr>
          <w:t>(五)、员工培训</w:t>
        </w:r>
        <w:r>
          <w:tab/>
        </w:r>
        <w:r>
          <w:fldChar w:fldCharType="begin"/>
        </w:r>
        <w:r>
          <w:instrText xml:space="preserve"> PAGEREF _Toc15025 \h </w:instrText>
        </w:r>
        <w:r>
          <w:fldChar w:fldCharType="separate"/>
        </w:r>
        <w:r>
          <w:t>39</w:t>
        </w:r>
        <w:r>
          <w:fldChar w:fldCharType="end"/>
        </w:r>
      </w:hyperlink>
    </w:p>
    <w:p>
      <w:pPr>
        <w:pStyle w:val="TOC2"/>
        <w:tabs>
          <w:tab w:val="right" w:leader="dot" w:pos="8306"/>
        </w:tabs>
      </w:pPr>
      <w:hyperlink w:anchor="_Toc25272" w:history="1">
        <w:r>
          <w:rPr>
            <w:rFonts w:ascii="仿宋" w:eastAsia="仿宋" w:hAnsi="仿宋" w:cs="仿宋" w:hint="eastAsia"/>
            <w:lang w:eastAsia="zh-CN"/>
          </w:rPr>
          <w:t>(六)、项目实施保障</w:t>
        </w:r>
        <w:r>
          <w:tab/>
        </w:r>
        <w:r>
          <w:fldChar w:fldCharType="begin"/>
        </w:r>
        <w:r>
          <w:instrText xml:space="preserve"> PAGEREF _Toc25272 \h </w:instrText>
        </w:r>
        <w:r>
          <w:fldChar w:fldCharType="separate"/>
        </w:r>
        <w:r>
          <w:t>40</w:t>
        </w:r>
        <w:r>
          <w:fldChar w:fldCharType="end"/>
        </w:r>
      </w:hyperlink>
    </w:p>
    <w:p>
      <w:pPr>
        <w:pStyle w:val="TOC2"/>
        <w:tabs>
          <w:tab w:val="right" w:leader="dot" w:pos="8306"/>
        </w:tabs>
      </w:pPr>
      <w:hyperlink w:anchor="_Toc32176" w:history="1">
        <w:r>
          <w:rPr>
            <w:rFonts w:ascii="仿宋" w:eastAsia="仿宋" w:hAnsi="仿宋" w:cs="仿宋" w:hint="eastAsia"/>
            <w:lang w:eastAsia="zh-CN"/>
          </w:rPr>
          <w:t>(七)、安全规范管理</w:t>
        </w:r>
        <w:r>
          <w:tab/>
        </w:r>
        <w:r>
          <w:fldChar w:fldCharType="begin"/>
        </w:r>
        <w:r>
          <w:instrText xml:space="preserve"> PAGEREF _Toc32176 \h </w:instrText>
        </w:r>
        <w:r>
          <w:fldChar w:fldCharType="separate"/>
        </w:r>
        <w:r>
          <w:t>40</w:t>
        </w:r>
        <w:r>
          <w:fldChar w:fldCharType="end"/>
        </w:r>
      </w:hyperlink>
    </w:p>
    <w:p>
      <w:pPr>
        <w:pStyle w:val="TOC1"/>
        <w:tabs>
          <w:tab w:val="right" w:leader="dot" w:pos="8306"/>
        </w:tabs>
      </w:pPr>
      <w:hyperlink w:anchor="_Toc8465" w:history="1">
        <w:r>
          <w:rPr>
            <w:rFonts w:ascii="仿宋" w:eastAsia="仿宋" w:hAnsi="仿宋" w:cs="仿宋" w:hint="eastAsia"/>
            <w:lang w:eastAsia="zh-CN"/>
          </w:rPr>
          <w:t>八、技术创新与产业升级</w:t>
        </w:r>
        <w:r>
          <w:tab/>
        </w:r>
        <w:r>
          <w:fldChar w:fldCharType="begin"/>
        </w:r>
        <w:r>
          <w:instrText xml:space="preserve"> PAGEREF _Toc8465 \h </w:instrText>
        </w:r>
        <w:r>
          <w:fldChar w:fldCharType="separate"/>
        </w:r>
        <w:r>
          <w:t>42</w:t>
        </w:r>
        <w:r>
          <w:fldChar w:fldCharType="end"/>
        </w:r>
      </w:hyperlink>
    </w:p>
    <w:p>
      <w:pPr>
        <w:pStyle w:val="TOC2"/>
        <w:tabs>
          <w:tab w:val="right" w:leader="dot" w:pos="8306"/>
        </w:tabs>
      </w:pPr>
      <w:hyperlink w:anchor="_Toc4543" w:history="1">
        <w:r>
          <w:rPr>
            <w:rFonts w:ascii="仿宋" w:eastAsia="仿宋" w:hAnsi="仿宋" w:cs="仿宋" w:hint="eastAsia"/>
            <w:lang w:eastAsia="zh-CN"/>
          </w:rPr>
          <w:t>(一)、技术创新方向与目标</w:t>
        </w:r>
        <w:r>
          <w:tab/>
        </w:r>
        <w:r>
          <w:fldChar w:fldCharType="begin"/>
        </w:r>
        <w:r>
          <w:instrText xml:space="preserve"> PAGEREF _Toc4543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481" w:history="1">
        <w:r>
          <w:rPr>
            <w:rFonts w:ascii="仿宋" w:eastAsia="仿宋" w:hAnsi="仿宋" w:cs="仿宋" w:hint="eastAsia"/>
            <w:lang w:eastAsia="zh-CN"/>
          </w:rPr>
          <w:t>(二)、产业升级路径与措施</w:t>
        </w:r>
        <w:r>
          <w:tab/>
        </w:r>
        <w:r>
          <w:fldChar w:fldCharType="begin"/>
        </w:r>
        <w:r>
          <w:instrText xml:space="preserve"> PAGEREF _Toc18481 \h </w:instrText>
        </w:r>
        <w:r>
          <w:fldChar w:fldCharType="separate"/>
        </w:r>
        <w:r>
          <w:t>43</w:t>
        </w:r>
        <w:r>
          <w:fldChar w:fldCharType="end"/>
        </w:r>
      </w:hyperlink>
    </w:p>
    <w:p>
      <w:pPr>
        <w:pStyle w:val="TOC1"/>
        <w:tabs>
          <w:tab w:val="right" w:leader="dot" w:pos="8306"/>
        </w:tabs>
      </w:pPr>
      <w:hyperlink w:anchor="_Toc153" w:history="1">
        <w:r>
          <w:rPr>
            <w:rFonts w:ascii="仿宋" w:eastAsia="仿宋" w:hAnsi="仿宋" w:cs="仿宋" w:hint="eastAsia"/>
            <w:lang w:eastAsia="zh-CN"/>
          </w:rPr>
          <w:t>九、环境保护与绿色发展</w:t>
        </w:r>
        <w:r>
          <w:tab/>
        </w:r>
        <w:r>
          <w:fldChar w:fldCharType="begin"/>
        </w:r>
        <w:r>
          <w:instrText xml:space="preserve"> PAGEREF _Toc153 \h </w:instrText>
        </w:r>
        <w:r>
          <w:fldChar w:fldCharType="separate"/>
        </w:r>
        <w:r>
          <w:t>44</w:t>
        </w:r>
        <w:r>
          <w:fldChar w:fldCharType="end"/>
        </w:r>
      </w:hyperlink>
    </w:p>
    <w:p>
      <w:pPr>
        <w:pStyle w:val="TOC2"/>
        <w:tabs>
          <w:tab w:val="right" w:leader="dot" w:pos="8306"/>
        </w:tabs>
      </w:pPr>
      <w:hyperlink w:anchor="_Toc9368" w:history="1">
        <w:r>
          <w:rPr>
            <w:rFonts w:ascii="仿宋" w:eastAsia="仿宋" w:hAnsi="仿宋" w:cs="仿宋" w:hint="eastAsia"/>
            <w:lang w:eastAsia="zh-CN"/>
          </w:rPr>
          <w:t>(一)、环境保护措施</w:t>
        </w:r>
        <w:r>
          <w:tab/>
        </w:r>
        <w:r>
          <w:fldChar w:fldCharType="begin"/>
        </w:r>
        <w:r>
          <w:instrText xml:space="preserve"> PAGEREF _Toc9368 \h </w:instrText>
        </w:r>
        <w:r>
          <w:fldChar w:fldCharType="separate"/>
        </w:r>
        <w:r>
          <w:t>44</w:t>
        </w:r>
        <w:r>
          <w:fldChar w:fldCharType="end"/>
        </w:r>
      </w:hyperlink>
    </w:p>
    <w:p>
      <w:pPr>
        <w:pStyle w:val="TOC2"/>
        <w:tabs>
          <w:tab w:val="right" w:leader="dot" w:pos="8306"/>
        </w:tabs>
      </w:pPr>
      <w:hyperlink w:anchor="_Toc28579" w:history="1">
        <w:r>
          <w:rPr>
            <w:rFonts w:ascii="仿宋" w:eastAsia="仿宋" w:hAnsi="仿宋" w:cs="仿宋" w:hint="eastAsia"/>
            <w:lang w:eastAsia="zh-CN"/>
          </w:rPr>
          <w:t>(二)、绿色发展与可持续发展策略</w:t>
        </w:r>
        <w:r>
          <w:tab/>
        </w:r>
        <w:r>
          <w:fldChar w:fldCharType="begin"/>
        </w:r>
        <w:r>
          <w:instrText xml:space="preserve"> PAGEREF _Toc28579 \h </w:instrText>
        </w:r>
        <w:r>
          <w:fldChar w:fldCharType="separate"/>
        </w:r>
        <w:r>
          <w:t>46</w:t>
        </w:r>
        <w:r>
          <w:fldChar w:fldCharType="end"/>
        </w:r>
      </w:hyperlink>
    </w:p>
    <w:p>
      <w:pPr>
        <w:pStyle w:val="TOC1"/>
        <w:tabs>
          <w:tab w:val="right" w:leader="dot" w:pos="8306"/>
        </w:tabs>
      </w:pPr>
      <w:hyperlink w:anchor="_Toc19803" w:history="1">
        <w:r>
          <w:rPr>
            <w:rFonts w:ascii="仿宋" w:eastAsia="仿宋" w:hAnsi="仿宋" w:cs="仿宋" w:hint="eastAsia"/>
            <w:lang w:eastAsia="zh-CN"/>
          </w:rPr>
          <w:t>十、项目质量与标准</w:t>
        </w:r>
        <w:r>
          <w:tab/>
        </w:r>
        <w:r>
          <w:fldChar w:fldCharType="begin"/>
        </w:r>
        <w:r>
          <w:instrText xml:space="preserve"> PAGEREF _Toc19803 \h </w:instrText>
        </w:r>
        <w:r>
          <w:fldChar w:fldCharType="separate"/>
        </w:r>
        <w:r>
          <w:t>47</w:t>
        </w:r>
        <w:r>
          <w:fldChar w:fldCharType="end"/>
        </w:r>
      </w:hyperlink>
    </w:p>
    <w:p>
      <w:pPr>
        <w:pStyle w:val="TOC2"/>
        <w:tabs>
          <w:tab w:val="right" w:leader="dot" w:pos="8306"/>
        </w:tabs>
      </w:pPr>
      <w:hyperlink w:anchor="_Toc3036" w:history="1">
        <w:r>
          <w:rPr>
            <w:rFonts w:ascii="仿宋" w:eastAsia="仿宋" w:hAnsi="仿宋" w:cs="仿宋" w:hint="eastAsia"/>
            <w:lang w:eastAsia="zh-CN"/>
          </w:rPr>
          <w:t>(一)、质量保障体系</w:t>
        </w:r>
        <w:r>
          <w:tab/>
        </w:r>
        <w:r>
          <w:fldChar w:fldCharType="begin"/>
        </w:r>
        <w:r>
          <w:instrText xml:space="preserve"> PAGEREF _Toc3036 \h </w:instrText>
        </w:r>
        <w:r>
          <w:fldChar w:fldCharType="separate"/>
        </w:r>
        <w:r>
          <w:t>47</w:t>
        </w:r>
        <w:r>
          <w:fldChar w:fldCharType="end"/>
        </w:r>
      </w:hyperlink>
    </w:p>
    <w:p>
      <w:pPr>
        <w:pStyle w:val="TOC2"/>
        <w:tabs>
          <w:tab w:val="right" w:leader="dot" w:pos="8306"/>
        </w:tabs>
      </w:pPr>
      <w:hyperlink w:anchor="_Toc19658" w:history="1">
        <w:r>
          <w:rPr>
            <w:rFonts w:ascii="仿宋" w:eastAsia="仿宋" w:hAnsi="仿宋" w:cs="仿宋" w:hint="eastAsia"/>
            <w:lang w:eastAsia="zh-CN"/>
          </w:rPr>
          <w:t>(二)、标准化作业流程</w:t>
        </w:r>
        <w:r>
          <w:tab/>
        </w:r>
        <w:r>
          <w:fldChar w:fldCharType="begin"/>
        </w:r>
        <w:r>
          <w:instrText xml:space="preserve"> PAGEREF _Toc19658 \h </w:instrText>
        </w:r>
        <w:r>
          <w:fldChar w:fldCharType="separate"/>
        </w:r>
        <w:r>
          <w:t>49</w:t>
        </w:r>
        <w:r>
          <w:fldChar w:fldCharType="end"/>
        </w:r>
      </w:hyperlink>
    </w:p>
    <w:p>
      <w:pPr>
        <w:pStyle w:val="TOC2"/>
        <w:tabs>
          <w:tab w:val="right" w:leader="dot" w:pos="8306"/>
        </w:tabs>
      </w:pPr>
      <w:hyperlink w:anchor="_Toc19035" w:history="1">
        <w:r>
          <w:rPr>
            <w:rFonts w:ascii="仿宋" w:eastAsia="仿宋" w:hAnsi="仿宋" w:cs="仿宋" w:hint="eastAsia"/>
            <w:lang w:eastAsia="zh-CN"/>
          </w:rPr>
          <w:t>(三)、质量监控与评估</w:t>
        </w:r>
        <w:r>
          <w:tab/>
        </w:r>
        <w:r>
          <w:fldChar w:fldCharType="begin"/>
        </w:r>
        <w:r>
          <w:instrText xml:space="preserve"> PAGEREF _Toc19035 \h </w:instrText>
        </w:r>
        <w:r>
          <w:fldChar w:fldCharType="separate"/>
        </w:r>
        <w:r>
          <w:t>50</w:t>
        </w:r>
        <w:r>
          <w:fldChar w:fldCharType="end"/>
        </w:r>
      </w:hyperlink>
    </w:p>
    <w:p>
      <w:pPr>
        <w:pStyle w:val="TOC2"/>
        <w:tabs>
          <w:tab w:val="right" w:leader="dot" w:pos="8306"/>
        </w:tabs>
      </w:pPr>
      <w:hyperlink w:anchor="_Toc12167" w:history="1">
        <w:r>
          <w:rPr>
            <w:rFonts w:ascii="仿宋" w:eastAsia="仿宋" w:hAnsi="仿宋" w:cs="仿宋" w:hint="eastAsia"/>
            <w:lang w:eastAsia="zh-CN"/>
          </w:rPr>
          <w:t>(四)、质量改进计划</w:t>
        </w:r>
        <w:r>
          <w:tab/>
        </w:r>
        <w:r>
          <w:fldChar w:fldCharType="begin"/>
        </w:r>
        <w:r>
          <w:instrText xml:space="preserve"> PAGEREF _Toc12167 \h </w:instrText>
        </w:r>
        <w:r>
          <w:fldChar w:fldCharType="separate"/>
        </w:r>
        <w:r>
          <w:t>51</w:t>
        </w:r>
        <w:r>
          <w:fldChar w:fldCharType="end"/>
        </w:r>
      </w:hyperlink>
    </w:p>
    <w:p>
      <w:pPr>
        <w:pStyle w:val="TOC1"/>
        <w:tabs>
          <w:tab w:val="right" w:leader="dot" w:pos="8306"/>
        </w:tabs>
      </w:pPr>
      <w:hyperlink w:anchor="_Toc18838" w:history="1">
        <w:r>
          <w:rPr>
            <w:rFonts w:ascii="仿宋" w:eastAsia="仿宋" w:hAnsi="仿宋" w:cs="仿宋" w:hint="eastAsia"/>
            <w:lang w:eastAsia="zh-CN"/>
          </w:rPr>
          <w:t>十一、环境保护与治理方案</w:t>
        </w:r>
        <w:r>
          <w:tab/>
        </w:r>
        <w:r>
          <w:fldChar w:fldCharType="begin"/>
        </w:r>
        <w:r>
          <w:instrText xml:space="preserve"> PAGEREF _Toc18838 \h </w:instrText>
        </w:r>
        <w:r>
          <w:fldChar w:fldCharType="separate"/>
        </w:r>
        <w:r>
          <w:t>53</w:t>
        </w:r>
        <w:r>
          <w:fldChar w:fldCharType="end"/>
        </w:r>
      </w:hyperlink>
    </w:p>
    <w:p>
      <w:pPr>
        <w:pStyle w:val="TOC2"/>
        <w:tabs>
          <w:tab w:val="right" w:leader="dot" w:pos="8306"/>
        </w:tabs>
      </w:pPr>
      <w:hyperlink w:anchor="_Toc13602" w:history="1">
        <w:r>
          <w:rPr>
            <w:rFonts w:ascii="仿宋" w:eastAsia="仿宋" w:hAnsi="仿宋" w:cs="仿宋" w:hint="eastAsia"/>
            <w:lang w:eastAsia="zh-CN"/>
          </w:rPr>
          <w:t>(一)、项目环境影响评估</w:t>
        </w:r>
        <w:r>
          <w:tab/>
        </w:r>
        <w:r>
          <w:fldChar w:fldCharType="begin"/>
        </w:r>
        <w:r>
          <w:instrText xml:space="preserve"> PAGEREF _Toc13602 \h </w:instrText>
        </w:r>
        <w:r>
          <w:fldChar w:fldCharType="separate"/>
        </w:r>
        <w:r>
          <w:t>53</w:t>
        </w:r>
        <w:r>
          <w:fldChar w:fldCharType="end"/>
        </w:r>
      </w:hyperlink>
    </w:p>
    <w:p>
      <w:pPr>
        <w:pStyle w:val="TOC2"/>
        <w:tabs>
          <w:tab w:val="right" w:leader="dot" w:pos="8306"/>
        </w:tabs>
      </w:pPr>
      <w:hyperlink w:anchor="_Toc16902" w:history="1">
        <w:r>
          <w:rPr>
            <w:rFonts w:ascii="仿宋" w:eastAsia="仿宋" w:hAnsi="仿宋" w:cs="仿宋" w:hint="eastAsia"/>
            <w:lang w:eastAsia="zh-CN"/>
          </w:rPr>
          <w:t>(二)、环境保护措施与治理方案</w:t>
        </w:r>
        <w:r>
          <w:tab/>
        </w:r>
        <w:r>
          <w:fldChar w:fldCharType="begin"/>
        </w:r>
        <w:r>
          <w:instrText xml:space="preserve"> PAGEREF _Toc16902 \h </w:instrText>
        </w:r>
        <w:r>
          <w:fldChar w:fldCharType="separate"/>
        </w:r>
        <w:r>
          <w:t>53</w:t>
        </w:r>
        <w:r>
          <w:fldChar w:fldCharType="end"/>
        </w:r>
      </w:hyperlink>
    </w:p>
    <w:p>
      <w:pPr>
        <w:pStyle w:val="TOC1"/>
        <w:tabs>
          <w:tab w:val="right" w:leader="dot" w:pos="8306"/>
        </w:tabs>
      </w:pPr>
      <w:hyperlink w:anchor="_Toc30381" w:history="1">
        <w:r>
          <w:rPr>
            <w:rFonts w:ascii="仿宋" w:eastAsia="仿宋" w:hAnsi="仿宋" w:cs="仿宋" w:hint="eastAsia"/>
            <w:lang w:eastAsia="zh-CN"/>
          </w:rPr>
          <w:t>十二、经济效益与社会效益优化</w:t>
        </w:r>
        <w:r>
          <w:tab/>
        </w:r>
        <w:r>
          <w:fldChar w:fldCharType="begin"/>
        </w:r>
        <w:r>
          <w:instrText xml:space="preserve"> PAGEREF _Toc30381 \h </w:instrText>
        </w:r>
        <w:r>
          <w:fldChar w:fldCharType="separate"/>
        </w:r>
        <w:r>
          <w:t>54</w:t>
        </w:r>
        <w:r>
          <w:fldChar w:fldCharType="end"/>
        </w:r>
      </w:hyperlink>
    </w:p>
    <w:p>
      <w:pPr>
        <w:pStyle w:val="TOC2"/>
        <w:tabs>
          <w:tab w:val="right" w:leader="dot" w:pos="8306"/>
        </w:tabs>
      </w:pPr>
      <w:hyperlink w:anchor="_Toc10482" w:history="1">
        <w:r>
          <w:rPr>
            <w:rFonts w:ascii="仿宋" w:eastAsia="仿宋" w:hAnsi="仿宋" w:cs="仿宋" w:hint="eastAsia"/>
            <w:lang w:eastAsia="zh-CN"/>
          </w:rPr>
          <w:t>(一)、经济效益提升策略</w:t>
        </w:r>
        <w:r>
          <w:tab/>
        </w:r>
        <w:r>
          <w:fldChar w:fldCharType="begin"/>
        </w:r>
        <w:r>
          <w:instrText xml:space="preserve"> PAGEREF _Toc10482 \h </w:instrText>
        </w:r>
        <w:r>
          <w:fldChar w:fldCharType="separate"/>
        </w:r>
        <w:r>
          <w:t>54</w:t>
        </w:r>
        <w:r>
          <w:fldChar w:fldCharType="end"/>
        </w:r>
      </w:hyperlink>
    </w:p>
    <w:p>
      <w:pPr>
        <w:pStyle w:val="TOC2"/>
        <w:tabs>
          <w:tab w:val="right" w:leader="dot" w:pos="8306"/>
        </w:tabs>
      </w:pPr>
      <w:hyperlink w:anchor="_Toc15083" w:history="1">
        <w:r>
          <w:rPr>
            <w:rFonts w:ascii="仿宋" w:eastAsia="仿宋" w:hAnsi="仿宋" w:cs="仿宋" w:hint="eastAsia"/>
            <w:lang w:eastAsia="zh-CN"/>
          </w:rPr>
          <w:t>(二)、社会效益增强方案</w:t>
        </w:r>
        <w:r>
          <w:tab/>
        </w:r>
        <w:r>
          <w:fldChar w:fldCharType="begin"/>
        </w:r>
        <w:r>
          <w:instrText xml:space="preserve"> PAGEREF _Toc15083 \h </w:instrText>
        </w:r>
        <w:r>
          <w:fldChar w:fldCharType="separate"/>
        </w:r>
        <w:r>
          <w:t>55</w:t>
        </w:r>
        <w:r>
          <w:fldChar w:fldCharType="end"/>
        </w:r>
      </w:hyperlink>
    </w:p>
    <w:p>
      <w:pPr>
        <w:pStyle w:val="TOC1"/>
        <w:tabs>
          <w:tab w:val="right" w:leader="dot" w:pos="8306"/>
        </w:tabs>
      </w:pPr>
      <w:hyperlink w:anchor="_Toc32341" w:history="1">
        <w:r>
          <w:rPr>
            <w:rFonts w:ascii="仿宋" w:eastAsia="仿宋" w:hAnsi="仿宋" w:cs="仿宋" w:hint="eastAsia"/>
            <w:lang w:eastAsia="zh-CN"/>
          </w:rPr>
          <w:t>十三、产业协同与集群发展</w:t>
        </w:r>
        <w:r>
          <w:tab/>
        </w:r>
        <w:r>
          <w:fldChar w:fldCharType="begin"/>
        </w:r>
        <w:r>
          <w:instrText xml:space="preserve"> PAGEREF _Toc32341 \h </w:instrText>
        </w:r>
        <w:r>
          <w:fldChar w:fldCharType="separate"/>
        </w:r>
        <w:r>
          <w:t>56</w:t>
        </w:r>
        <w:r>
          <w:fldChar w:fldCharType="end"/>
        </w:r>
      </w:hyperlink>
    </w:p>
    <w:p>
      <w:pPr>
        <w:pStyle w:val="TOC2"/>
        <w:tabs>
          <w:tab w:val="right" w:leader="dot" w:pos="8306"/>
        </w:tabs>
      </w:pPr>
      <w:hyperlink w:anchor="_Toc11530" w:history="1">
        <w:r>
          <w:rPr>
            <w:rFonts w:ascii="仿宋" w:eastAsia="仿宋" w:hAnsi="仿宋" w:cs="仿宋" w:hint="eastAsia"/>
            <w:lang w:eastAsia="zh-CN"/>
          </w:rPr>
          <w:t>(一)、产业协同机制建设</w:t>
        </w:r>
        <w:r>
          <w:tab/>
        </w:r>
        <w:r>
          <w:fldChar w:fldCharType="begin"/>
        </w:r>
        <w:r>
          <w:instrText xml:space="preserve"> PAGEREF _Toc11530 \h </w:instrText>
        </w:r>
        <w:r>
          <w:fldChar w:fldCharType="separate"/>
        </w:r>
        <w:r>
          <w:t>56</w:t>
        </w:r>
        <w:r>
          <w:fldChar w:fldCharType="end"/>
        </w:r>
      </w:hyperlink>
    </w:p>
    <w:p>
      <w:pPr>
        <w:pStyle w:val="TOC2"/>
        <w:tabs>
          <w:tab w:val="right" w:leader="dot" w:pos="8306"/>
        </w:tabs>
      </w:pPr>
      <w:hyperlink w:anchor="_Toc18242" w:history="1">
        <w:r>
          <w:rPr>
            <w:rFonts w:ascii="仿宋" w:eastAsia="仿宋" w:hAnsi="仿宋" w:cs="仿宋" w:hint="eastAsia"/>
            <w:lang w:eastAsia="zh-CN"/>
          </w:rPr>
          <w:t>(二)、产业集群培育与发展</w:t>
        </w:r>
        <w:r>
          <w:tab/>
        </w:r>
        <w:r>
          <w:fldChar w:fldCharType="begin"/>
        </w:r>
        <w:r>
          <w:instrText xml:space="preserve"> PAGEREF _Toc18242 \h </w:instrText>
        </w:r>
        <w:r>
          <w:fldChar w:fldCharType="separate"/>
        </w:r>
        <w:r>
          <w:t>57</w:t>
        </w:r>
        <w:r>
          <w:fldChar w:fldCharType="end"/>
        </w:r>
      </w:hyperlink>
    </w:p>
    <w:p>
      <w:pPr>
        <w:pStyle w:val="TOC1"/>
        <w:tabs>
          <w:tab w:val="right" w:leader="dot" w:pos="8306"/>
        </w:tabs>
      </w:pPr>
      <w:hyperlink w:anchor="_Toc4610" w:history="1">
        <w:r>
          <w:rPr>
            <w:rFonts w:ascii="仿宋" w:eastAsia="仿宋" w:hAnsi="仿宋" w:cs="仿宋" w:hint="eastAsia"/>
            <w:lang w:eastAsia="zh-CN"/>
          </w:rPr>
          <w:t>十四、人力资源管理与开发</w:t>
        </w:r>
        <w:r>
          <w:tab/>
        </w:r>
        <w:r>
          <w:fldChar w:fldCharType="begin"/>
        </w:r>
        <w:r>
          <w:instrText xml:space="preserve"> PAGEREF _Toc4610 \h </w:instrText>
        </w:r>
        <w:r>
          <w:fldChar w:fldCharType="separate"/>
        </w:r>
        <w:r>
          <w:t>58</w:t>
        </w:r>
        <w:r>
          <w:fldChar w:fldCharType="end"/>
        </w:r>
      </w:hyperlink>
    </w:p>
    <w:p>
      <w:pPr>
        <w:pStyle w:val="TOC2"/>
        <w:tabs>
          <w:tab w:val="right" w:leader="dot" w:pos="8306"/>
        </w:tabs>
      </w:pPr>
      <w:hyperlink w:anchor="_Toc60" w:history="1">
        <w:r>
          <w:rPr>
            <w:rFonts w:ascii="仿宋" w:eastAsia="仿宋" w:hAnsi="仿宋" w:cs="仿宋" w:hint="eastAsia"/>
            <w:lang w:eastAsia="zh-CN"/>
          </w:rPr>
          <w:t>(一)、人力资源规划</w:t>
        </w:r>
        <w:r>
          <w:tab/>
        </w:r>
        <w:r>
          <w:fldChar w:fldCharType="begin"/>
        </w:r>
        <w:r>
          <w:instrText xml:space="preserve"> PAGEREF _Toc60 \h </w:instrText>
        </w:r>
        <w:r>
          <w:fldChar w:fldCharType="separate"/>
        </w:r>
        <w:r>
          <w:t>58</w:t>
        </w:r>
        <w:r>
          <w:fldChar w:fldCharType="end"/>
        </w:r>
      </w:hyperlink>
    </w:p>
    <w:p>
      <w:pPr>
        <w:pStyle w:val="TOC2"/>
        <w:tabs>
          <w:tab w:val="right" w:leader="dot" w:pos="8306"/>
        </w:tabs>
      </w:pPr>
      <w:hyperlink w:anchor="_Toc14861" w:history="1">
        <w:r>
          <w:rPr>
            <w:rFonts w:ascii="仿宋" w:eastAsia="仿宋" w:hAnsi="仿宋" w:cs="仿宋" w:hint="eastAsia"/>
            <w:lang w:eastAsia="zh-CN"/>
          </w:rPr>
          <w:t>(二)、人力资源开发与培训</w:t>
        </w:r>
        <w:r>
          <w:tab/>
        </w:r>
        <w:r>
          <w:fldChar w:fldCharType="begin"/>
        </w:r>
        <w:r>
          <w:instrText xml:space="preserve"> PAGEREF _Toc14861 \h </w:instrText>
        </w:r>
        <w:r>
          <w:fldChar w:fldCharType="separate"/>
        </w:r>
        <w:r>
          <w:t>60</w:t>
        </w:r>
        <w:r>
          <w:fldChar w:fldCharType="end"/>
        </w:r>
      </w:hyperlink>
    </w:p>
    <w:p>
      <w:pPr>
        <w:pStyle w:val="TOC1"/>
        <w:tabs>
          <w:tab w:val="right" w:leader="dot" w:pos="8306"/>
        </w:tabs>
      </w:pPr>
      <w:hyperlink w:anchor="_Toc28494" w:history="1">
        <w:r>
          <w:rPr>
            <w:rFonts w:ascii="仿宋" w:eastAsia="仿宋" w:hAnsi="仿宋" w:cs="仿宋" w:hint="eastAsia"/>
            <w:lang w:eastAsia="zh-CN"/>
          </w:rPr>
          <w:t>十五、质量管理与控制</w:t>
        </w:r>
        <w:r>
          <w:tab/>
        </w:r>
        <w:r>
          <w:fldChar w:fldCharType="begin"/>
        </w:r>
        <w:r>
          <w:instrText xml:space="preserve"> PAGEREF _Toc28494 \h </w:instrText>
        </w:r>
        <w:r>
          <w:fldChar w:fldCharType="separate"/>
        </w:r>
        <w:r>
          <w:t>62</w:t>
        </w:r>
        <w:r>
          <w:fldChar w:fldCharType="end"/>
        </w:r>
      </w:hyperlink>
    </w:p>
    <w:p>
      <w:pPr>
        <w:pStyle w:val="TOC2"/>
        <w:tabs>
          <w:tab w:val="right" w:leader="dot" w:pos="8306"/>
        </w:tabs>
      </w:pPr>
      <w:hyperlink w:anchor="_Toc5853" w:history="1">
        <w:r>
          <w:rPr>
            <w:rFonts w:ascii="仿宋" w:eastAsia="仿宋" w:hAnsi="仿宋" w:cs="仿宋" w:hint="eastAsia"/>
            <w:lang w:eastAsia="zh-CN"/>
          </w:rPr>
          <w:t>(一)、质量管理体系建设</w:t>
        </w:r>
        <w:r>
          <w:tab/>
        </w:r>
        <w:r>
          <w:fldChar w:fldCharType="begin"/>
        </w:r>
        <w:r>
          <w:instrText xml:space="preserve"> PAGEREF _Toc5853 \h </w:instrText>
        </w:r>
        <w:r>
          <w:fldChar w:fldCharType="separate"/>
        </w:r>
        <w:r>
          <w:t>62</w:t>
        </w:r>
        <w:r>
          <w:fldChar w:fldCharType="end"/>
        </w:r>
      </w:hyperlink>
    </w:p>
    <w:p>
      <w:pPr>
        <w:pStyle w:val="TOC2"/>
        <w:tabs>
          <w:tab w:val="right" w:leader="dot" w:pos="8306"/>
        </w:tabs>
      </w:pPr>
      <w:hyperlink w:anchor="_Toc15341" w:history="1">
        <w:r>
          <w:rPr>
            <w:rFonts w:ascii="仿宋" w:eastAsia="仿宋" w:hAnsi="仿宋" w:cs="仿宋" w:hint="eastAsia"/>
            <w:lang w:eastAsia="zh-CN"/>
          </w:rPr>
          <w:t>(二)、质量控制措施</w:t>
        </w:r>
        <w:r>
          <w:tab/>
        </w:r>
        <w:r>
          <w:fldChar w:fldCharType="begin"/>
        </w:r>
        <w:r>
          <w:instrText xml:space="preserve"> PAGEREF _Toc15341 \h </w:instrText>
        </w:r>
        <w:r>
          <w:fldChar w:fldCharType="separate"/>
        </w:r>
        <w:r>
          <w:t>64</w:t>
        </w:r>
        <w:r>
          <w:fldChar w:fldCharType="end"/>
        </w:r>
      </w:hyperlink>
    </w:p>
    <w:p>
      <w:pPr>
        <w:pStyle w:val="TOC1"/>
        <w:tabs>
          <w:tab w:val="right" w:leader="dot" w:pos="8306"/>
        </w:tabs>
      </w:pPr>
      <w:hyperlink w:anchor="_Toc25716" w:history="1">
        <w:r>
          <w:rPr>
            <w:rFonts w:ascii="仿宋" w:eastAsia="仿宋" w:hAnsi="仿宋" w:cs="仿宋" w:hint="eastAsia"/>
            <w:lang w:eastAsia="zh-CN"/>
          </w:rPr>
          <w:t>十六、知识产权管理与保护</w:t>
        </w:r>
        <w:r>
          <w:tab/>
        </w:r>
        <w:r>
          <w:fldChar w:fldCharType="begin"/>
        </w:r>
        <w:r>
          <w:instrText xml:space="preserve"> PAGEREF _Toc25716 \h </w:instrText>
        </w:r>
        <w:r>
          <w:fldChar w:fldCharType="separate"/>
        </w:r>
        <w:r>
          <w:t>65</w:t>
        </w:r>
        <w:r>
          <w:fldChar w:fldCharType="end"/>
        </w:r>
      </w:hyperlink>
    </w:p>
    <w:p>
      <w:pPr>
        <w:pStyle w:val="TOC2"/>
        <w:tabs>
          <w:tab w:val="right" w:leader="dot" w:pos="8306"/>
        </w:tabs>
      </w:pPr>
      <w:hyperlink w:anchor="_Toc8939" w:history="1">
        <w:r>
          <w:rPr>
            <w:rFonts w:ascii="仿宋" w:eastAsia="仿宋" w:hAnsi="仿宋" w:cs="仿宋" w:hint="eastAsia"/>
            <w:lang w:eastAsia="zh-CN"/>
          </w:rPr>
          <w:t>(一)、知识产权管理体系建设</w:t>
        </w:r>
        <w:r>
          <w:tab/>
        </w:r>
        <w:r>
          <w:fldChar w:fldCharType="begin"/>
        </w:r>
        <w:r>
          <w:instrText xml:space="preserve"> PAGEREF _Toc8939 \h </w:instrText>
        </w:r>
        <w:r>
          <w:fldChar w:fldCharType="separate"/>
        </w:r>
        <w:r>
          <w:t>65</w:t>
        </w:r>
        <w:r>
          <w:fldChar w:fldCharType="end"/>
        </w:r>
      </w:hyperlink>
    </w:p>
    <w:p>
      <w:pPr>
        <w:pStyle w:val="TOC2"/>
        <w:tabs>
          <w:tab w:val="right" w:leader="dot" w:pos="8306"/>
        </w:tabs>
      </w:pPr>
      <w:hyperlink w:anchor="_Toc460" w:history="1">
        <w:r>
          <w:rPr>
            <w:rFonts w:ascii="仿宋" w:eastAsia="仿宋" w:hAnsi="仿宋" w:cs="仿宋" w:hint="eastAsia"/>
            <w:lang w:eastAsia="zh-CN"/>
          </w:rPr>
          <w:t>(二)、知识产权保护措施</w:t>
        </w:r>
        <w:r>
          <w:tab/>
        </w:r>
        <w:r>
          <w:fldChar w:fldCharType="begin"/>
        </w:r>
        <w:r>
          <w:instrText xml:space="preserve"> PAGEREF _Toc460 \h </w:instrText>
        </w:r>
        <w:r>
          <w:fldChar w:fldCharType="separate"/>
        </w:r>
        <w:r>
          <w:t>65</w:t>
        </w:r>
        <w:r>
          <w:fldChar w:fldCharType="end"/>
        </w:r>
      </w:hyperlink>
    </w:p>
    <w:p>
      <w:pPr>
        <w:pStyle w:val="TOC1"/>
        <w:tabs>
          <w:tab w:val="right" w:leader="dot" w:pos="8306"/>
        </w:tabs>
      </w:pPr>
      <w:hyperlink w:anchor="_Toc3846" w:history="1">
        <w:r>
          <w:rPr>
            <w:rFonts w:ascii="仿宋" w:eastAsia="仿宋" w:hAnsi="仿宋" w:cs="仿宋" w:hint="eastAsia"/>
            <w:lang w:eastAsia="zh-CN"/>
          </w:rPr>
          <w:t>十七、项目施工方案</w:t>
        </w:r>
        <w:r>
          <w:tab/>
        </w:r>
        <w:r>
          <w:fldChar w:fldCharType="begin"/>
        </w:r>
        <w:r>
          <w:instrText xml:space="preserve"> PAGEREF _Toc3846 \h </w:instrText>
        </w:r>
        <w:r>
          <w:fldChar w:fldCharType="separate"/>
        </w:r>
        <w:r>
          <w:t>67</w:t>
        </w:r>
        <w:r>
          <w:fldChar w:fldCharType="end"/>
        </w:r>
      </w:hyperlink>
    </w:p>
    <w:p>
      <w:pPr>
        <w:pStyle w:val="TOC2"/>
        <w:tabs>
          <w:tab w:val="right" w:leader="dot" w:pos="8306"/>
        </w:tabs>
      </w:pPr>
      <w:hyperlink w:anchor="_Toc16307" w:history="1">
        <w:r>
          <w:rPr>
            <w:rFonts w:ascii="仿宋" w:eastAsia="仿宋" w:hAnsi="仿宋" w:cs="仿宋" w:hint="eastAsia"/>
            <w:lang w:eastAsia="zh-CN"/>
          </w:rPr>
          <w:t>(一)、施工组织设计</w:t>
        </w:r>
        <w:r>
          <w:tab/>
        </w:r>
        <w:r>
          <w:fldChar w:fldCharType="begin"/>
        </w:r>
        <w:r>
          <w:instrText xml:space="preserve"> PAGEREF _Toc16307 \h </w:instrText>
        </w:r>
        <w:r>
          <w:fldChar w:fldCharType="separate"/>
        </w:r>
        <w:r>
          <w:t>67</w:t>
        </w:r>
        <w:r>
          <w:fldChar w:fldCharType="end"/>
        </w:r>
      </w:hyperlink>
    </w:p>
    <w:p>
      <w:pPr>
        <w:pStyle w:val="TOC2"/>
        <w:tabs>
          <w:tab w:val="right" w:leader="dot" w:pos="8306"/>
        </w:tabs>
      </w:pPr>
      <w:hyperlink w:anchor="_Toc25296" w:history="1">
        <w:r>
          <w:rPr>
            <w:rFonts w:ascii="仿宋" w:eastAsia="仿宋" w:hAnsi="仿宋" w:cs="仿宋" w:hint="eastAsia"/>
            <w:lang w:eastAsia="zh-CN"/>
          </w:rPr>
          <w:t>(二)、施工工艺与技术路线</w:t>
        </w:r>
        <w:r>
          <w:tab/>
        </w:r>
        <w:r>
          <w:fldChar w:fldCharType="begin"/>
        </w:r>
        <w:r>
          <w:instrText xml:space="preserve"> PAGEREF _Toc25296 \h </w:instrText>
        </w:r>
        <w:r>
          <w:fldChar w:fldCharType="separate"/>
        </w:r>
        <w:r>
          <w:t>69</w:t>
        </w:r>
        <w:r>
          <w:fldChar w:fldCharType="end"/>
        </w:r>
      </w:hyperlink>
    </w:p>
    <w:p>
      <w:pPr>
        <w:pStyle w:val="TOC2"/>
        <w:tabs>
          <w:tab w:val="right" w:leader="dot" w:pos="8306"/>
        </w:tabs>
      </w:pPr>
      <w:hyperlink w:anchor="_Toc24447" w:history="1">
        <w:r>
          <w:rPr>
            <w:rFonts w:ascii="仿宋" w:eastAsia="仿宋" w:hAnsi="仿宋" w:cs="仿宋" w:hint="eastAsia"/>
            <w:lang w:eastAsia="zh-CN"/>
          </w:rPr>
          <w:t>(三)、关键节点施工计划</w:t>
        </w:r>
        <w:r>
          <w:tab/>
        </w:r>
        <w:r>
          <w:fldChar w:fldCharType="begin"/>
        </w:r>
        <w:r>
          <w:instrText xml:space="preserve"> PAGEREF _Toc24447 \h </w:instrText>
        </w:r>
        <w:r>
          <w:fldChar w:fldCharType="separate"/>
        </w:r>
        <w:r>
          <w:t>70</w:t>
        </w:r>
        <w:r>
          <w:fldChar w:fldCharType="end"/>
        </w:r>
      </w:hyperlink>
    </w:p>
    <w:p>
      <w:pPr>
        <w:pStyle w:val="TOC2"/>
        <w:tabs>
          <w:tab w:val="right" w:leader="dot" w:pos="8306"/>
        </w:tabs>
      </w:pPr>
      <w:hyperlink w:anchor="_Toc26377" w:history="1">
        <w:r>
          <w:rPr>
            <w:rFonts w:ascii="仿宋" w:eastAsia="仿宋" w:hAnsi="仿宋" w:cs="仿宋" w:hint="eastAsia"/>
            <w:lang w:eastAsia="zh-CN"/>
          </w:rPr>
          <w:t>(四)、施工现场管理</w:t>
        </w:r>
        <w:r>
          <w:tab/>
        </w:r>
        <w:r>
          <w:fldChar w:fldCharType="begin"/>
        </w:r>
        <w:r>
          <w:instrText xml:space="preserve"> PAGEREF _Toc26377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68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155"/>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8903"/>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一、财产保险项目的技术资源开发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财产保险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二、财产保险项目的人力资源管理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财产保险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三、财产保险项目的资金资源筹措与优化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财产保险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0475"/>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财产保险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财产保险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财产保险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2689"/>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财产保险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财产保险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智能技术的应用：财产保险项目将利用智能技术，如物联网（IoT）和大数据分析，来监控和优化资源使用。通过实时数据分析，项目可以更有效地管理能源消耗、减少原材料浪费，并提高生产过程的整体效率。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7742"/>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3053"/>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4810"/>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3391"/>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29103"/>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1" w:name="_Toc1575"/>
      <w:r>
        <w:rPr>
          <w:rFonts w:ascii="仿宋" w:eastAsia="仿宋" w:hAnsi="仿宋" w:cs="仿宋" w:hint="eastAsia"/>
          <w:sz w:val="28"/>
          <w:lang w:eastAsia="zh-CN"/>
        </w:rPr>
        <w:t>(五)、技术风险分析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https://d.book118.com/407022034116006041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财产保险项目构思建设方案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财产保险项目构思建设方案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财产保险项目构思建设方案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财产保险项目构思建设方案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财产保险项目构思建设方案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财产保险项目构思建设方案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财产保险项目构思建设方案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财产保险项目构思建设方案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财产保险项目构思建设方案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财产保险项目构思建设方案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财产保险项目构思建设方案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财产保险项目构思建设方案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CA3D56"/>
    <w:rsid w:val="75CA3D5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07022034116006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2024-02-01T19:50:00Z</dcterms:created>
  <dcterms:modified xsi:type="dcterms:W3CDTF">2024-02-01T19:50:22Z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FCEF3FB15718498B814976267180F536_11</vt:lpwstr>
  </property>
  <property fmtid="{D5CDD505-2E9C-101B-9397-08002B2CF9AE}" pid="3" name="KSOProductBuildVer">
    <vt:lpwstr>2052-12.1.0.16250</vt:lpwstr>
  </property>
</Properties>
</file>