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张家界市武陵源区2023-2024学年九年级上学期期末物理提升卷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（2021•扬州）小明到扬州世园会游玩，下列说法正确的是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.闻到花香，是因为分子间有引力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.看到红花，是因为红花吸收了红光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.水从高处落下形成瀑布，重力势能转化为动能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.从多个方向能看到屏幕上的图像，是因为发生了镜面反射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（2020秋•沙坪坝区校级期中）小华和小王利用电阻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​和灯泡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​进行“探究电流与电压的关系”实验，并将自己的实验数据画到同一坐标图上，得出了如图所示的图象，下列说法正确的是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91pt;height:7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.甲为定值电阻，阻值为</w:t>
      </w:r>
      <w:r>
        <w:pict>
          <v:shape id="_x0000_i1032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.乙为定值电阻，阻值为</w:t>
      </w:r>
      <w:r>
        <w:pict>
          <v:shape id="_x0000_i1033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.若将电阻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​和灯泡</w:t>
      </w:r>
      <w:r>
        <w:pict>
          <v:shape id="_x0000_i103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​并联，当电源电压为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​时，</w:t>
      </w:r>
      <w:r>
        <w:pict>
          <v:shape id="_x0000_i1037" type="#_x0000_t75" style="width:46.3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:R&lt;/m:t&gt;&lt;/m:r&gt;&lt;/m:e&gt;&lt;m:sub&gt;&lt;m:r&gt;&lt;m:t&gt;L&lt;/m:t&gt;&lt;/m:r&gt;&lt;/m:sub&gt;&lt;/m:sSub&gt;&lt;m:r&gt;&lt;m:t&gt;​=2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.若将电阻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​和灯泡</w:t>
      </w:r>
      <w:r>
        <w:pict>
          <v:shape id="_x0000_i103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​串联，当电路中电流为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​时，电源电压为</w:t>
      </w:r>
      <w:r>
        <w:pict>
          <v:shape id="_x0000_i104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湖北省鄂州市华容区段店中学八年级（上）期末物理试卷）用同一热源给一定质量的水加热，其温度与时间的关系如图中图线a所示，若其他条件不变：（1）仅增加水的质量；仅增大液面大气压强；（2）既增加水的质量，同时减小液面大气压强；则三种情况中，温度与时间的关系分别对应图线______、______和______（填“a”“b”“c”或“b”）．下列答案填写顺序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85pt;height:7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.c、d、b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.d、c、b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.d、b、c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.c、b、d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（吉安校级一模）如图所示是小雨连接的实物图，选项中与之对应的电路图是（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70pt;height:49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43pt;height:45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37pt;height:4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37pt;height:44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35pt;height:46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（2020秋•柳南区期末）将一个标有“</w:t>
      </w:r>
      <w:r>
        <w:pict>
          <v:shape id="_x0000_i104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pict>
          <v:shape id="_x0000_i104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​”灯与一个标有“</w:t>
      </w:r>
      <w:r>
        <w:pict>
          <v:shape id="_x0000_i105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  <w:r>
        <w:pict>
          <v:shape id="_x0000_i105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​”变阻器并联，允许通过干路的最大电流是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4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7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如图所示，某电子线路板上有一个由三个电灯L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和L</w:t>
      </w:r>
      <w:r w:rsidRPr="004E0094">
        <w:rPr>
          <w:vertAlign w:val="subscript"/>
        </w:rPr>
        <w:t>3</w:t>
      </w:r>
      <w:r>
        <w:t>构成的局部电路．已知通过L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的电流分别为4mA和10mA，则通过R</w:t>
      </w:r>
      <w:r w:rsidRPr="004E0094">
        <w:rPr>
          <w:vertAlign w:val="subscript"/>
        </w:rPr>
        <w:t>3</w:t>
      </w:r>
      <w:r>
        <w:t>的电流可能是（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https://d.book118.com/407061103022006034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33"/>
      <w:headerReference w:type="default" r:id="rId34"/>
      <w:footerReference w:type="even" r:id="rId35"/>
      <w:footerReference w:type="default" r:id="rId3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eader" Target="header1.xml" /><Relationship Id="rId16" Type="http://schemas.openxmlformats.org/officeDocument/2006/relationships/header" Target="header2.xml" /><Relationship Id="rId17" Type="http://schemas.openxmlformats.org/officeDocument/2006/relationships/footer" Target="footer1.xml" /><Relationship Id="rId18" Type="http://schemas.openxmlformats.org/officeDocument/2006/relationships/footer" Target="footer2.xml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hyperlink" Target="https://d.book118.com/407061103022006034" TargetMode="External" /><Relationship Id="rId33" Type="http://schemas.openxmlformats.org/officeDocument/2006/relationships/header" Target="header3.xml" /><Relationship Id="rId34" Type="http://schemas.openxmlformats.org/officeDocument/2006/relationships/header" Target="header4.xml" /><Relationship Id="rId35" Type="http://schemas.openxmlformats.org/officeDocument/2006/relationships/footer" Target="footer3.xml" /><Relationship Id="rId36" Type="http://schemas.openxmlformats.org/officeDocument/2006/relationships/footer" Target="footer4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