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血液净化产品项目规划设计纲要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76" w:history="1">
        <w:r>
          <w:rPr>
            <w:rFonts w:ascii="仿宋" w:eastAsia="仿宋" w:hAnsi="仿宋" w:cs="仿宋" w:hint="eastAsia"/>
            <w:lang w:eastAsia="zh-CN"/>
          </w:rPr>
          <w:t>序言</w:t>
        </w:r>
        <w:r>
          <w:tab/>
        </w:r>
        <w:r>
          <w:fldChar w:fldCharType="begin"/>
        </w:r>
        <w:r>
          <w:instrText xml:space="preserve"> PAGEREF _Toc28876 \h </w:instrText>
        </w:r>
        <w:r>
          <w:fldChar w:fldCharType="separate"/>
        </w:r>
        <w:r>
          <w:t>3</w:t>
        </w:r>
        <w:r>
          <w:fldChar w:fldCharType="end"/>
        </w:r>
      </w:hyperlink>
    </w:p>
    <w:p>
      <w:pPr>
        <w:pStyle w:val="TOC1"/>
        <w:tabs>
          <w:tab w:val="right" w:leader="dot" w:pos="8306"/>
        </w:tabs>
      </w:pPr>
      <w:hyperlink w:anchor="_Toc20298" w:history="1">
        <w:r>
          <w:rPr>
            <w:rFonts w:ascii="仿宋" w:eastAsia="仿宋" w:hAnsi="仿宋" w:cs="仿宋" w:hint="eastAsia"/>
            <w:lang w:eastAsia="zh-CN"/>
          </w:rPr>
          <w:t>一、血液净化产品项目建设单位说明</w:t>
        </w:r>
        <w:r>
          <w:tab/>
        </w:r>
        <w:r>
          <w:fldChar w:fldCharType="begin"/>
        </w:r>
        <w:r>
          <w:instrText xml:space="preserve"> PAGEREF _Toc20298 \h </w:instrText>
        </w:r>
        <w:r>
          <w:fldChar w:fldCharType="separate"/>
        </w:r>
        <w:r>
          <w:t>3</w:t>
        </w:r>
        <w:r>
          <w:fldChar w:fldCharType="end"/>
        </w:r>
      </w:hyperlink>
    </w:p>
    <w:p>
      <w:pPr>
        <w:pStyle w:val="TOC2"/>
        <w:tabs>
          <w:tab w:val="right" w:leader="dot" w:pos="8306"/>
        </w:tabs>
      </w:pPr>
      <w:hyperlink w:anchor="_Toc14361" w:history="1">
        <w:r>
          <w:rPr>
            <w:rFonts w:ascii="仿宋" w:eastAsia="仿宋" w:hAnsi="仿宋" w:cs="仿宋" w:hint="eastAsia"/>
            <w:lang w:eastAsia="zh-CN"/>
          </w:rPr>
          <w:t>(一)、血液净化产品项目承办单位基本情况</w:t>
        </w:r>
        <w:r>
          <w:tab/>
        </w:r>
        <w:r>
          <w:fldChar w:fldCharType="begin"/>
        </w:r>
        <w:r>
          <w:instrText xml:space="preserve"> PAGEREF _Toc14361 \h </w:instrText>
        </w:r>
        <w:r>
          <w:fldChar w:fldCharType="separate"/>
        </w:r>
        <w:r>
          <w:t>3</w:t>
        </w:r>
        <w:r>
          <w:fldChar w:fldCharType="end"/>
        </w:r>
      </w:hyperlink>
    </w:p>
    <w:p>
      <w:pPr>
        <w:pStyle w:val="TOC2"/>
        <w:tabs>
          <w:tab w:val="right" w:leader="dot" w:pos="8306"/>
        </w:tabs>
      </w:pPr>
      <w:hyperlink w:anchor="_Toc11011" w:history="1">
        <w:r>
          <w:rPr>
            <w:rFonts w:ascii="仿宋" w:eastAsia="仿宋" w:hAnsi="仿宋" w:cs="仿宋" w:hint="eastAsia"/>
            <w:lang w:eastAsia="zh-CN"/>
          </w:rPr>
          <w:t>(二)、公司经济效益分析</w:t>
        </w:r>
        <w:r>
          <w:tab/>
        </w:r>
        <w:r>
          <w:fldChar w:fldCharType="begin"/>
        </w:r>
        <w:r>
          <w:instrText xml:space="preserve"> PAGEREF _Toc11011 \h </w:instrText>
        </w:r>
        <w:r>
          <w:fldChar w:fldCharType="separate"/>
        </w:r>
        <w:r>
          <w:t>4</w:t>
        </w:r>
        <w:r>
          <w:fldChar w:fldCharType="end"/>
        </w:r>
      </w:hyperlink>
    </w:p>
    <w:p>
      <w:pPr>
        <w:pStyle w:val="TOC1"/>
        <w:tabs>
          <w:tab w:val="right" w:leader="dot" w:pos="8306"/>
        </w:tabs>
      </w:pPr>
      <w:hyperlink w:anchor="_Toc23478" w:history="1">
        <w:r>
          <w:rPr>
            <w:rFonts w:ascii="仿宋" w:eastAsia="仿宋" w:hAnsi="仿宋" w:cs="仿宋" w:hint="eastAsia"/>
            <w:lang w:eastAsia="zh-CN"/>
          </w:rPr>
          <w:t>二、血液净化产品项目可持续发展</w:t>
        </w:r>
        <w:r>
          <w:tab/>
        </w:r>
        <w:r>
          <w:fldChar w:fldCharType="begin"/>
        </w:r>
        <w:r>
          <w:instrText xml:space="preserve"> PAGEREF _Toc23478 \h </w:instrText>
        </w:r>
        <w:r>
          <w:fldChar w:fldCharType="separate"/>
        </w:r>
        <w:r>
          <w:t>5</w:t>
        </w:r>
        <w:r>
          <w:fldChar w:fldCharType="end"/>
        </w:r>
      </w:hyperlink>
    </w:p>
    <w:p>
      <w:pPr>
        <w:pStyle w:val="TOC2"/>
        <w:tabs>
          <w:tab w:val="right" w:leader="dot" w:pos="8306"/>
        </w:tabs>
      </w:pPr>
      <w:hyperlink w:anchor="_Toc14591" w:history="1">
        <w:r>
          <w:rPr>
            <w:rFonts w:ascii="仿宋" w:eastAsia="仿宋" w:hAnsi="仿宋" w:cs="仿宋" w:hint="eastAsia"/>
            <w:lang w:eastAsia="zh-CN"/>
          </w:rPr>
          <w:t>(一)、可持续战略与实践</w:t>
        </w:r>
        <w:r>
          <w:tab/>
        </w:r>
        <w:r>
          <w:fldChar w:fldCharType="begin"/>
        </w:r>
        <w:r>
          <w:instrText xml:space="preserve"> PAGEREF _Toc14591 \h </w:instrText>
        </w:r>
        <w:r>
          <w:fldChar w:fldCharType="separate"/>
        </w:r>
        <w:r>
          <w:t>5</w:t>
        </w:r>
        <w:r>
          <w:fldChar w:fldCharType="end"/>
        </w:r>
      </w:hyperlink>
    </w:p>
    <w:p>
      <w:pPr>
        <w:pStyle w:val="TOC2"/>
        <w:tabs>
          <w:tab w:val="right" w:leader="dot" w:pos="8306"/>
        </w:tabs>
      </w:pPr>
      <w:hyperlink w:anchor="_Toc28652" w:history="1">
        <w:r>
          <w:rPr>
            <w:rFonts w:ascii="仿宋" w:eastAsia="仿宋" w:hAnsi="仿宋" w:cs="仿宋" w:hint="eastAsia"/>
            <w:lang w:eastAsia="zh-CN"/>
          </w:rPr>
          <w:t>(二)、环保与社会责任</w:t>
        </w:r>
        <w:r>
          <w:tab/>
        </w:r>
        <w:r>
          <w:fldChar w:fldCharType="begin"/>
        </w:r>
        <w:r>
          <w:instrText xml:space="preserve"> PAGEREF _Toc28652 \h </w:instrText>
        </w:r>
        <w:r>
          <w:fldChar w:fldCharType="separate"/>
        </w:r>
        <w:r>
          <w:t>5</w:t>
        </w:r>
        <w:r>
          <w:fldChar w:fldCharType="end"/>
        </w:r>
      </w:hyperlink>
    </w:p>
    <w:p>
      <w:pPr>
        <w:pStyle w:val="TOC1"/>
        <w:tabs>
          <w:tab w:val="right" w:leader="dot" w:pos="8306"/>
        </w:tabs>
      </w:pPr>
      <w:hyperlink w:anchor="_Toc18427" w:history="1">
        <w:r>
          <w:rPr>
            <w:rFonts w:ascii="仿宋" w:eastAsia="仿宋" w:hAnsi="仿宋" w:cs="仿宋" w:hint="eastAsia"/>
            <w:lang w:eastAsia="zh-CN"/>
          </w:rPr>
          <w:t>三、血液净化产品项目建设背景及必要性分析</w:t>
        </w:r>
        <w:r>
          <w:tab/>
        </w:r>
        <w:r>
          <w:fldChar w:fldCharType="begin"/>
        </w:r>
        <w:r>
          <w:instrText xml:space="preserve"> PAGEREF _Toc18427 \h </w:instrText>
        </w:r>
        <w:r>
          <w:fldChar w:fldCharType="separate"/>
        </w:r>
        <w:r>
          <w:t>6</w:t>
        </w:r>
        <w:r>
          <w:fldChar w:fldCharType="end"/>
        </w:r>
      </w:hyperlink>
    </w:p>
    <w:p>
      <w:pPr>
        <w:pStyle w:val="TOC2"/>
        <w:tabs>
          <w:tab w:val="right" w:leader="dot" w:pos="8306"/>
        </w:tabs>
      </w:pPr>
      <w:hyperlink w:anchor="_Toc19899" w:history="1">
        <w:r>
          <w:rPr>
            <w:rFonts w:ascii="仿宋" w:eastAsia="仿宋" w:hAnsi="仿宋" w:cs="仿宋" w:hint="eastAsia"/>
            <w:lang w:eastAsia="zh-CN"/>
          </w:rPr>
          <w:t>(一)、血液净化产品项目背景分析</w:t>
        </w:r>
        <w:r>
          <w:tab/>
        </w:r>
        <w:r>
          <w:fldChar w:fldCharType="begin"/>
        </w:r>
        <w:r>
          <w:instrText xml:space="preserve"> PAGEREF _Toc19899 \h </w:instrText>
        </w:r>
        <w:r>
          <w:fldChar w:fldCharType="separate"/>
        </w:r>
        <w:r>
          <w:t>6</w:t>
        </w:r>
        <w:r>
          <w:fldChar w:fldCharType="end"/>
        </w:r>
      </w:hyperlink>
    </w:p>
    <w:p>
      <w:pPr>
        <w:pStyle w:val="TOC2"/>
        <w:tabs>
          <w:tab w:val="right" w:leader="dot" w:pos="8306"/>
        </w:tabs>
      </w:pPr>
      <w:hyperlink w:anchor="_Toc17763" w:history="1">
        <w:r>
          <w:rPr>
            <w:rFonts w:ascii="仿宋" w:eastAsia="仿宋" w:hAnsi="仿宋" w:cs="仿宋" w:hint="eastAsia"/>
            <w:lang w:eastAsia="zh-CN"/>
          </w:rPr>
          <w:t>(二)、血液净化产品项目建设必要性分析</w:t>
        </w:r>
        <w:r>
          <w:tab/>
        </w:r>
        <w:r>
          <w:fldChar w:fldCharType="begin"/>
        </w:r>
        <w:r>
          <w:instrText xml:space="preserve"> PAGEREF _Toc17763 \h </w:instrText>
        </w:r>
        <w:r>
          <w:fldChar w:fldCharType="separate"/>
        </w:r>
        <w:r>
          <w:t>8</w:t>
        </w:r>
        <w:r>
          <w:fldChar w:fldCharType="end"/>
        </w:r>
      </w:hyperlink>
    </w:p>
    <w:p>
      <w:pPr>
        <w:pStyle w:val="TOC1"/>
        <w:tabs>
          <w:tab w:val="right" w:leader="dot" w:pos="8306"/>
        </w:tabs>
      </w:pPr>
      <w:hyperlink w:anchor="_Toc27551" w:history="1">
        <w:r>
          <w:rPr>
            <w:rFonts w:ascii="仿宋" w:eastAsia="仿宋" w:hAnsi="仿宋" w:cs="仿宋" w:hint="eastAsia"/>
            <w:lang w:eastAsia="zh-CN"/>
          </w:rPr>
          <w:t>四、市场分析、调研</w:t>
        </w:r>
        <w:r>
          <w:tab/>
        </w:r>
        <w:r>
          <w:fldChar w:fldCharType="begin"/>
        </w:r>
        <w:r>
          <w:instrText xml:space="preserve"> PAGEREF _Toc27551 \h </w:instrText>
        </w:r>
        <w:r>
          <w:fldChar w:fldCharType="separate"/>
        </w:r>
        <w:r>
          <w:t>9</w:t>
        </w:r>
        <w:r>
          <w:fldChar w:fldCharType="end"/>
        </w:r>
      </w:hyperlink>
    </w:p>
    <w:p>
      <w:pPr>
        <w:pStyle w:val="TOC2"/>
        <w:tabs>
          <w:tab w:val="right" w:leader="dot" w:pos="8306"/>
        </w:tabs>
      </w:pPr>
      <w:hyperlink w:anchor="_Toc6528" w:history="1">
        <w:r>
          <w:rPr>
            <w:rFonts w:ascii="仿宋" w:eastAsia="仿宋" w:hAnsi="仿宋" w:cs="仿宋" w:hint="eastAsia"/>
            <w:lang w:eastAsia="zh-CN"/>
          </w:rPr>
          <w:t>(一)、血液净化产品行业分析</w:t>
        </w:r>
        <w:r>
          <w:tab/>
        </w:r>
        <w:r>
          <w:fldChar w:fldCharType="begin"/>
        </w:r>
        <w:r>
          <w:instrText xml:space="preserve"> PAGEREF _Toc6528 \h </w:instrText>
        </w:r>
        <w:r>
          <w:fldChar w:fldCharType="separate"/>
        </w:r>
        <w:r>
          <w:t>9</w:t>
        </w:r>
        <w:r>
          <w:fldChar w:fldCharType="end"/>
        </w:r>
      </w:hyperlink>
    </w:p>
    <w:p>
      <w:pPr>
        <w:pStyle w:val="TOC2"/>
        <w:tabs>
          <w:tab w:val="right" w:leader="dot" w:pos="8306"/>
        </w:tabs>
      </w:pPr>
      <w:hyperlink w:anchor="_Toc5524" w:history="1">
        <w:r>
          <w:rPr>
            <w:rFonts w:ascii="仿宋" w:eastAsia="仿宋" w:hAnsi="仿宋" w:cs="仿宋" w:hint="eastAsia"/>
            <w:lang w:eastAsia="zh-CN"/>
          </w:rPr>
          <w:t>(二)、血液净化产品市场分析预测</w:t>
        </w:r>
        <w:r>
          <w:tab/>
        </w:r>
        <w:r>
          <w:fldChar w:fldCharType="begin"/>
        </w:r>
        <w:r>
          <w:instrText xml:space="preserve"> PAGEREF _Toc5524 \h </w:instrText>
        </w:r>
        <w:r>
          <w:fldChar w:fldCharType="separate"/>
        </w:r>
        <w:r>
          <w:t>10</w:t>
        </w:r>
        <w:r>
          <w:fldChar w:fldCharType="end"/>
        </w:r>
      </w:hyperlink>
    </w:p>
    <w:p>
      <w:pPr>
        <w:pStyle w:val="TOC1"/>
        <w:tabs>
          <w:tab w:val="right" w:leader="dot" w:pos="8306"/>
        </w:tabs>
      </w:pPr>
      <w:hyperlink w:anchor="_Toc6627" w:history="1">
        <w:r>
          <w:rPr>
            <w:rFonts w:ascii="仿宋" w:eastAsia="仿宋" w:hAnsi="仿宋" w:cs="仿宋" w:hint="eastAsia"/>
            <w:lang w:eastAsia="zh-CN"/>
          </w:rPr>
          <w:t>五、血液净化产品项目文档管理</w:t>
        </w:r>
        <w:r>
          <w:tab/>
        </w:r>
        <w:r>
          <w:fldChar w:fldCharType="begin"/>
        </w:r>
        <w:r>
          <w:instrText xml:space="preserve"> PAGEREF _Toc6627 \h </w:instrText>
        </w:r>
        <w:r>
          <w:fldChar w:fldCharType="separate"/>
        </w:r>
        <w:r>
          <w:t>11</w:t>
        </w:r>
        <w:r>
          <w:fldChar w:fldCharType="end"/>
        </w:r>
      </w:hyperlink>
    </w:p>
    <w:p>
      <w:pPr>
        <w:pStyle w:val="TOC2"/>
        <w:tabs>
          <w:tab w:val="right" w:leader="dot" w:pos="8306"/>
        </w:tabs>
      </w:pPr>
      <w:hyperlink w:anchor="_Toc17986" w:history="1">
        <w:r>
          <w:rPr>
            <w:rFonts w:ascii="仿宋" w:eastAsia="仿宋" w:hAnsi="仿宋" w:cs="仿宋" w:hint="eastAsia"/>
            <w:lang w:eastAsia="zh-CN"/>
          </w:rPr>
          <w:t>(一)、文档编制与审查</w:t>
        </w:r>
        <w:r>
          <w:tab/>
        </w:r>
        <w:r>
          <w:fldChar w:fldCharType="begin"/>
        </w:r>
        <w:r>
          <w:instrText xml:space="preserve"> PAGEREF _Toc17986 \h </w:instrText>
        </w:r>
        <w:r>
          <w:fldChar w:fldCharType="separate"/>
        </w:r>
        <w:r>
          <w:t>11</w:t>
        </w:r>
        <w:r>
          <w:fldChar w:fldCharType="end"/>
        </w:r>
      </w:hyperlink>
    </w:p>
    <w:p>
      <w:pPr>
        <w:pStyle w:val="TOC2"/>
        <w:tabs>
          <w:tab w:val="right" w:leader="dot" w:pos="8306"/>
        </w:tabs>
      </w:pPr>
      <w:hyperlink w:anchor="_Toc27760" w:history="1">
        <w:r>
          <w:rPr>
            <w:rFonts w:ascii="仿宋" w:eastAsia="仿宋" w:hAnsi="仿宋" w:cs="仿宋" w:hint="eastAsia"/>
            <w:lang w:eastAsia="zh-CN"/>
          </w:rPr>
          <w:t>(二)、文档发布与分发</w:t>
        </w:r>
        <w:r>
          <w:tab/>
        </w:r>
        <w:r>
          <w:fldChar w:fldCharType="begin"/>
        </w:r>
        <w:r>
          <w:instrText xml:space="preserve"> PAGEREF _Toc27760 \h </w:instrText>
        </w:r>
        <w:r>
          <w:fldChar w:fldCharType="separate"/>
        </w:r>
        <w:r>
          <w:t>12</w:t>
        </w:r>
        <w:r>
          <w:fldChar w:fldCharType="end"/>
        </w:r>
      </w:hyperlink>
    </w:p>
    <w:p>
      <w:pPr>
        <w:pStyle w:val="TOC2"/>
        <w:tabs>
          <w:tab w:val="right" w:leader="dot" w:pos="8306"/>
        </w:tabs>
      </w:pPr>
      <w:hyperlink w:anchor="_Toc12915" w:history="1">
        <w:r>
          <w:rPr>
            <w:rFonts w:ascii="仿宋" w:eastAsia="仿宋" w:hAnsi="仿宋" w:cs="仿宋" w:hint="eastAsia"/>
            <w:lang w:eastAsia="zh-CN"/>
          </w:rPr>
          <w:t>(三)、文档存档与归档</w:t>
        </w:r>
        <w:r>
          <w:tab/>
        </w:r>
        <w:r>
          <w:fldChar w:fldCharType="begin"/>
        </w:r>
        <w:r>
          <w:instrText xml:space="preserve"> PAGEREF _Toc12915 \h </w:instrText>
        </w:r>
        <w:r>
          <w:fldChar w:fldCharType="separate"/>
        </w:r>
        <w:r>
          <w:t>13</w:t>
        </w:r>
        <w:r>
          <w:fldChar w:fldCharType="end"/>
        </w:r>
      </w:hyperlink>
    </w:p>
    <w:p>
      <w:pPr>
        <w:pStyle w:val="TOC1"/>
        <w:tabs>
          <w:tab w:val="right" w:leader="dot" w:pos="8306"/>
        </w:tabs>
      </w:pPr>
      <w:hyperlink w:anchor="_Toc18294" w:history="1">
        <w:r>
          <w:rPr>
            <w:rFonts w:ascii="仿宋" w:eastAsia="仿宋" w:hAnsi="仿宋" w:cs="仿宋" w:hint="eastAsia"/>
            <w:lang w:eastAsia="zh-CN"/>
          </w:rPr>
          <w:t>六、工艺说明</w:t>
        </w:r>
        <w:r>
          <w:tab/>
        </w:r>
        <w:r>
          <w:fldChar w:fldCharType="begin"/>
        </w:r>
        <w:r>
          <w:instrText xml:space="preserve"> PAGEREF _Toc18294 \h </w:instrText>
        </w:r>
        <w:r>
          <w:fldChar w:fldCharType="separate"/>
        </w:r>
        <w:r>
          <w:t>15</w:t>
        </w:r>
        <w:r>
          <w:fldChar w:fldCharType="end"/>
        </w:r>
      </w:hyperlink>
    </w:p>
    <w:p>
      <w:pPr>
        <w:pStyle w:val="TOC2"/>
        <w:tabs>
          <w:tab w:val="right" w:leader="dot" w:pos="8306"/>
        </w:tabs>
      </w:pPr>
      <w:hyperlink w:anchor="_Toc24891" w:history="1">
        <w:r>
          <w:rPr>
            <w:rFonts w:ascii="仿宋" w:eastAsia="仿宋" w:hAnsi="仿宋" w:cs="仿宋" w:hint="eastAsia"/>
            <w:lang w:eastAsia="zh-CN"/>
          </w:rPr>
          <w:t>(一)、技术管理特点</w:t>
        </w:r>
        <w:r>
          <w:tab/>
        </w:r>
        <w:r>
          <w:fldChar w:fldCharType="begin"/>
        </w:r>
        <w:r>
          <w:instrText xml:space="preserve"> PAGEREF _Toc24891 \h </w:instrText>
        </w:r>
        <w:r>
          <w:fldChar w:fldCharType="separate"/>
        </w:r>
        <w:r>
          <w:t>15</w:t>
        </w:r>
        <w:r>
          <w:fldChar w:fldCharType="end"/>
        </w:r>
      </w:hyperlink>
    </w:p>
    <w:p>
      <w:pPr>
        <w:pStyle w:val="TOC2"/>
        <w:tabs>
          <w:tab w:val="right" w:leader="dot" w:pos="8306"/>
        </w:tabs>
      </w:pPr>
      <w:hyperlink w:anchor="_Toc8108" w:history="1">
        <w:r>
          <w:rPr>
            <w:rFonts w:ascii="仿宋" w:eastAsia="仿宋" w:hAnsi="仿宋" w:cs="仿宋" w:hint="eastAsia"/>
            <w:lang w:eastAsia="zh-CN"/>
          </w:rPr>
          <w:t>(二)、血液净化产品项目工艺技术设计方案</w:t>
        </w:r>
        <w:r>
          <w:tab/>
        </w:r>
        <w:r>
          <w:fldChar w:fldCharType="begin"/>
        </w:r>
        <w:r>
          <w:instrText xml:space="preserve"> PAGEREF _Toc8108 \h </w:instrText>
        </w:r>
        <w:r>
          <w:fldChar w:fldCharType="separate"/>
        </w:r>
        <w:r>
          <w:t>16</w:t>
        </w:r>
        <w:r>
          <w:fldChar w:fldCharType="end"/>
        </w:r>
      </w:hyperlink>
    </w:p>
    <w:p>
      <w:pPr>
        <w:pStyle w:val="TOC2"/>
        <w:tabs>
          <w:tab w:val="right" w:leader="dot" w:pos="8306"/>
        </w:tabs>
      </w:pPr>
      <w:hyperlink w:anchor="_Toc16009" w:history="1">
        <w:r>
          <w:rPr>
            <w:rFonts w:ascii="仿宋" w:eastAsia="仿宋" w:hAnsi="仿宋" w:cs="仿宋" w:hint="eastAsia"/>
            <w:lang w:eastAsia="zh-CN"/>
          </w:rPr>
          <w:t>(三)、设备选型方案</w:t>
        </w:r>
        <w:r>
          <w:tab/>
        </w:r>
        <w:r>
          <w:fldChar w:fldCharType="begin"/>
        </w:r>
        <w:r>
          <w:instrText xml:space="preserve"> PAGEREF _Toc16009 \h </w:instrText>
        </w:r>
        <w:r>
          <w:fldChar w:fldCharType="separate"/>
        </w:r>
        <w:r>
          <w:t>17</w:t>
        </w:r>
        <w:r>
          <w:fldChar w:fldCharType="end"/>
        </w:r>
      </w:hyperlink>
    </w:p>
    <w:p>
      <w:pPr>
        <w:pStyle w:val="TOC1"/>
        <w:tabs>
          <w:tab w:val="right" w:leader="dot" w:pos="8306"/>
        </w:tabs>
      </w:pPr>
      <w:hyperlink w:anchor="_Toc6936" w:history="1">
        <w:r>
          <w:rPr>
            <w:rFonts w:ascii="仿宋" w:eastAsia="仿宋" w:hAnsi="仿宋" w:cs="仿宋" w:hint="eastAsia"/>
            <w:lang w:eastAsia="zh-CN"/>
          </w:rPr>
          <w:t>七、血液净化产品项目风险管理</w:t>
        </w:r>
        <w:r>
          <w:tab/>
        </w:r>
        <w:r>
          <w:fldChar w:fldCharType="begin"/>
        </w:r>
        <w:r>
          <w:instrText xml:space="preserve"> PAGEREF _Toc6936 \h </w:instrText>
        </w:r>
        <w:r>
          <w:fldChar w:fldCharType="separate"/>
        </w:r>
        <w:r>
          <w:t>18</w:t>
        </w:r>
        <w:r>
          <w:fldChar w:fldCharType="end"/>
        </w:r>
      </w:hyperlink>
    </w:p>
    <w:p>
      <w:pPr>
        <w:pStyle w:val="TOC2"/>
        <w:tabs>
          <w:tab w:val="right" w:leader="dot" w:pos="8306"/>
        </w:tabs>
      </w:pPr>
      <w:hyperlink w:anchor="_Toc17129" w:history="1">
        <w:r>
          <w:rPr>
            <w:rFonts w:ascii="仿宋" w:eastAsia="仿宋" w:hAnsi="仿宋" w:cs="仿宋" w:hint="eastAsia"/>
            <w:lang w:eastAsia="zh-CN"/>
          </w:rPr>
          <w:t>(一)、风险识别与评估</w:t>
        </w:r>
        <w:r>
          <w:tab/>
        </w:r>
        <w:r>
          <w:fldChar w:fldCharType="begin"/>
        </w:r>
        <w:r>
          <w:instrText xml:space="preserve"> PAGEREF _Toc17129 \h </w:instrText>
        </w:r>
        <w:r>
          <w:fldChar w:fldCharType="separate"/>
        </w:r>
        <w:r>
          <w:t>18</w:t>
        </w:r>
        <w:r>
          <w:fldChar w:fldCharType="end"/>
        </w:r>
      </w:hyperlink>
    </w:p>
    <w:p>
      <w:pPr>
        <w:pStyle w:val="TOC2"/>
        <w:tabs>
          <w:tab w:val="right" w:leader="dot" w:pos="8306"/>
        </w:tabs>
      </w:pPr>
      <w:hyperlink w:anchor="_Toc6183" w:history="1">
        <w:r>
          <w:rPr>
            <w:rFonts w:ascii="仿宋" w:eastAsia="仿宋" w:hAnsi="仿宋" w:cs="仿宋" w:hint="eastAsia"/>
            <w:lang w:eastAsia="zh-CN"/>
          </w:rPr>
          <w:t>(二)、风险应对策略</w:t>
        </w:r>
        <w:r>
          <w:tab/>
        </w:r>
        <w:r>
          <w:fldChar w:fldCharType="begin"/>
        </w:r>
        <w:r>
          <w:instrText xml:space="preserve"> PAGEREF _Toc6183 \h </w:instrText>
        </w:r>
        <w:r>
          <w:fldChar w:fldCharType="separate"/>
        </w:r>
        <w:r>
          <w:t>20</w:t>
        </w:r>
        <w:r>
          <w:fldChar w:fldCharType="end"/>
        </w:r>
      </w:hyperlink>
    </w:p>
    <w:p>
      <w:pPr>
        <w:pStyle w:val="TOC2"/>
        <w:tabs>
          <w:tab w:val="right" w:leader="dot" w:pos="8306"/>
        </w:tabs>
      </w:pPr>
      <w:hyperlink w:anchor="_Toc25291" w:history="1">
        <w:r>
          <w:rPr>
            <w:rFonts w:ascii="仿宋" w:eastAsia="仿宋" w:hAnsi="仿宋" w:cs="仿宋" w:hint="eastAsia"/>
            <w:lang w:eastAsia="zh-CN"/>
          </w:rPr>
          <w:t>(三)、风险监控与控制</w:t>
        </w:r>
        <w:r>
          <w:tab/>
        </w:r>
        <w:r>
          <w:fldChar w:fldCharType="begin"/>
        </w:r>
        <w:r>
          <w:instrText xml:space="preserve"> PAGEREF _Toc25291 \h </w:instrText>
        </w:r>
        <w:r>
          <w:fldChar w:fldCharType="separate"/>
        </w:r>
        <w:r>
          <w:t>21</w:t>
        </w:r>
        <w:r>
          <w:fldChar w:fldCharType="end"/>
        </w:r>
      </w:hyperlink>
    </w:p>
    <w:p>
      <w:pPr>
        <w:pStyle w:val="TOC1"/>
        <w:tabs>
          <w:tab w:val="right" w:leader="dot" w:pos="8306"/>
        </w:tabs>
      </w:pPr>
      <w:hyperlink w:anchor="_Toc21114" w:history="1">
        <w:r>
          <w:rPr>
            <w:rFonts w:ascii="仿宋" w:eastAsia="仿宋" w:hAnsi="仿宋" w:cs="仿宋" w:hint="eastAsia"/>
            <w:lang w:eastAsia="zh-CN"/>
          </w:rPr>
          <w:t>八、血液净化产品项目社会影响</w:t>
        </w:r>
        <w:r>
          <w:tab/>
        </w:r>
        <w:r>
          <w:fldChar w:fldCharType="begin"/>
        </w:r>
        <w:r>
          <w:instrText xml:space="preserve"> PAGEREF _Toc21114 \h </w:instrText>
        </w:r>
        <w:r>
          <w:fldChar w:fldCharType="separate"/>
        </w:r>
        <w:r>
          <w:t>22</w:t>
        </w:r>
        <w:r>
          <w:fldChar w:fldCharType="end"/>
        </w:r>
      </w:hyperlink>
    </w:p>
    <w:p>
      <w:pPr>
        <w:pStyle w:val="TOC2"/>
        <w:tabs>
          <w:tab w:val="right" w:leader="dot" w:pos="8306"/>
        </w:tabs>
      </w:pPr>
      <w:hyperlink w:anchor="_Toc18568" w:history="1">
        <w:r>
          <w:rPr>
            <w:rFonts w:ascii="仿宋" w:eastAsia="仿宋" w:hAnsi="仿宋" w:cs="仿宋" w:hint="eastAsia"/>
            <w:lang w:eastAsia="zh-CN"/>
          </w:rPr>
          <w:t>(一)、社会责任与义务</w:t>
        </w:r>
        <w:r>
          <w:tab/>
        </w:r>
        <w:r>
          <w:fldChar w:fldCharType="begin"/>
        </w:r>
        <w:r>
          <w:instrText xml:space="preserve"> PAGEREF _Toc18568 \h </w:instrText>
        </w:r>
        <w:r>
          <w:fldChar w:fldCharType="separate"/>
        </w:r>
        <w:r>
          <w:t>22</w:t>
        </w:r>
        <w:r>
          <w:fldChar w:fldCharType="end"/>
        </w:r>
      </w:hyperlink>
    </w:p>
    <w:p>
      <w:pPr>
        <w:pStyle w:val="TOC2"/>
        <w:tabs>
          <w:tab w:val="right" w:leader="dot" w:pos="8306"/>
        </w:tabs>
      </w:pPr>
      <w:hyperlink w:anchor="_Toc15164" w:history="1">
        <w:r>
          <w:rPr>
            <w:rFonts w:ascii="仿宋" w:eastAsia="仿宋" w:hAnsi="仿宋" w:cs="仿宋" w:hint="eastAsia"/>
            <w:lang w:eastAsia="zh-CN"/>
          </w:rPr>
          <w:t>(二)、社会参与与沟通</w:t>
        </w:r>
        <w:r>
          <w:tab/>
        </w:r>
        <w:r>
          <w:fldChar w:fldCharType="begin"/>
        </w:r>
        <w:r>
          <w:instrText xml:space="preserve"> PAGEREF _Toc15164 \h </w:instrText>
        </w:r>
        <w:r>
          <w:fldChar w:fldCharType="separate"/>
        </w:r>
        <w:r>
          <w:t>23</w:t>
        </w:r>
        <w:r>
          <w:fldChar w:fldCharType="end"/>
        </w:r>
      </w:hyperlink>
    </w:p>
    <w:p>
      <w:pPr>
        <w:pStyle w:val="TOC1"/>
        <w:tabs>
          <w:tab w:val="right" w:leader="dot" w:pos="8306"/>
        </w:tabs>
      </w:pPr>
      <w:hyperlink w:anchor="_Toc14326" w:history="1">
        <w:r>
          <w:rPr>
            <w:rFonts w:ascii="仿宋" w:eastAsia="仿宋" w:hAnsi="仿宋" w:cs="仿宋" w:hint="eastAsia"/>
            <w:lang w:eastAsia="zh-CN"/>
          </w:rPr>
          <w:t>九、血液净化产品项目财务管理</w:t>
        </w:r>
        <w:r>
          <w:tab/>
        </w:r>
        <w:r>
          <w:fldChar w:fldCharType="begin"/>
        </w:r>
        <w:r>
          <w:instrText xml:space="preserve"> PAGEREF _Toc14326 \h </w:instrText>
        </w:r>
        <w:r>
          <w:fldChar w:fldCharType="separate"/>
        </w:r>
        <w:r>
          <w:t>24</w:t>
        </w:r>
        <w:r>
          <w:fldChar w:fldCharType="end"/>
        </w:r>
      </w:hyperlink>
    </w:p>
    <w:p>
      <w:pPr>
        <w:pStyle w:val="TOC2"/>
        <w:tabs>
          <w:tab w:val="right" w:leader="dot" w:pos="8306"/>
        </w:tabs>
      </w:pPr>
      <w:hyperlink w:anchor="_Toc2296" w:history="1">
        <w:r>
          <w:rPr>
            <w:rFonts w:ascii="仿宋" w:eastAsia="仿宋" w:hAnsi="仿宋" w:cs="仿宋" w:hint="eastAsia"/>
            <w:lang w:eastAsia="zh-CN"/>
          </w:rPr>
          <w:t>(一)、资金需求大</w:t>
        </w:r>
        <w:r>
          <w:tab/>
        </w:r>
        <w:r>
          <w:fldChar w:fldCharType="begin"/>
        </w:r>
        <w:r>
          <w:instrText xml:space="preserve"> PAGEREF _Toc2296 \h </w:instrText>
        </w:r>
        <w:r>
          <w:fldChar w:fldCharType="separate"/>
        </w:r>
        <w:r>
          <w:t>24</w:t>
        </w:r>
        <w:r>
          <w:fldChar w:fldCharType="end"/>
        </w:r>
      </w:hyperlink>
    </w:p>
    <w:p>
      <w:pPr>
        <w:pStyle w:val="TOC2"/>
        <w:tabs>
          <w:tab w:val="right" w:leader="dot" w:pos="8306"/>
        </w:tabs>
      </w:pPr>
      <w:hyperlink w:anchor="_Toc12117" w:history="1">
        <w:r>
          <w:rPr>
            <w:rFonts w:ascii="仿宋" w:eastAsia="仿宋" w:hAnsi="仿宋" w:cs="仿宋" w:hint="eastAsia"/>
            <w:lang w:eastAsia="zh-CN"/>
          </w:rPr>
          <w:t>(二)、研发周期长</w:t>
        </w:r>
        <w:r>
          <w:tab/>
        </w:r>
        <w:r>
          <w:fldChar w:fldCharType="begin"/>
        </w:r>
        <w:r>
          <w:instrText xml:space="preserve"> PAGEREF _Toc12117 \h </w:instrText>
        </w:r>
        <w:r>
          <w:fldChar w:fldCharType="separate"/>
        </w:r>
        <w:r>
          <w:t>25</w:t>
        </w:r>
        <w:r>
          <w:fldChar w:fldCharType="end"/>
        </w:r>
      </w:hyperlink>
    </w:p>
    <w:p>
      <w:pPr>
        <w:pStyle w:val="TOC2"/>
        <w:tabs>
          <w:tab w:val="right" w:leader="dot" w:pos="8306"/>
        </w:tabs>
      </w:pPr>
      <w:hyperlink w:anchor="_Toc25413" w:history="1">
        <w:r>
          <w:rPr>
            <w:rFonts w:ascii="仿宋" w:eastAsia="仿宋" w:hAnsi="仿宋" w:cs="仿宋" w:hint="eastAsia"/>
            <w:lang w:eastAsia="zh-CN"/>
          </w:rPr>
          <w:t>(三)、市场风险大</w:t>
        </w:r>
        <w:r>
          <w:tab/>
        </w:r>
        <w:r>
          <w:fldChar w:fldCharType="begin"/>
        </w:r>
        <w:r>
          <w:instrText xml:space="preserve"> PAGEREF _Toc25413 \h </w:instrText>
        </w:r>
        <w:r>
          <w:fldChar w:fldCharType="separate"/>
        </w:r>
        <w:r>
          <w:t>26</w:t>
        </w:r>
        <w:r>
          <w:fldChar w:fldCharType="end"/>
        </w:r>
      </w:hyperlink>
    </w:p>
    <w:p>
      <w:pPr>
        <w:pStyle w:val="TOC2"/>
        <w:tabs>
          <w:tab w:val="right" w:leader="dot" w:pos="8306"/>
        </w:tabs>
      </w:pPr>
      <w:hyperlink w:anchor="_Toc14544" w:history="1">
        <w:r>
          <w:rPr>
            <w:rFonts w:ascii="仿宋" w:eastAsia="仿宋" w:hAnsi="仿宋" w:cs="仿宋" w:hint="eastAsia"/>
            <w:lang w:eastAsia="zh-CN"/>
          </w:rPr>
          <w:t>(四)、利润率高</w:t>
        </w:r>
        <w:r>
          <w:tab/>
        </w:r>
        <w:r>
          <w:fldChar w:fldCharType="begin"/>
        </w:r>
        <w:r>
          <w:instrText xml:space="preserve"> PAGEREF _Toc14544 \h </w:instrText>
        </w:r>
        <w:r>
          <w:fldChar w:fldCharType="separate"/>
        </w:r>
        <w:r>
          <w:t>29</w:t>
        </w:r>
        <w:r>
          <w:fldChar w:fldCharType="end"/>
        </w:r>
      </w:hyperlink>
    </w:p>
    <w:p>
      <w:pPr>
        <w:pStyle w:val="TOC1"/>
        <w:tabs>
          <w:tab w:val="right" w:leader="dot" w:pos="8306"/>
        </w:tabs>
      </w:pPr>
      <w:hyperlink w:anchor="_Toc28875" w:history="1">
        <w:r>
          <w:rPr>
            <w:rFonts w:ascii="仿宋" w:eastAsia="仿宋" w:hAnsi="仿宋" w:cs="仿宋" w:hint="eastAsia"/>
            <w:lang w:eastAsia="zh-CN"/>
          </w:rPr>
          <w:t>十、血液净化产品项目技术管理</w:t>
        </w:r>
        <w:r>
          <w:tab/>
        </w:r>
        <w:r>
          <w:fldChar w:fldCharType="begin"/>
        </w:r>
        <w:r>
          <w:instrText xml:space="preserve"> PAGEREF _Toc28875 \h </w:instrText>
        </w:r>
        <w:r>
          <w:fldChar w:fldCharType="separate"/>
        </w:r>
        <w:r>
          <w:t>31</w:t>
        </w:r>
        <w:r>
          <w:fldChar w:fldCharType="end"/>
        </w:r>
      </w:hyperlink>
    </w:p>
    <w:p>
      <w:pPr>
        <w:pStyle w:val="TOC2"/>
        <w:tabs>
          <w:tab w:val="right" w:leader="dot" w:pos="8306"/>
        </w:tabs>
      </w:pPr>
      <w:hyperlink w:anchor="_Toc14578" w:history="1">
        <w:r>
          <w:rPr>
            <w:rFonts w:ascii="仿宋" w:eastAsia="仿宋" w:hAnsi="仿宋" w:cs="仿宋" w:hint="eastAsia"/>
            <w:lang w:eastAsia="zh-CN"/>
          </w:rPr>
          <w:t>(一)、技术方案选用方向</w:t>
        </w:r>
        <w:r>
          <w:tab/>
        </w:r>
        <w:r>
          <w:fldChar w:fldCharType="begin"/>
        </w:r>
        <w:r>
          <w:instrText xml:space="preserve"> PAGEREF _Toc14578 \h </w:instrText>
        </w:r>
        <w:r>
          <w:fldChar w:fldCharType="separate"/>
        </w:r>
        <w:r>
          <w:t>31</w:t>
        </w:r>
        <w:r>
          <w:fldChar w:fldCharType="end"/>
        </w:r>
      </w:hyperlink>
    </w:p>
    <w:p>
      <w:pPr>
        <w:pStyle w:val="TOC2"/>
        <w:tabs>
          <w:tab w:val="right" w:leader="dot" w:pos="8306"/>
        </w:tabs>
      </w:pPr>
      <w:hyperlink w:anchor="_Toc617" w:history="1">
        <w:r>
          <w:rPr>
            <w:rFonts w:ascii="仿宋" w:eastAsia="仿宋" w:hAnsi="仿宋" w:cs="仿宋" w:hint="eastAsia"/>
            <w:lang w:eastAsia="zh-CN"/>
          </w:rPr>
          <w:t>(二)、工艺技术方案选用原则</w:t>
        </w:r>
        <w:r>
          <w:tab/>
        </w:r>
        <w:r>
          <w:fldChar w:fldCharType="begin"/>
        </w:r>
        <w:r>
          <w:instrText xml:space="preserve"> PAGEREF _Toc617 \h </w:instrText>
        </w:r>
        <w:r>
          <w:fldChar w:fldCharType="separate"/>
        </w:r>
        <w:r>
          <w:t>33</w:t>
        </w:r>
        <w:r>
          <w:fldChar w:fldCharType="end"/>
        </w:r>
      </w:hyperlink>
    </w:p>
    <w:p>
      <w:pPr>
        <w:pStyle w:val="TOC2"/>
        <w:tabs>
          <w:tab w:val="right" w:leader="dot" w:pos="8306"/>
        </w:tabs>
      </w:pPr>
      <w:hyperlink w:anchor="_Toc10673" w:history="1">
        <w:r>
          <w:rPr>
            <w:rFonts w:ascii="仿宋" w:eastAsia="仿宋" w:hAnsi="仿宋" w:cs="仿宋" w:hint="eastAsia"/>
            <w:lang w:eastAsia="zh-CN"/>
          </w:rPr>
          <w:t>(三)、工艺技术方案要求</w:t>
        </w:r>
        <w:r>
          <w:tab/>
        </w:r>
        <w:r>
          <w:fldChar w:fldCharType="begin"/>
        </w:r>
        <w:r>
          <w:instrText xml:space="preserve"> PAGEREF _Toc10673 \h </w:instrText>
        </w:r>
        <w:r>
          <w:fldChar w:fldCharType="separate"/>
        </w:r>
        <w:r>
          <w:t>35</w:t>
        </w:r>
        <w:r>
          <w:fldChar w:fldCharType="end"/>
        </w:r>
      </w:hyperlink>
    </w:p>
    <w:p>
      <w:pPr>
        <w:pStyle w:val="TOC1"/>
        <w:tabs>
          <w:tab w:val="right" w:leader="dot" w:pos="8306"/>
        </w:tabs>
      </w:pPr>
      <w:hyperlink w:anchor="_Toc11392" w:history="1">
        <w:r>
          <w:rPr>
            <w:rFonts w:ascii="仿宋" w:eastAsia="仿宋" w:hAnsi="仿宋" w:cs="仿宋" w:hint="eastAsia"/>
            <w:lang w:eastAsia="zh-CN"/>
          </w:rPr>
          <w:t>十一、血液净化产品项目经营效益</w:t>
        </w:r>
        <w:r>
          <w:tab/>
        </w:r>
        <w:r>
          <w:fldChar w:fldCharType="begin"/>
        </w:r>
        <w:r>
          <w:instrText xml:space="preserve"> PAGEREF _Toc11392 \h </w:instrText>
        </w:r>
        <w:r>
          <w:fldChar w:fldCharType="separate"/>
        </w:r>
        <w:r>
          <w:t>37</w:t>
        </w:r>
        <w:r>
          <w:fldChar w:fldCharType="end"/>
        </w:r>
      </w:hyperlink>
    </w:p>
    <w:p>
      <w:pPr>
        <w:pStyle w:val="TOC2"/>
        <w:tabs>
          <w:tab w:val="right" w:leader="dot" w:pos="8306"/>
        </w:tabs>
      </w:pPr>
      <w:hyperlink w:anchor="_Toc28427" w:history="1">
        <w:r>
          <w:rPr>
            <w:rFonts w:ascii="仿宋" w:eastAsia="仿宋" w:hAnsi="仿宋" w:cs="仿宋" w:hint="eastAsia"/>
            <w:lang w:eastAsia="zh-CN"/>
          </w:rPr>
          <w:t>(一)、经济评价财务测算</w:t>
        </w:r>
        <w:r>
          <w:tab/>
        </w:r>
        <w:r>
          <w:fldChar w:fldCharType="begin"/>
        </w:r>
        <w:r>
          <w:instrText xml:space="preserve"> PAGEREF _Toc28427 \h </w:instrText>
        </w:r>
        <w:r>
          <w:fldChar w:fldCharType="separate"/>
        </w:r>
        <w:r>
          <w:t>37</w:t>
        </w:r>
        <w:r>
          <w:fldChar w:fldCharType="end"/>
        </w:r>
      </w:hyperlink>
    </w:p>
    <w:p>
      <w:pPr>
        <w:pStyle w:val="TOC2"/>
        <w:tabs>
          <w:tab w:val="right" w:leader="dot" w:pos="8306"/>
        </w:tabs>
      </w:pPr>
      <w:hyperlink w:anchor="_Toc26549" w:history="1">
        <w:r>
          <w:rPr>
            <w:rFonts w:ascii="仿宋" w:eastAsia="仿宋" w:hAnsi="仿宋" w:cs="仿宋" w:hint="eastAsia"/>
            <w:lang w:eastAsia="zh-CN"/>
          </w:rPr>
          <w:t>(二)、血液净化产品项目盈利能力分析</w:t>
        </w:r>
        <w:r>
          <w:tab/>
        </w:r>
        <w:r>
          <w:fldChar w:fldCharType="begin"/>
        </w:r>
        <w:r>
          <w:instrText xml:space="preserve"> PAGEREF _Toc26549 \h </w:instrText>
        </w:r>
        <w:r>
          <w:fldChar w:fldCharType="separate"/>
        </w:r>
        <w:r>
          <w:t>39</w:t>
        </w:r>
        <w:r>
          <w:fldChar w:fldCharType="end"/>
        </w:r>
      </w:hyperlink>
    </w:p>
    <w:p>
      <w:pPr>
        <w:pStyle w:val="TOC1"/>
        <w:tabs>
          <w:tab w:val="right" w:leader="dot" w:pos="8306"/>
        </w:tabs>
      </w:pPr>
      <w:hyperlink w:anchor="_Toc6467" w:history="1">
        <w:r>
          <w:rPr>
            <w:rFonts w:ascii="仿宋" w:eastAsia="仿宋" w:hAnsi="仿宋" w:cs="仿宋" w:hint="eastAsia"/>
            <w:lang w:eastAsia="zh-CN"/>
          </w:rPr>
          <w:t>十二、血液净化产品项目投资规划</w:t>
        </w:r>
        <w:r>
          <w:tab/>
        </w:r>
        <w:r>
          <w:fldChar w:fldCharType="begin"/>
        </w:r>
        <w:r>
          <w:instrText xml:space="preserve"> PAGEREF _Toc6467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20" w:history="1">
        <w:r>
          <w:rPr>
            <w:rFonts w:ascii="仿宋" w:eastAsia="仿宋" w:hAnsi="仿宋" w:cs="仿宋" w:hint="eastAsia"/>
            <w:lang w:eastAsia="zh-CN"/>
          </w:rPr>
          <w:t>(一)、血液净化产品项目总投资估算</w:t>
        </w:r>
        <w:r>
          <w:tab/>
        </w:r>
        <w:r>
          <w:fldChar w:fldCharType="begin"/>
        </w:r>
        <w:r>
          <w:instrText xml:space="preserve"> PAGEREF _Toc23720 \h </w:instrText>
        </w:r>
        <w:r>
          <w:fldChar w:fldCharType="separate"/>
        </w:r>
        <w:r>
          <w:t>39</w:t>
        </w:r>
        <w:r>
          <w:fldChar w:fldCharType="end"/>
        </w:r>
      </w:hyperlink>
    </w:p>
    <w:p>
      <w:pPr>
        <w:pStyle w:val="TOC2"/>
        <w:tabs>
          <w:tab w:val="right" w:leader="dot" w:pos="8306"/>
        </w:tabs>
      </w:pPr>
      <w:hyperlink w:anchor="_Toc19002" w:history="1">
        <w:r>
          <w:rPr>
            <w:rFonts w:ascii="仿宋" w:eastAsia="仿宋" w:hAnsi="仿宋" w:cs="仿宋" w:hint="eastAsia"/>
            <w:lang w:eastAsia="zh-CN"/>
          </w:rPr>
          <w:t>(二)、资金筹措</w:t>
        </w:r>
        <w:r>
          <w:tab/>
        </w:r>
        <w:r>
          <w:fldChar w:fldCharType="begin"/>
        </w:r>
        <w:r>
          <w:instrText xml:space="preserve"> PAGEREF _Toc19002 \h </w:instrText>
        </w:r>
        <w:r>
          <w:fldChar w:fldCharType="separate"/>
        </w:r>
        <w:r>
          <w:t>41</w:t>
        </w:r>
        <w:r>
          <w:fldChar w:fldCharType="end"/>
        </w:r>
      </w:hyperlink>
    </w:p>
    <w:p>
      <w:pPr>
        <w:pStyle w:val="TOC1"/>
        <w:tabs>
          <w:tab w:val="right" w:leader="dot" w:pos="8306"/>
        </w:tabs>
      </w:pPr>
      <w:hyperlink w:anchor="_Toc23150" w:history="1">
        <w:r>
          <w:rPr>
            <w:rFonts w:ascii="仿宋" w:eastAsia="仿宋" w:hAnsi="仿宋" w:cs="仿宋" w:hint="eastAsia"/>
            <w:lang w:eastAsia="zh-CN"/>
          </w:rPr>
          <w:t>十三、风险识别与分类</w:t>
        </w:r>
        <w:r>
          <w:tab/>
        </w:r>
        <w:r>
          <w:fldChar w:fldCharType="begin"/>
        </w:r>
        <w:r>
          <w:instrText xml:space="preserve"> PAGEREF _Toc23150 \h </w:instrText>
        </w:r>
        <w:r>
          <w:fldChar w:fldCharType="separate"/>
        </w:r>
        <w:r>
          <w:t>41</w:t>
        </w:r>
        <w:r>
          <w:fldChar w:fldCharType="end"/>
        </w:r>
      </w:hyperlink>
    </w:p>
    <w:p>
      <w:pPr>
        <w:pStyle w:val="TOC2"/>
        <w:tabs>
          <w:tab w:val="right" w:leader="dot" w:pos="8306"/>
        </w:tabs>
      </w:pPr>
      <w:hyperlink w:anchor="_Toc24198" w:history="1">
        <w:r>
          <w:rPr>
            <w:rFonts w:ascii="仿宋" w:eastAsia="仿宋" w:hAnsi="仿宋" w:cs="仿宋" w:hint="eastAsia"/>
            <w:lang w:eastAsia="zh-CN"/>
          </w:rPr>
          <w:t>(一)、风险识别</w:t>
        </w:r>
        <w:r>
          <w:tab/>
        </w:r>
        <w:r>
          <w:fldChar w:fldCharType="begin"/>
        </w:r>
        <w:r>
          <w:instrText xml:space="preserve"> PAGEREF _Toc24198 \h </w:instrText>
        </w:r>
        <w:r>
          <w:fldChar w:fldCharType="separate"/>
        </w:r>
        <w:r>
          <w:t>41</w:t>
        </w:r>
        <w:r>
          <w:fldChar w:fldCharType="end"/>
        </w:r>
      </w:hyperlink>
    </w:p>
    <w:p>
      <w:pPr>
        <w:pStyle w:val="TOC2"/>
        <w:tabs>
          <w:tab w:val="right" w:leader="dot" w:pos="8306"/>
        </w:tabs>
      </w:pPr>
      <w:hyperlink w:anchor="_Toc13778" w:history="1">
        <w:r>
          <w:rPr>
            <w:rFonts w:ascii="仿宋" w:eastAsia="仿宋" w:hAnsi="仿宋" w:cs="仿宋" w:hint="eastAsia"/>
            <w:lang w:eastAsia="zh-CN"/>
          </w:rPr>
          <w:t>(二)、风险分类</w:t>
        </w:r>
        <w:r>
          <w:tab/>
        </w:r>
        <w:r>
          <w:fldChar w:fldCharType="begin"/>
        </w:r>
        <w:r>
          <w:instrText xml:space="preserve"> PAGEREF _Toc13778 \h </w:instrText>
        </w:r>
        <w:r>
          <w:fldChar w:fldCharType="separate"/>
        </w:r>
        <w:r>
          <w:t>43</w:t>
        </w:r>
        <w:r>
          <w:fldChar w:fldCharType="end"/>
        </w:r>
      </w:hyperlink>
    </w:p>
    <w:p>
      <w:pPr>
        <w:pStyle w:val="TOC1"/>
        <w:tabs>
          <w:tab w:val="right" w:leader="dot" w:pos="8306"/>
        </w:tabs>
      </w:pPr>
      <w:hyperlink w:anchor="_Toc16424" w:history="1">
        <w:r>
          <w:rPr>
            <w:rFonts w:ascii="仿宋" w:eastAsia="仿宋" w:hAnsi="仿宋" w:cs="仿宋" w:hint="eastAsia"/>
            <w:lang w:eastAsia="zh-CN"/>
          </w:rPr>
          <w:t>十四、血液净化产品项目实施时间节点</w:t>
        </w:r>
        <w:r>
          <w:tab/>
        </w:r>
        <w:r>
          <w:fldChar w:fldCharType="begin"/>
        </w:r>
        <w:r>
          <w:instrText xml:space="preserve"> PAGEREF _Toc16424 \h </w:instrText>
        </w:r>
        <w:r>
          <w:fldChar w:fldCharType="separate"/>
        </w:r>
        <w:r>
          <w:t>45</w:t>
        </w:r>
        <w:r>
          <w:fldChar w:fldCharType="end"/>
        </w:r>
      </w:hyperlink>
    </w:p>
    <w:p>
      <w:pPr>
        <w:pStyle w:val="TOC2"/>
        <w:tabs>
          <w:tab w:val="right" w:leader="dot" w:pos="8306"/>
        </w:tabs>
      </w:pPr>
      <w:hyperlink w:anchor="_Toc32678" w:history="1">
        <w:r>
          <w:rPr>
            <w:rFonts w:ascii="仿宋" w:eastAsia="仿宋" w:hAnsi="仿宋" w:cs="仿宋" w:hint="eastAsia"/>
            <w:lang w:eastAsia="zh-CN"/>
          </w:rPr>
          <w:t>(一)、血液净化产品项目启动阶段时间节点</w:t>
        </w:r>
        <w:r>
          <w:tab/>
        </w:r>
        <w:r>
          <w:fldChar w:fldCharType="begin"/>
        </w:r>
        <w:r>
          <w:instrText xml:space="preserve"> PAGEREF _Toc32678 \h </w:instrText>
        </w:r>
        <w:r>
          <w:fldChar w:fldCharType="separate"/>
        </w:r>
        <w:r>
          <w:t>45</w:t>
        </w:r>
        <w:r>
          <w:fldChar w:fldCharType="end"/>
        </w:r>
      </w:hyperlink>
    </w:p>
    <w:p>
      <w:pPr>
        <w:pStyle w:val="TOC2"/>
        <w:tabs>
          <w:tab w:val="right" w:leader="dot" w:pos="8306"/>
        </w:tabs>
      </w:pPr>
      <w:hyperlink w:anchor="_Toc14359" w:history="1">
        <w:r>
          <w:rPr>
            <w:rFonts w:ascii="仿宋" w:eastAsia="仿宋" w:hAnsi="仿宋" w:cs="仿宋" w:hint="eastAsia"/>
            <w:lang w:eastAsia="zh-CN"/>
          </w:rPr>
          <w:t>(二)、血液净化产品项目执行阶段时间节点</w:t>
        </w:r>
        <w:r>
          <w:tab/>
        </w:r>
        <w:r>
          <w:fldChar w:fldCharType="begin"/>
        </w:r>
        <w:r>
          <w:instrText xml:space="preserve"> PAGEREF _Toc14359 \h </w:instrText>
        </w:r>
        <w:r>
          <w:fldChar w:fldCharType="separate"/>
        </w:r>
        <w:r>
          <w:t>46</w:t>
        </w:r>
        <w:r>
          <w:fldChar w:fldCharType="end"/>
        </w:r>
      </w:hyperlink>
    </w:p>
    <w:p>
      <w:pPr>
        <w:pStyle w:val="TOC2"/>
        <w:tabs>
          <w:tab w:val="right" w:leader="dot" w:pos="8306"/>
        </w:tabs>
      </w:pPr>
      <w:hyperlink w:anchor="_Toc12982" w:history="1">
        <w:r>
          <w:rPr>
            <w:rFonts w:ascii="仿宋" w:eastAsia="仿宋" w:hAnsi="仿宋" w:cs="仿宋" w:hint="eastAsia"/>
            <w:lang w:eastAsia="zh-CN"/>
          </w:rPr>
          <w:t>(三)、血液净化产品项目完成阶段时间节点</w:t>
        </w:r>
        <w:r>
          <w:tab/>
        </w:r>
        <w:r>
          <w:fldChar w:fldCharType="begin"/>
        </w:r>
        <w:r>
          <w:instrText xml:space="preserve"> PAGEREF _Toc12982 \h </w:instrText>
        </w:r>
        <w:r>
          <w:fldChar w:fldCharType="separate"/>
        </w:r>
        <w:r>
          <w:t>47</w:t>
        </w:r>
        <w:r>
          <w:fldChar w:fldCharType="end"/>
        </w:r>
      </w:hyperlink>
    </w:p>
    <w:p>
      <w:pPr>
        <w:pStyle w:val="TOC1"/>
        <w:tabs>
          <w:tab w:val="right" w:leader="dot" w:pos="8306"/>
        </w:tabs>
      </w:pPr>
      <w:hyperlink w:anchor="_Toc31990" w:history="1">
        <w:r>
          <w:rPr>
            <w:rFonts w:ascii="仿宋" w:eastAsia="仿宋" w:hAnsi="仿宋" w:cs="仿宋" w:hint="eastAsia"/>
            <w:lang w:eastAsia="zh-CN"/>
          </w:rPr>
          <w:t>十五、营销与推广策略</w:t>
        </w:r>
        <w:r>
          <w:tab/>
        </w:r>
        <w:r>
          <w:fldChar w:fldCharType="begin"/>
        </w:r>
        <w:r>
          <w:instrText xml:space="preserve"> PAGEREF _Toc31990 \h </w:instrText>
        </w:r>
        <w:r>
          <w:fldChar w:fldCharType="separate"/>
        </w:r>
        <w:r>
          <w:t>48</w:t>
        </w:r>
        <w:r>
          <w:fldChar w:fldCharType="end"/>
        </w:r>
      </w:hyperlink>
    </w:p>
    <w:p>
      <w:pPr>
        <w:pStyle w:val="TOC2"/>
        <w:tabs>
          <w:tab w:val="right" w:leader="dot" w:pos="8306"/>
        </w:tabs>
      </w:pPr>
      <w:hyperlink w:anchor="_Toc15886" w:history="1">
        <w:r>
          <w:rPr>
            <w:rFonts w:ascii="仿宋" w:eastAsia="仿宋" w:hAnsi="仿宋" w:cs="仿宋" w:hint="eastAsia"/>
            <w:lang w:eastAsia="zh-CN"/>
          </w:rPr>
          <w:t>(一)、产品/服务定位与特点</w:t>
        </w:r>
        <w:r>
          <w:tab/>
        </w:r>
        <w:r>
          <w:fldChar w:fldCharType="begin"/>
        </w:r>
        <w:r>
          <w:instrText xml:space="preserve"> PAGEREF _Toc15886 \h </w:instrText>
        </w:r>
        <w:r>
          <w:fldChar w:fldCharType="separate"/>
        </w:r>
        <w:r>
          <w:t>48</w:t>
        </w:r>
        <w:r>
          <w:fldChar w:fldCharType="end"/>
        </w:r>
      </w:hyperlink>
    </w:p>
    <w:p>
      <w:pPr>
        <w:pStyle w:val="TOC2"/>
        <w:tabs>
          <w:tab w:val="right" w:leader="dot" w:pos="8306"/>
        </w:tabs>
      </w:pPr>
      <w:hyperlink w:anchor="_Toc28849" w:history="1">
        <w:r>
          <w:rPr>
            <w:rFonts w:ascii="仿宋" w:eastAsia="仿宋" w:hAnsi="仿宋" w:cs="仿宋" w:hint="eastAsia"/>
            <w:lang w:eastAsia="zh-CN"/>
          </w:rPr>
          <w:t>(二)、市场定位与竞争分析</w:t>
        </w:r>
        <w:r>
          <w:tab/>
        </w:r>
        <w:r>
          <w:fldChar w:fldCharType="begin"/>
        </w:r>
        <w:r>
          <w:instrText xml:space="preserve"> PAGEREF _Toc28849 \h </w:instrText>
        </w:r>
        <w:r>
          <w:fldChar w:fldCharType="separate"/>
        </w:r>
        <w:r>
          <w:t>49</w:t>
        </w:r>
        <w:r>
          <w:fldChar w:fldCharType="end"/>
        </w:r>
      </w:hyperlink>
    </w:p>
    <w:p>
      <w:pPr>
        <w:pStyle w:val="TOC2"/>
        <w:tabs>
          <w:tab w:val="right" w:leader="dot" w:pos="8306"/>
        </w:tabs>
      </w:pPr>
      <w:hyperlink w:anchor="_Toc14003" w:history="1">
        <w:r>
          <w:rPr>
            <w:rFonts w:ascii="仿宋" w:eastAsia="仿宋" w:hAnsi="仿宋" w:cs="仿宋" w:hint="eastAsia"/>
            <w:lang w:eastAsia="zh-CN"/>
          </w:rPr>
          <w:t>(三)、营销渠道与策略</w:t>
        </w:r>
        <w:r>
          <w:tab/>
        </w:r>
        <w:r>
          <w:fldChar w:fldCharType="begin"/>
        </w:r>
        <w:r>
          <w:instrText xml:space="preserve"> PAGEREF _Toc14003 \h </w:instrText>
        </w:r>
        <w:r>
          <w:fldChar w:fldCharType="separate"/>
        </w:r>
        <w:r>
          <w:t>51</w:t>
        </w:r>
        <w:r>
          <w:fldChar w:fldCharType="end"/>
        </w:r>
      </w:hyperlink>
    </w:p>
    <w:p>
      <w:pPr>
        <w:pStyle w:val="TOC2"/>
        <w:tabs>
          <w:tab w:val="right" w:leader="dot" w:pos="8306"/>
        </w:tabs>
      </w:pPr>
      <w:hyperlink w:anchor="_Toc19419" w:history="1">
        <w:r>
          <w:rPr>
            <w:rFonts w:ascii="仿宋" w:eastAsia="仿宋" w:hAnsi="仿宋" w:cs="仿宋" w:hint="eastAsia"/>
            <w:lang w:eastAsia="zh-CN"/>
          </w:rPr>
          <w:t>(四)、推广与宣传活动</w:t>
        </w:r>
        <w:r>
          <w:tab/>
        </w:r>
        <w:r>
          <w:fldChar w:fldCharType="begin"/>
        </w:r>
        <w:r>
          <w:instrText xml:space="preserve"> PAGEREF _Toc19419 \h </w:instrText>
        </w:r>
        <w:r>
          <w:fldChar w:fldCharType="separate"/>
        </w:r>
        <w:r>
          <w:t>52</w:t>
        </w:r>
        <w:r>
          <w:fldChar w:fldCharType="end"/>
        </w:r>
      </w:hyperlink>
    </w:p>
    <w:p>
      <w:pPr>
        <w:pStyle w:val="TOC1"/>
        <w:tabs>
          <w:tab w:val="right" w:leader="dot" w:pos="8306"/>
        </w:tabs>
      </w:pPr>
      <w:hyperlink w:anchor="_Toc5131" w:history="1">
        <w:r>
          <w:rPr>
            <w:rFonts w:ascii="仿宋" w:eastAsia="仿宋" w:hAnsi="仿宋" w:cs="仿宋" w:hint="eastAsia"/>
            <w:lang w:eastAsia="zh-CN"/>
          </w:rPr>
          <w:t>十六、血液净化产品项目变更管理</w:t>
        </w:r>
        <w:r>
          <w:tab/>
        </w:r>
        <w:r>
          <w:fldChar w:fldCharType="begin"/>
        </w:r>
        <w:r>
          <w:instrText xml:space="preserve"> PAGEREF _Toc5131 \h </w:instrText>
        </w:r>
        <w:r>
          <w:fldChar w:fldCharType="separate"/>
        </w:r>
        <w:r>
          <w:t>57</w:t>
        </w:r>
        <w:r>
          <w:fldChar w:fldCharType="end"/>
        </w:r>
      </w:hyperlink>
    </w:p>
    <w:p>
      <w:pPr>
        <w:pStyle w:val="TOC2"/>
        <w:tabs>
          <w:tab w:val="right" w:leader="dot" w:pos="8306"/>
        </w:tabs>
      </w:pPr>
      <w:hyperlink w:anchor="_Toc11508" w:history="1">
        <w:r>
          <w:rPr>
            <w:rFonts w:ascii="仿宋" w:eastAsia="仿宋" w:hAnsi="仿宋" w:cs="仿宋" w:hint="eastAsia"/>
            <w:lang w:eastAsia="zh-CN"/>
          </w:rPr>
          <w:t>(一)、变更申请与评估</w:t>
        </w:r>
        <w:r>
          <w:tab/>
        </w:r>
        <w:r>
          <w:fldChar w:fldCharType="begin"/>
        </w:r>
        <w:r>
          <w:instrText xml:space="preserve"> PAGEREF _Toc11508 \h </w:instrText>
        </w:r>
        <w:r>
          <w:fldChar w:fldCharType="separate"/>
        </w:r>
        <w:r>
          <w:t>57</w:t>
        </w:r>
        <w:r>
          <w:fldChar w:fldCharType="end"/>
        </w:r>
      </w:hyperlink>
    </w:p>
    <w:p>
      <w:pPr>
        <w:pStyle w:val="TOC2"/>
        <w:tabs>
          <w:tab w:val="right" w:leader="dot" w:pos="8306"/>
        </w:tabs>
      </w:pPr>
      <w:hyperlink w:anchor="_Toc13436" w:history="1">
        <w:r>
          <w:rPr>
            <w:rFonts w:ascii="仿宋" w:eastAsia="仿宋" w:hAnsi="仿宋" w:cs="仿宋" w:hint="eastAsia"/>
            <w:lang w:eastAsia="zh-CN"/>
          </w:rPr>
          <w:t>(二)、变更实施与控制</w:t>
        </w:r>
        <w:r>
          <w:tab/>
        </w:r>
        <w:r>
          <w:fldChar w:fldCharType="begin"/>
        </w:r>
        <w:r>
          <w:instrText xml:space="preserve"> PAGEREF _Toc13436 \h </w:instrText>
        </w:r>
        <w:r>
          <w:fldChar w:fldCharType="separate"/>
        </w:r>
        <w:r>
          <w:t>57</w:t>
        </w:r>
        <w:r>
          <w:fldChar w:fldCharType="end"/>
        </w:r>
      </w:hyperlink>
    </w:p>
    <w:p>
      <w:pPr>
        <w:pStyle w:val="TOC1"/>
        <w:tabs>
          <w:tab w:val="right" w:leader="dot" w:pos="8306"/>
        </w:tabs>
      </w:pPr>
      <w:hyperlink w:anchor="_Toc29454" w:history="1">
        <w:r>
          <w:rPr>
            <w:rFonts w:ascii="仿宋" w:eastAsia="仿宋" w:hAnsi="仿宋" w:cs="仿宋" w:hint="eastAsia"/>
            <w:lang w:eastAsia="zh-CN"/>
          </w:rPr>
          <w:t>十七、质量管理体系</w:t>
        </w:r>
        <w:r>
          <w:tab/>
        </w:r>
        <w:r>
          <w:fldChar w:fldCharType="begin"/>
        </w:r>
        <w:r>
          <w:instrText xml:space="preserve"> PAGEREF _Toc29454 \h </w:instrText>
        </w:r>
        <w:r>
          <w:fldChar w:fldCharType="separate"/>
        </w:r>
        <w:r>
          <w:t>58</w:t>
        </w:r>
        <w:r>
          <w:fldChar w:fldCharType="end"/>
        </w:r>
      </w:hyperlink>
    </w:p>
    <w:p>
      <w:pPr>
        <w:pStyle w:val="TOC2"/>
        <w:tabs>
          <w:tab w:val="right" w:leader="dot" w:pos="8306"/>
        </w:tabs>
      </w:pPr>
      <w:hyperlink w:anchor="_Toc5132" w:history="1">
        <w:r>
          <w:rPr>
            <w:rFonts w:ascii="仿宋" w:eastAsia="仿宋" w:hAnsi="仿宋" w:cs="仿宋" w:hint="eastAsia"/>
            <w:lang w:eastAsia="zh-CN"/>
          </w:rPr>
          <w:t>(一)、质量目标与方针</w:t>
        </w:r>
        <w:r>
          <w:tab/>
        </w:r>
        <w:r>
          <w:fldChar w:fldCharType="begin"/>
        </w:r>
        <w:r>
          <w:instrText xml:space="preserve"> PAGEREF _Toc5132 \h </w:instrText>
        </w:r>
        <w:r>
          <w:fldChar w:fldCharType="separate"/>
        </w:r>
        <w:r>
          <w:t>58</w:t>
        </w:r>
        <w:r>
          <w:fldChar w:fldCharType="end"/>
        </w:r>
      </w:hyperlink>
    </w:p>
    <w:p>
      <w:pPr>
        <w:pStyle w:val="TOC2"/>
        <w:tabs>
          <w:tab w:val="right" w:leader="dot" w:pos="8306"/>
        </w:tabs>
      </w:pPr>
      <w:hyperlink w:anchor="_Toc18021" w:history="1">
        <w:r>
          <w:rPr>
            <w:rFonts w:ascii="仿宋" w:eastAsia="仿宋" w:hAnsi="仿宋" w:cs="仿宋" w:hint="eastAsia"/>
            <w:lang w:eastAsia="zh-CN"/>
          </w:rPr>
          <w:t>(二)、质量管理责任</w:t>
        </w:r>
        <w:r>
          <w:tab/>
        </w:r>
        <w:r>
          <w:fldChar w:fldCharType="begin"/>
        </w:r>
        <w:r>
          <w:instrText xml:space="preserve"> PAGEREF _Toc18021 \h </w:instrText>
        </w:r>
        <w:r>
          <w:fldChar w:fldCharType="separate"/>
        </w:r>
        <w:r>
          <w:t>59</w:t>
        </w:r>
        <w:r>
          <w:fldChar w:fldCharType="end"/>
        </w:r>
      </w:hyperlink>
    </w:p>
    <w:p>
      <w:pPr>
        <w:pStyle w:val="TOC2"/>
        <w:tabs>
          <w:tab w:val="right" w:leader="dot" w:pos="8306"/>
        </w:tabs>
      </w:pPr>
      <w:hyperlink w:anchor="_Toc11534" w:history="1">
        <w:r>
          <w:rPr>
            <w:rFonts w:ascii="仿宋" w:eastAsia="仿宋" w:hAnsi="仿宋" w:cs="仿宋" w:hint="eastAsia"/>
            <w:lang w:eastAsia="zh-CN"/>
          </w:rPr>
          <w:t>(三)、质量管理体系文件</w:t>
        </w:r>
        <w:r>
          <w:tab/>
        </w:r>
        <w:r>
          <w:fldChar w:fldCharType="begin"/>
        </w:r>
        <w:r>
          <w:instrText xml:space="preserve"> PAGEREF _Toc11534 \h </w:instrText>
        </w:r>
        <w:r>
          <w:fldChar w:fldCharType="separate"/>
        </w:r>
        <w:r>
          <w:t>60</w:t>
        </w:r>
        <w:r>
          <w:fldChar w:fldCharType="end"/>
        </w:r>
      </w:hyperlink>
    </w:p>
    <w:p>
      <w:pPr>
        <w:pStyle w:val="TOC2"/>
        <w:tabs>
          <w:tab w:val="right" w:leader="dot" w:pos="8306"/>
        </w:tabs>
      </w:pPr>
      <w:hyperlink w:anchor="_Toc1766" w:history="1">
        <w:r>
          <w:rPr>
            <w:rFonts w:ascii="仿宋" w:eastAsia="仿宋" w:hAnsi="仿宋" w:cs="仿宋" w:hint="eastAsia"/>
            <w:lang w:eastAsia="zh-CN"/>
          </w:rPr>
          <w:t>(四)、质量培训与教育</w:t>
        </w:r>
        <w:r>
          <w:tab/>
        </w:r>
        <w:r>
          <w:fldChar w:fldCharType="begin"/>
        </w:r>
        <w:r>
          <w:instrText xml:space="preserve"> PAGEREF _Toc1766 \h </w:instrText>
        </w:r>
        <w:r>
          <w:fldChar w:fldCharType="separate"/>
        </w:r>
        <w:r>
          <w:t>63</w:t>
        </w:r>
        <w:r>
          <w:fldChar w:fldCharType="end"/>
        </w:r>
      </w:hyperlink>
    </w:p>
    <w:p>
      <w:pPr>
        <w:pStyle w:val="TOC2"/>
        <w:tabs>
          <w:tab w:val="right" w:leader="dot" w:pos="8306"/>
        </w:tabs>
      </w:pPr>
      <w:hyperlink w:anchor="_Toc31514" w:history="1">
        <w:r>
          <w:rPr>
            <w:rFonts w:ascii="仿宋" w:eastAsia="仿宋" w:hAnsi="仿宋" w:cs="仿宋" w:hint="eastAsia"/>
            <w:lang w:eastAsia="zh-CN"/>
          </w:rPr>
          <w:t>(五)、质量审核与评价</w:t>
        </w:r>
        <w:r>
          <w:tab/>
        </w:r>
        <w:r>
          <w:fldChar w:fldCharType="begin"/>
        </w:r>
        <w:r>
          <w:instrText xml:space="preserve"> PAGEREF _Toc31514 \h </w:instrText>
        </w:r>
        <w:r>
          <w:fldChar w:fldCharType="separate"/>
        </w:r>
        <w:r>
          <w:t>64</w:t>
        </w:r>
        <w:r>
          <w:fldChar w:fldCharType="end"/>
        </w:r>
      </w:hyperlink>
    </w:p>
    <w:p>
      <w:pPr>
        <w:pStyle w:val="TOC2"/>
        <w:tabs>
          <w:tab w:val="right" w:leader="dot" w:pos="8306"/>
        </w:tabs>
      </w:pPr>
      <w:hyperlink w:anchor="_Toc22455" w:history="1">
        <w:r>
          <w:rPr>
            <w:rFonts w:ascii="仿宋" w:eastAsia="仿宋" w:hAnsi="仿宋" w:cs="仿宋" w:hint="eastAsia"/>
            <w:lang w:eastAsia="zh-CN"/>
          </w:rPr>
          <w:t>(六)、不符合与纠正措施</w:t>
        </w:r>
        <w:r>
          <w:tab/>
        </w:r>
        <w:r>
          <w:fldChar w:fldCharType="begin"/>
        </w:r>
        <w:r>
          <w:instrText xml:space="preserve"> PAGEREF _Toc22455 \h </w:instrText>
        </w:r>
        <w:r>
          <w:fldChar w:fldCharType="separate"/>
        </w:r>
        <w:r>
          <w:t>65</w:t>
        </w:r>
        <w:r>
          <w:fldChar w:fldCharType="end"/>
        </w:r>
      </w:hyperlink>
    </w:p>
    <w:p>
      <w:pPr>
        <w:pStyle w:val="TOC1"/>
        <w:tabs>
          <w:tab w:val="right" w:leader="dot" w:pos="8306"/>
        </w:tabs>
      </w:pPr>
      <w:hyperlink w:anchor="_Toc6885" w:history="1">
        <w:r>
          <w:rPr>
            <w:rFonts w:ascii="仿宋" w:eastAsia="仿宋" w:hAnsi="仿宋" w:cs="仿宋" w:hint="eastAsia"/>
            <w:lang w:eastAsia="zh-CN"/>
          </w:rPr>
          <w:t>十八、血液净化产品项目工程方案分析</w:t>
        </w:r>
        <w:r>
          <w:tab/>
        </w:r>
        <w:r>
          <w:fldChar w:fldCharType="begin"/>
        </w:r>
        <w:r>
          <w:instrText xml:space="preserve"> PAGEREF _Toc6885 \h </w:instrText>
        </w:r>
        <w:r>
          <w:fldChar w:fldCharType="separate"/>
        </w:r>
        <w:r>
          <w:t>66</w:t>
        </w:r>
        <w:r>
          <w:fldChar w:fldCharType="end"/>
        </w:r>
      </w:hyperlink>
    </w:p>
    <w:p>
      <w:pPr>
        <w:pStyle w:val="TOC2"/>
        <w:tabs>
          <w:tab w:val="right" w:leader="dot" w:pos="8306"/>
        </w:tabs>
      </w:pPr>
      <w:hyperlink w:anchor="_Toc30783" w:history="1">
        <w:r>
          <w:rPr>
            <w:rFonts w:ascii="仿宋" w:eastAsia="仿宋" w:hAnsi="仿宋" w:cs="仿宋" w:hint="eastAsia"/>
            <w:lang w:eastAsia="zh-CN"/>
          </w:rPr>
          <w:t>(一)、建筑工程设计原则</w:t>
        </w:r>
        <w:r>
          <w:tab/>
        </w:r>
        <w:r>
          <w:fldChar w:fldCharType="begin"/>
        </w:r>
        <w:r>
          <w:instrText xml:space="preserve"> PAGEREF _Toc30783 \h </w:instrText>
        </w:r>
        <w:r>
          <w:fldChar w:fldCharType="separate"/>
        </w:r>
        <w:r>
          <w:t>66</w:t>
        </w:r>
        <w:r>
          <w:fldChar w:fldCharType="end"/>
        </w:r>
      </w:hyperlink>
    </w:p>
    <w:p>
      <w:pPr>
        <w:pStyle w:val="TOC2"/>
        <w:tabs>
          <w:tab w:val="right" w:leader="dot" w:pos="8306"/>
        </w:tabs>
      </w:pPr>
      <w:hyperlink w:anchor="_Toc5553" w:history="1">
        <w:r>
          <w:rPr>
            <w:rFonts w:ascii="仿宋" w:eastAsia="仿宋" w:hAnsi="仿宋" w:cs="仿宋" w:hint="eastAsia"/>
            <w:lang w:eastAsia="zh-CN"/>
          </w:rPr>
          <w:t>(二)、土建工程建设指标</w:t>
        </w:r>
        <w:r>
          <w:tab/>
        </w:r>
        <w:r>
          <w:fldChar w:fldCharType="begin"/>
        </w:r>
        <w:r>
          <w:instrText xml:space="preserve"> PAGEREF _Toc5553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298"/>
      <w:r>
        <w:rPr>
          <w:rFonts w:ascii="仿宋" w:eastAsia="仿宋" w:hAnsi="仿宋" w:cs="仿宋" w:hint="eastAsia"/>
          <w:sz w:val="28"/>
          <w:lang w:eastAsia="zh-CN"/>
        </w:rPr>
        <w:t>一、血液净化产品项目建设单位说明</w:t>
      </w:r>
      <w:bookmarkEnd w:id="2"/>
    </w:p>
    <w:p>
      <w:pPr>
        <w:pStyle w:val="Heading2"/>
        <w:rPr>
          <w:rFonts w:ascii="仿宋" w:eastAsia="仿宋" w:hAnsi="仿宋" w:cs="仿宋" w:hint="eastAsia"/>
          <w:lang w:eastAsia="zh-CN"/>
        </w:rPr>
      </w:pPr>
      <w:bookmarkStart w:id="3" w:name="_Toc14361"/>
      <w:r>
        <w:rPr>
          <w:rFonts w:ascii="仿宋" w:eastAsia="仿宋" w:hAnsi="仿宋" w:cs="仿宋" w:hint="eastAsia"/>
          <w:lang w:eastAsia="zh-CN"/>
        </w:rPr>
        <w:t>(一)、血液净化产品项目承办单位基本情况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01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液净化产品项目承办单位的XXXX，我们着眼于实现可持续的经济效益。通过技术创新和解决方案的提供，公司预计在血液净化产品项目执行期间将获得可观的收入增长。这一收入来源主要包括血液净化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同时，我们注重成本控制和效率提升，以确保血液净化产品项目的可持续盈利。透过精细的管理和资源优化，公司期望实现血液净化产品项目利润最大化。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液净化产品项目实施进行全面的投资评估，包括血液净化产品项目启动阶段的资金投入和后续运营成本。通过对血液净化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血液净化产品项目实施过程中具备足够的资金流动性，公司将进行详尽的现金流分析。这包括资金需求的合理预测、血液净化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478"/>
      <w:r>
        <w:rPr>
          <w:rFonts w:ascii="仿宋" w:eastAsia="仿宋" w:hAnsi="仿宋" w:cs="仿宋" w:hint="eastAsia"/>
          <w:sz w:val="28"/>
          <w:lang w:eastAsia="zh-CN"/>
        </w:rPr>
        <w:t>二、血液净化产品项目可持续发展</w:t>
      </w:r>
      <w:bookmarkEnd w:id="5"/>
    </w:p>
    <w:p>
      <w:pPr>
        <w:pStyle w:val="Heading2"/>
        <w:rPr>
          <w:rFonts w:ascii="仿宋" w:eastAsia="仿宋" w:hAnsi="仿宋" w:cs="仿宋" w:hint="eastAsia"/>
          <w:lang w:eastAsia="zh-CN"/>
        </w:rPr>
      </w:pPr>
      <w:bookmarkStart w:id="6" w:name="_Toc1459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净化产品项目中，血液净化产品项目团队着眼于未来，明确了可持续发展的战略方向。制定的具体可持续发展目标包括降低资源使用、采用环保技术、最大化社会效益等。这一步骤不仅有助于血液净化产品项目在环保和社会责任方面达到最高标准，也为未来提供了明确的指引，确保血液净化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可持续实践的融入血液净化产品项目管理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液净化产品项目管理周期。从血液净化产品项目规划开始，血液净化产品项目团队就考虑了环境和社会的因素。在执行阶段，血液净化产品项目团队积极推动绿色技术的应用，优化资源利用。此外，关注员工的社会责任，通过培训和沟通活动提高员工对可持续发展的认知，使他们能够在日常工作中践行可持续实践。这些举措不仅为血液净化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865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扎根于血液净化产品项目的可持续发展理念，我们深信环保与社会责任是血液净化产品项目成功的关键支柱。在血液净化产品项目的每一步，我们都致力于通过创新和实践，履行对环境和社会的坚定责任。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团队通过引入先进的环保技术、建立高效的废物处理系统以及推动能源节约措施，积极履行环保责任。定期的环保监测和评估确保血液净化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不仅致力于自身可持续发展，还注重对社会的回馈。通过支持社区血液净化产品项目、参与慈善事业、提供培训机会等方式，血液净化产品项目积极履行社会责任。与当地社区建立积极互动，关注员工的工作与生活平衡，以及员工的身心健康，是血液净化产品项目在社会责任层面的关键举措。这样的实践不仅增强了血液净化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427"/>
      <w:r>
        <w:rPr>
          <w:rFonts w:ascii="仿宋" w:eastAsia="仿宋" w:hAnsi="仿宋" w:cs="仿宋" w:hint="eastAsia"/>
          <w:sz w:val="28"/>
          <w:lang w:eastAsia="zh-CN"/>
        </w:rPr>
        <w:t>三、血液净化产品项目建设背景及必要性分析</w:t>
      </w:r>
      <w:bookmarkEnd w:id="8"/>
    </w:p>
    <w:p>
      <w:pPr>
        <w:pStyle w:val="Heading2"/>
        <w:rPr>
          <w:rFonts w:ascii="仿宋" w:eastAsia="仿宋" w:hAnsi="仿宋" w:cs="仿宋" w:hint="eastAsia"/>
          <w:lang w:eastAsia="zh-CN"/>
        </w:rPr>
      </w:pPr>
      <w:bookmarkStart w:id="9" w:name="_Toc19899"/>
      <w:r>
        <w:rPr>
          <w:rFonts w:ascii="仿宋" w:eastAsia="仿宋" w:hAnsi="仿宋" w:cs="仿宋" w:hint="eastAsia"/>
          <w:lang w:eastAsia="zh-CN"/>
        </w:rPr>
        <w:t>(一)、血液净化产品项目背景分析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液净化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液净化产品项目在这个潮流中的定位。同时，我们将关注行业内涌现的新兴机遇，以便血液净化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液净化产品项目提供了强大的发展动力。我们将聚焦于行业内最新的技术发展趋势，包括但不限于人工智能、大数据分析、物联网等领域。通过深度的技术研究，我们将确保血液净化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液净化产品项目发展的源泉。我们将投入更多的精力对市场需求进行深入剖析，超越表面的需求，深入挖掘潜在的市场痛点和机遇。通过对市场需求的细致了解，血液净化产品项目将更有针对性地设计解决方案，满足市场的多样化需求，从而更好地促进血液净化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液净化产品项目战略至关重要。我们将对竞争态势进行更为深入的分析，包括但不限于市场份额、产品特点、客户满意度等多个维度。通过深度的竞争分析，血液净化产品项目将能够更准确地把握市场脉搏，制定具有竞争力的血液净化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血液净化产品项目的发展具有直接的影响。我们将进行更为全面的法规和政策分析，了解行业发展中的潜在法律风险和合规挑战。通过充分了解和遵守相关法规，血液净化产品项目将确保在法律框架内合法合规运营，为血液净化产品项目的稳健发展提供有力支持。</w:t>
      </w:r>
    </w:p>
    <w:p>
      <w:pPr>
        <w:pStyle w:val="Heading2"/>
        <w:ind w:firstLine="560" w:firstLineChars="200"/>
        <w:rPr>
          <w:rFonts w:ascii="仿宋" w:eastAsia="仿宋" w:hAnsi="仿宋" w:cs="仿宋" w:hint="eastAsia"/>
          <w:sz w:val="28"/>
          <w:lang w:eastAsia="zh-CN"/>
        </w:rPr>
      </w:pPr>
      <w:bookmarkStart w:id="10" w:name="_Toc17763"/>
      <w:r>
        <w:rPr>
          <w:rFonts w:ascii="仿宋" w:eastAsia="仿宋" w:hAnsi="仿宋" w:cs="仿宋" w:hint="eastAsia"/>
          <w:sz w:val="28"/>
          <w:lang w:eastAsia="zh-CN"/>
        </w:rPr>
        <w:t>(二)、血液净化产品项目建设必要性分析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建设的迫切性源于对行业发展趋势的深刻洞察。我们正处于一个行业变革的时代，科技创新、数字化转型成为企业发展的关键动力。血液净化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血液净化产品项目建设不仅仅是为了跟上潮流，更是为了通过技术创新推动企业的持续发展。通过引入先进的技术和解决方案，血液净化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液净化产品项目的建设成为必然选择，通过提高产品质量、拓展服务领域，从而在竞争中获得更多的机会。血液净化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液净化产品项目建设的必要性体现在对客户需求更精准的满足。通过血液净化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建设的背后是对企业持续创新的追求。只有通过不断创新，企业才能在竞争中立于不败之地。血液净化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7551"/>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6528"/>
      <w:r>
        <w:rPr>
          <w:rFonts w:ascii="仿宋" w:eastAsia="仿宋" w:hAnsi="仿宋" w:cs="仿宋" w:hint="eastAsia"/>
          <w:lang w:eastAsia="zh-CN"/>
        </w:rPr>
        <w:t>(一)、血液净化产品行业分析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行业一直以来都是市场的关注焦点。行业内的发展趋势、竞争态势以及潜在机会都对血液净化产品项目的推进产生深远的影响。通过深入研究行业的整体概貌，我们将更好地理解行业的核心特征，为血液净化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净化产品行业，技术一直是推动创新和发展的关键因素。我们将对当前技术趋势进行详尽分析，包括但不限于人工智能、大数据应用、先进制造技术等。这有助于血液净化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液净化产品项目成功的基础。我们将对主要竞争对手进行深入研究，包括其市场份额、产品特点、市场定位等。通过全面了解竞争对手的优势和劣势，血液净化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5524"/>
      <w:r>
        <w:rPr>
          <w:rFonts w:ascii="仿宋" w:eastAsia="仿宋" w:hAnsi="仿宋" w:cs="仿宋" w:hint="eastAsia"/>
          <w:sz w:val="28"/>
          <w:lang w:eastAsia="zh-CN"/>
        </w:rPr>
        <w:t>(二)、血液净化产品市场分析预测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液净化产品市场未来的增长趋势。这包括市场的整体规模、各细分领域的发展趋势等。血液净化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液净化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液净化产品项目实施过程中需要充分考虑的因素。我们将对市场风险进行全面评估，包括但不限于政策法规风险、市场竞争风险、技术变革风险等。通过对潜在风险的深入分析，血液净化产品项目可以制定相应的风险缓解策略，降低不确定性对血液净化产品项目的影响。</w:t>
      </w:r>
    </w:p>
    <w:p>
      <w:pPr>
        <w:pStyle w:val="Heading1"/>
        <w:ind w:firstLine="560" w:firstLineChars="200"/>
        <w:rPr>
          <w:rFonts w:ascii="仿宋" w:eastAsia="仿宋" w:hAnsi="仿宋" w:cs="仿宋" w:hint="eastAsia"/>
          <w:sz w:val="28"/>
          <w:lang w:eastAsia="zh-CN"/>
        </w:rPr>
      </w:pPr>
      <w:bookmarkStart w:id="14" w:name="_Toc6627"/>
      <w:r>
        <w:rPr>
          <w:rFonts w:ascii="仿宋" w:eastAsia="仿宋" w:hAnsi="仿宋" w:cs="仿宋" w:hint="eastAsia"/>
          <w:sz w:val="28"/>
          <w:lang w:eastAsia="zh-CN"/>
        </w:rPr>
        <w:t>五、血液净化产品项目文档管理</w:t>
      </w:r>
      <w:bookmarkEnd w:id="14"/>
    </w:p>
    <w:p>
      <w:pPr>
        <w:pStyle w:val="Heading2"/>
        <w:rPr>
          <w:rFonts w:ascii="仿宋" w:eastAsia="仿宋" w:hAnsi="仿宋" w:cs="仿宋" w:hint="eastAsia"/>
          <w:lang w:eastAsia="zh-CN"/>
        </w:rPr>
      </w:pPr>
      <w:bookmarkStart w:id="15" w:name="_Toc1798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血液净化产品项目高度重视文档的质量和准确性，以支持血液净化产品项目的各项活动和决策。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血液净化产品项目文档的编制始于血液净化产品项目计划的初期，我们制定了详细的文档编制计划，明确了每个文档的内容、格式和编写责任人。在血液净化产品项目启动阶段，我们首先编制了血液净化产品项目章程，明确定义了血液净化产品项目的目标、范围、风险等关键要素。随后，血液净化产品项目团队根据计划陆续编制了需求文档、设计文档、测试文档等各类文档，确保血液净化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血液净化产品项目管理中的重要环节，旨在确保血液净化产品项目文档符合质量标准和血液净化产品项目需求。在血液净化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血液净化产品项目相关利益方和专业领域的专家对文档进行独立审查。这有助于获取更全面、客观的反馈，确保血液净化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血液净化产品项目在文档编制与审查方面建立了严格的管理机制，通过规范的流程和多维度的审查，确保血液净化产品项目文档的质量、准确性和可靠性，为血液净化产品项目的顺利推进提供了有力支持。</w:t>
      </w:r>
    </w:p>
    <w:p>
      <w:pPr>
        <w:pStyle w:val="Heading2"/>
        <w:ind w:firstLine="560" w:firstLineChars="200"/>
        <w:rPr>
          <w:rFonts w:ascii="仿宋" w:eastAsia="仿宋" w:hAnsi="仿宋" w:cs="仿宋" w:hint="eastAsia"/>
          <w:sz w:val="28"/>
          <w:lang w:eastAsia="zh-CN"/>
        </w:rPr>
      </w:pPr>
      <w:bookmarkStart w:id="16" w:name="_Toc2776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在血液净化产品项目中，我们致力于优化文档发布与分发过程，以确保信息的高效传递和团队间协作的顺畅进行。以下是我们采取的关键优化策略：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我们通过多渠道发布文档，包括电子邮件、血液净化产品项目管理平台、内部网站等，以满足不同团队成员的偏好和需求。多渠道发布确保了信息的全面覆盖。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我们采用了精细的权限控制，确保只有授权人员可以访问敏感信息。这种安全措施保护了血液净化产品项目文档的机密性，防止了未经授权的信息泄露。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291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文档存档与归档是血液净化产品项目生命周期中一个至关重要的环节，直接关系到血液净化产品项目信息的长期保存和历史记录的完整性。在血液净化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8294"/>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2489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血液净化产品项目的技术管理特点体现在其创新导向。通过引入最先进的技术趋势和解决方案，血液净化产品项目致力于提升科技含量、提高质量和效率水平。这意味着我们将采用最新的工具和方法，确保血液净化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液净化产品项目技术管理的显著特征。通过整合不同领域的技术资源，我们实现了跨学科的协同工作。这有助于优化技术架构，提高整体效能。此外，整合性策略还促进了不同技术团队之间的紧密沟通和高效合作，确保血液净化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净化产品项目所采用的技术。通过不断优化技术方案，血液净化产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血液净化产品项目团队将在血液净化产品项目初期识别可能的技术风险，并采取相应的预防和应对措施。通过建立健全的风险评估机制，血液净化产品项目能够在实施过程中及时发现并解决潜在的技术问题，保障血液净化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净化产品项目中，技术将成为血液净化产品项目成功的有力支持。这一深度剖析揭示了技术管理在血液净化产品项目实施中的关键作用，为血液净化产品项目的技术基础奠定了坚实的基础。</w:t>
      </w:r>
    </w:p>
    <w:p>
      <w:pPr>
        <w:pStyle w:val="Heading2"/>
        <w:ind w:firstLine="560" w:firstLineChars="200"/>
        <w:rPr>
          <w:rFonts w:ascii="仿宋" w:eastAsia="仿宋" w:hAnsi="仿宋" w:cs="仿宋" w:hint="eastAsia"/>
          <w:sz w:val="28"/>
          <w:lang w:eastAsia="zh-CN"/>
        </w:rPr>
      </w:pPr>
      <w:bookmarkStart w:id="20" w:name="_Toc8108"/>
      <w:r>
        <w:rPr>
          <w:rFonts w:ascii="仿宋" w:eastAsia="仿宋" w:hAnsi="仿宋" w:cs="仿宋" w:hint="eastAsia"/>
          <w:sz w:val="28"/>
          <w:lang w:eastAsia="zh-CN"/>
        </w:rPr>
        <w:t>(二)、血液净化产品项目工艺技术设计方案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净化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净化产品项目将严格按照相关行业规范要求进行组织。通过有效控制产品质量，血液净化产品项目将致力于为顾客提供优质的血液净化产品项目产品和良好的服务。这体现了血液净化产品项目对于生产活动合规性和质量标准的高度重视，为血液净化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净化产品项目注重生态效益和清洁生产原则。血液净化产品项目建设将紧密结合地方特色经济发展，与社会经济发展规划和区域环境保护规划方案相协调一致。通过与当地区域自然生态系统的结合，血液净化产品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https://d.book118.com/407160000132006051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血液净化产品项目规划设计纲要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822FFC"/>
    <w:rsid w:val="42822F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60000132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2024-03-03T10:42:00Z</dcterms:created>
  <dcterms:modified xsi:type="dcterms:W3CDTF">2024-03-03T10:42:30Z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A16FB3534654452597036BB21CE6817F_11</vt:lpwstr>
  </property>
  <property fmtid="{D5CDD505-2E9C-101B-9397-08002B2CF9AE}" pid="3" name="KSOProductBuildVer">
    <vt:lpwstr>2052-12.1.0.16388</vt:lpwstr>
  </property>
</Properties>
</file>