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照明控制项目规划设计方案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9" w:history="1">
        <w:r>
          <w:rPr>
            <w:rFonts w:ascii="仿宋" w:eastAsia="仿宋" w:hAnsi="仿宋" w:cs="仿宋" w:hint="eastAsia"/>
            <w:lang w:eastAsia="zh-CN"/>
          </w:rPr>
          <w:t>概论</w:t>
        </w:r>
        <w:r>
          <w:tab/>
        </w:r>
        <w:r>
          <w:fldChar w:fldCharType="begin"/>
        </w:r>
        <w:r>
          <w:instrText xml:space="preserve"> PAGEREF _Toc1029 \h </w:instrText>
        </w:r>
        <w:r>
          <w:fldChar w:fldCharType="separate"/>
        </w:r>
        <w:r>
          <w:t>3</w:t>
        </w:r>
        <w:r>
          <w:fldChar w:fldCharType="end"/>
        </w:r>
      </w:hyperlink>
    </w:p>
    <w:p>
      <w:pPr>
        <w:pStyle w:val="TOC1"/>
        <w:tabs>
          <w:tab w:val="right" w:leader="dot" w:pos="8306"/>
        </w:tabs>
      </w:pPr>
      <w:hyperlink w:anchor="_Toc16640" w:history="1">
        <w:r>
          <w:rPr>
            <w:rFonts w:ascii="仿宋" w:eastAsia="仿宋" w:hAnsi="仿宋" w:cs="仿宋" w:hint="eastAsia"/>
            <w:lang w:eastAsia="zh-CN"/>
          </w:rPr>
          <w:t>一、照明控制项目概论</w:t>
        </w:r>
        <w:r>
          <w:tab/>
        </w:r>
        <w:r>
          <w:fldChar w:fldCharType="begin"/>
        </w:r>
        <w:r>
          <w:instrText xml:space="preserve"> PAGEREF _Toc16640 \h </w:instrText>
        </w:r>
        <w:r>
          <w:fldChar w:fldCharType="separate"/>
        </w:r>
        <w:r>
          <w:t>3</w:t>
        </w:r>
        <w:r>
          <w:fldChar w:fldCharType="end"/>
        </w:r>
      </w:hyperlink>
    </w:p>
    <w:p>
      <w:pPr>
        <w:pStyle w:val="TOC2"/>
        <w:tabs>
          <w:tab w:val="right" w:leader="dot" w:pos="8306"/>
        </w:tabs>
      </w:pPr>
      <w:hyperlink w:anchor="_Toc12759" w:history="1">
        <w:r>
          <w:rPr>
            <w:rFonts w:ascii="仿宋" w:eastAsia="仿宋" w:hAnsi="仿宋" w:cs="仿宋" w:hint="eastAsia"/>
            <w:lang w:eastAsia="zh-CN"/>
          </w:rPr>
          <w:t>(一)、照明控制项目概况</w:t>
        </w:r>
        <w:r>
          <w:tab/>
        </w:r>
        <w:r>
          <w:fldChar w:fldCharType="begin"/>
        </w:r>
        <w:r>
          <w:instrText xml:space="preserve"> PAGEREF _Toc12759 \h </w:instrText>
        </w:r>
        <w:r>
          <w:fldChar w:fldCharType="separate"/>
        </w:r>
        <w:r>
          <w:t>3</w:t>
        </w:r>
        <w:r>
          <w:fldChar w:fldCharType="end"/>
        </w:r>
      </w:hyperlink>
    </w:p>
    <w:p>
      <w:pPr>
        <w:pStyle w:val="TOC2"/>
        <w:tabs>
          <w:tab w:val="right" w:leader="dot" w:pos="8306"/>
        </w:tabs>
      </w:pPr>
      <w:hyperlink w:anchor="_Toc24106" w:history="1">
        <w:r>
          <w:rPr>
            <w:rFonts w:ascii="仿宋" w:eastAsia="仿宋" w:hAnsi="仿宋" w:cs="仿宋" w:hint="eastAsia"/>
            <w:lang w:eastAsia="zh-CN"/>
          </w:rPr>
          <w:t>(二)、照明控制项目目标</w:t>
        </w:r>
        <w:r>
          <w:tab/>
        </w:r>
        <w:r>
          <w:fldChar w:fldCharType="begin"/>
        </w:r>
        <w:r>
          <w:instrText xml:space="preserve"> PAGEREF _Toc24106 \h </w:instrText>
        </w:r>
        <w:r>
          <w:fldChar w:fldCharType="separate"/>
        </w:r>
        <w:r>
          <w:t>5</w:t>
        </w:r>
        <w:r>
          <w:fldChar w:fldCharType="end"/>
        </w:r>
      </w:hyperlink>
    </w:p>
    <w:p>
      <w:pPr>
        <w:pStyle w:val="TOC2"/>
        <w:tabs>
          <w:tab w:val="right" w:leader="dot" w:pos="8306"/>
        </w:tabs>
      </w:pPr>
      <w:hyperlink w:anchor="_Toc14872" w:history="1">
        <w:r>
          <w:rPr>
            <w:rFonts w:ascii="仿宋" w:eastAsia="仿宋" w:hAnsi="仿宋" w:cs="仿宋" w:hint="eastAsia"/>
            <w:lang w:eastAsia="zh-CN"/>
          </w:rPr>
          <w:t>(三)、照明控制项目提出的理由</w:t>
        </w:r>
        <w:r>
          <w:tab/>
        </w:r>
        <w:r>
          <w:fldChar w:fldCharType="begin"/>
        </w:r>
        <w:r>
          <w:instrText xml:space="preserve"> PAGEREF _Toc14872 \h </w:instrText>
        </w:r>
        <w:r>
          <w:fldChar w:fldCharType="separate"/>
        </w:r>
        <w:r>
          <w:t>6</w:t>
        </w:r>
        <w:r>
          <w:fldChar w:fldCharType="end"/>
        </w:r>
      </w:hyperlink>
    </w:p>
    <w:p>
      <w:pPr>
        <w:pStyle w:val="TOC2"/>
        <w:tabs>
          <w:tab w:val="right" w:leader="dot" w:pos="8306"/>
        </w:tabs>
      </w:pPr>
      <w:hyperlink w:anchor="_Toc11084" w:history="1">
        <w:r>
          <w:rPr>
            <w:rFonts w:ascii="仿宋" w:eastAsia="仿宋" w:hAnsi="仿宋" w:cs="仿宋" w:hint="eastAsia"/>
            <w:lang w:eastAsia="zh-CN"/>
          </w:rPr>
          <w:t>(四)、照明控制项目意义</w:t>
        </w:r>
        <w:r>
          <w:tab/>
        </w:r>
        <w:r>
          <w:fldChar w:fldCharType="begin"/>
        </w:r>
        <w:r>
          <w:instrText xml:space="preserve"> PAGEREF _Toc11084 \h </w:instrText>
        </w:r>
        <w:r>
          <w:fldChar w:fldCharType="separate"/>
        </w:r>
        <w:r>
          <w:t>8</w:t>
        </w:r>
        <w:r>
          <w:fldChar w:fldCharType="end"/>
        </w:r>
      </w:hyperlink>
    </w:p>
    <w:p>
      <w:pPr>
        <w:pStyle w:val="TOC2"/>
        <w:tabs>
          <w:tab w:val="right" w:leader="dot" w:pos="8306"/>
        </w:tabs>
      </w:pPr>
      <w:hyperlink w:anchor="_Toc4519" w:history="1">
        <w:r>
          <w:rPr>
            <w:rFonts w:ascii="仿宋" w:eastAsia="仿宋" w:hAnsi="仿宋" w:cs="仿宋" w:hint="eastAsia"/>
            <w:lang w:eastAsia="zh-CN"/>
          </w:rPr>
          <w:t>(五)、照明控制项目背景</w:t>
        </w:r>
        <w:r>
          <w:tab/>
        </w:r>
        <w:r>
          <w:fldChar w:fldCharType="begin"/>
        </w:r>
        <w:r>
          <w:instrText xml:space="preserve"> PAGEREF _Toc4519 \h </w:instrText>
        </w:r>
        <w:r>
          <w:fldChar w:fldCharType="separate"/>
        </w:r>
        <w:r>
          <w:t>9</w:t>
        </w:r>
        <w:r>
          <w:fldChar w:fldCharType="end"/>
        </w:r>
      </w:hyperlink>
    </w:p>
    <w:p>
      <w:pPr>
        <w:pStyle w:val="TOC1"/>
        <w:tabs>
          <w:tab w:val="right" w:leader="dot" w:pos="8306"/>
        </w:tabs>
      </w:pPr>
      <w:hyperlink w:anchor="_Toc5599" w:history="1">
        <w:r>
          <w:rPr>
            <w:rFonts w:ascii="仿宋" w:eastAsia="仿宋" w:hAnsi="仿宋" w:cs="仿宋" w:hint="eastAsia"/>
            <w:lang w:eastAsia="zh-CN"/>
          </w:rPr>
          <w:t>二、照明控制项目建设背景及必要性分析</w:t>
        </w:r>
        <w:r>
          <w:tab/>
        </w:r>
        <w:r>
          <w:fldChar w:fldCharType="begin"/>
        </w:r>
        <w:r>
          <w:instrText xml:space="preserve"> PAGEREF _Toc5599 \h </w:instrText>
        </w:r>
        <w:r>
          <w:fldChar w:fldCharType="separate"/>
        </w:r>
        <w:r>
          <w:t>9</w:t>
        </w:r>
        <w:r>
          <w:fldChar w:fldCharType="end"/>
        </w:r>
      </w:hyperlink>
    </w:p>
    <w:p>
      <w:pPr>
        <w:pStyle w:val="TOC2"/>
        <w:tabs>
          <w:tab w:val="right" w:leader="dot" w:pos="8306"/>
        </w:tabs>
      </w:pPr>
      <w:hyperlink w:anchor="_Toc29643" w:history="1">
        <w:r>
          <w:rPr>
            <w:rFonts w:ascii="仿宋" w:eastAsia="仿宋" w:hAnsi="仿宋" w:cs="仿宋" w:hint="eastAsia"/>
            <w:lang w:eastAsia="zh-CN"/>
          </w:rPr>
          <w:t>(一)、照明控制项目背景分析</w:t>
        </w:r>
        <w:r>
          <w:tab/>
        </w:r>
        <w:r>
          <w:fldChar w:fldCharType="begin"/>
        </w:r>
        <w:r>
          <w:instrText xml:space="preserve"> PAGEREF _Toc29643 \h </w:instrText>
        </w:r>
        <w:r>
          <w:fldChar w:fldCharType="separate"/>
        </w:r>
        <w:r>
          <w:t>9</w:t>
        </w:r>
        <w:r>
          <w:fldChar w:fldCharType="end"/>
        </w:r>
      </w:hyperlink>
    </w:p>
    <w:p>
      <w:pPr>
        <w:pStyle w:val="TOC2"/>
        <w:tabs>
          <w:tab w:val="right" w:leader="dot" w:pos="8306"/>
        </w:tabs>
      </w:pPr>
      <w:hyperlink w:anchor="_Toc10491" w:history="1">
        <w:r>
          <w:rPr>
            <w:rFonts w:ascii="仿宋" w:eastAsia="仿宋" w:hAnsi="仿宋" w:cs="仿宋" w:hint="eastAsia"/>
            <w:lang w:eastAsia="zh-CN"/>
          </w:rPr>
          <w:t>(二)、照明控制项目建设必要性分析</w:t>
        </w:r>
        <w:r>
          <w:tab/>
        </w:r>
        <w:r>
          <w:fldChar w:fldCharType="begin"/>
        </w:r>
        <w:r>
          <w:instrText xml:space="preserve"> PAGEREF _Toc10491 \h </w:instrText>
        </w:r>
        <w:r>
          <w:fldChar w:fldCharType="separate"/>
        </w:r>
        <w:r>
          <w:t>11</w:t>
        </w:r>
        <w:r>
          <w:fldChar w:fldCharType="end"/>
        </w:r>
      </w:hyperlink>
    </w:p>
    <w:p>
      <w:pPr>
        <w:pStyle w:val="TOC1"/>
        <w:tabs>
          <w:tab w:val="right" w:leader="dot" w:pos="8306"/>
        </w:tabs>
      </w:pPr>
      <w:hyperlink w:anchor="_Toc12416" w:history="1">
        <w:r>
          <w:rPr>
            <w:rFonts w:ascii="仿宋" w:eastAsia="仿宋" w:hAnsi="仿宋" w:cs="仿宋" w:hint="eastAsia"/>
            <w:lang w:eastAsia="zh-CN"/>
          </w:rPr>
          <w:t>三、照明控制项目文档管理</w:t>
        </w:r>
        <w:r>
          <w:tab/>
        </w:r>
        <w:r>
          <w:fldChar w:fldCharType="begin"/>
        </w:r>
        <w:r>
          <w:instrText xml:space="preserve"> PAGEREF _Toc12416 \h </w:instrText>
        </w:r>
        <w:r>
          <w:fldChar w:fldCharType="separate"/>
        </w:r>
        <w:r>
          <w:t>12</w:t>
        </w:r>
        <w:r>
          <w:fldChar w:fldCharType="end"/>
        </w:r>
      </w:hyperlink>
    </w:p>
    <w:p>
      <w:pPr>
        <w:pStyle w:val="TOC2"/>
        <w:tabs>
          <w:tab w:val="right" w:leader="dot" w:pos="8306"/>
        </w:tabs>
      </w:pPr>
      <w:hyperlink w:anchor="_Toc10469" w:history="1">
        <w:r>
          <w:rPr>
            <w:rFonts w:ascii="仿宋" w:eastAsia="仿宋" w:hAnsi="仿宋" w:cs="仿宋" w:hint="eastAsia"/>
            <w:lang w:eastAsia="zh-CN"/>
          </w:rPr>
          <w:t>(一)、文档编制与审查</w:t>
        </w:r>
        <w:r>
          <w:tab/>
        </w:r>
        <w:r>
          <w:fldChar w:fldCharType="begin"/>
        </w:r>
        <w:r>
          <w:instrText xml:space="preserve"> PAGEREF _Toc10469 \h </w:instrText>
        </w:r>
        <w:r>
          <w:fldChar w:fldCharType="separate"/>
        </w:r>
        <w:r>
          <w:t>12</w:t>
        </w:r>
        <w:r>
          <w:fldChar w:fldCharType="end"/>
        </w:r>
      </w:hyperlink>
    </w:p>
    <w:p>
      <w:pPr>
        <w:pStyle w:val="TOC2"/>
        <w:tabs>
          <w:tab w:val="right" w:leader="dot" w:pos="8306"/>
        </w:tabs>
      </w:pPr>
      <w:hyperlink w:anchor="_Toc17988" w:history="1">
        <w:r>
          <w:rPr>
            <w:rFonts w:ascii="仿宋" w:eastAsia="仿宋" w:hAnsi="仿宋" w:cs="仿宋" w:hint="eastAsia"/>
            <w:lang w:eastAsia="zh-CN"/>
          </w:rPr>
          <w:t>(二)、文档发布与分发</w:t>
        </w:r>
        <w:r>
          <w:tab/>
        </w:r>
        <w:r>
          <w:fldChar w:fldCharType="begin"/>
        </w:r>
        <w:r>
          <w:instrText xml:space="preserve"> PAGEREF _Toc17988 \h </w:instrText>
        </w:r>
        <w:r>
          <w:fldChar w:fldCharType="separate"/>
        </w:r>
        <w:r>
          <w:t>14</w:t>
        </w:r>
        <w:r>
          <w:fldChar w:fldCharType="end"/>
        </w:r>
      </w:hyperlink>
    </w:p>
    <w:p>
      <w:pPr>
        <w:pStyle w:val="TOC2"/>
        <w:tabs>
          <w:tab w:val="right" w:leader="dot" w:pos="8306"/>
        </w:tabs>
      </w:pPr>
      <w:hyperlink w:anchor="_Toc47" w:history="1">
        <w:r>
          <w:rPr>
            <w:rFonts w:ascii="仿宋" w:eastAsia="仿宋" w:hAnsi="仿宋" w:cs="仿宋" w:hint="eastAsia"/>
            <w:lang w:eastAsia="zh-CN"/>
          </w:rPr>
          <w:t>(三)、文档存档与归档</w:t>
        </w:r>
        <w:r>
          <w:tab/>
        </w:r>
        <w:r>
          <w:fldChar w:fldCharType="begin"/>
        </w:r>
        <w:r>
          <w:instrText xml:space="preserve"> PAGEREF _Toc47 \h </w:instrText>
        </w:r>
        <w:r>
          <w:fldChar w:fldCharType="separate"/>
        </w:r>
        <w:r>
          <w:t>15</w:t>
        </w:r>
        <w:r>
          <w:fldChar w:fldCharType="end"/>
        </w:r>
      </w:hyperlink>
    </w:p>
    <w:p>
      <w:pPr>
        <w:pStyle w:val="TOC1"/>
        <w:tabs>
          <w:tab w:val="right" w:leader="dot" w:pos="8306"/>
        </w:tabs>
      </w:pPr>
      <w:hyperlink w:anchor="_Toc27464" w:history="1">
        <w:r>
          <w:rPr>
            <w:rFonts w:ascii="仿宋" w:eastAsia="仿宋" w:hAnsi="仿宋" w:cs="仿宋" w:hint="eastAsia"/>
            <w:lang w:eastAsia="zh-CN"/>
          </w:rPr>
          <w:t>四、工艺说明</w:t>
        </w:r>
        <w:r>
          <w:tab/>
        </w:r>
        <w:r>
          <w:fldChar w:fldCharType="begin"/>
        </w:r>
        <w:r>
          <w:instrText xml:space="preserve"> PAGEREF _Toc27464 \h </w:instrText>
        </w:r>
        <w:r>
          <w:fldChar w:fldCharType="separate"/>
        </w:r>
        <w:r>
          <w:t>16</w:t>
        </w:r>
        <w:r>
          <w:fldChar w:fldCharType="end"/>
        </w:r>
      </w:hyperlink>
    </w:p>
    <w:p>
      <w:pPr>
        <w:pStyle w:val="TOC2"/>
        <w:tabs>
          <w:tab w:val="right" w:leader="dot" w:pos="8306"/>
        </w:tabs>
      </w:pPr>
      <w:hyperlink w:anchor="_Toc12957" w:history="1">
        <w:r>
          <w:rPr>
            <w:rFonts w:ascii="仿宋" w:eastAsia="仿宋" w:hAnsi="仿宋" w:cs="仿宋" w:hint="eastAsia"/>
            <w:lang w:eastAsia="zh-CN"/>
          </w:rPr>
          <w:t>(一)、技术管理特点</w:t>
        </w:r>
        <w:r>
          <w:tab/>
        </w:r>
        <w:r>
          <w:fldChar w:fldCharType="begin"/>
        </w:r>
        <w:r>
          <w:instrText xml:space="preserve"> PAGEREF _Toc12957 \h </w:instrText>
        </w:r>
        <w:r>
          <w:fldChar w:fldCharType="separate"/>
        </w:r>
        <w:r>
          <w:t>16</w:t>
        </w:r>
        <w:r>
          <w:fldChar w:fldCharType="end"/>
        </w:r>
      </w:hyperlink>
    </w:p>
    <w:p>
      <w:pPr>
        <w:pStyle w:val="TOC2"/>
        <w:tabs>
          <w:tab w:val="right" w:leader="dot" w:pos="8306"/>
        </w:tabs>
      </w:pPr>
      <w:hyperlink w:anchor="_Toc2353" w:history="1">
        <w:r>
          <w:rPr>
            <w:rFonts w:ascii="仿宋" w:eastAsia="仿宋" w:hAnsi="仿宋" w:cs="仿宋" w:hint="eastAsia"/>
            <w:lang w:eastAsia="zh-CN"/>
          </w:rPr>
          <w:t>(二)、照明控制项目工艺技术设计方案</w:t>
        </w:r>
        <w:r>
          <w:tab/>
        </w:r>
        <w:r>
          <w:fldChar w:fldCharType="begin"/>
        </w:r>
        <w:r>
          <w:instrText xml:space="preserve"> PAGEREF _Toc2353 \h </w:instrText>
        </w:r>
        <w:r>
          <w:fldChar w:fldCharType="separate"/>
        </w:r>
        <w:r>
          <w:t>17</w:t>
        </w:r>
        <w:r>
          <w:fldChar w:fldCharType="end"/>
        </w:r>
      </w:hyperlink>
    </w:p>
    <w:p>
      <w:pPr>
        <w:pStyle w:val="TOC2"/>
        <w:tabs>
          <w:tab w:val="right" w:leader="dot" w:pos="8306"/>
        </w:tabs>
      </w:pPr>
      <w:hyperlink w:anchor="_Toc27756" w:history="1">
        <w:r>
          <w:rPr>
            <w:rFonts w:ascii="仿宋" w:eastAsia="仿宋" w:hAnsi="仿宋" w:cs="仿宋" w:hint="eastAsia"/>
            <w:lang w:eastAsia="zh-CN"/>
          </w:rPr>
          <w:t>(三)、设备选型方案</w:t>
        </w:r>
        <w:r>
          <w:tab/>
        </w:r>
        <w:r>
          <w:fldChar w:fldCharType="begin"/>
        </w:r>
        <w:r>
          <w:instrText xml:space="preserve"> PAGEREF _Toc27756 \h </w:instrText>
        </w:r>
        <w:r>
          <w:fldChar w:fldCharType="separate"/>
        </w:r>
        <w:r>
          <w:t>18</w:t>
        </w:r>
        <w:r>
          <w:fldChar w:fldCharType="end"/>
        </w:r>
      </w:hyperlink>
    </w:p>
    <w:p>
      <w:pPr>
        <w:pStyle w:val="TOC1"/>
        <w:tabs>
          <w:tab w:val="right" w:leader="dot" w:pos="8306"/>
        </w:tabs>
      </w:pPr>
      <w:hyperlink w:anchor="_Toc1992" w:history="1">
        <w:r>
          <w:rPr>
            <w:rFonts w:ascii="仿宋" w:eastAsia="仿宋" w:hAnsi="仿宋" w:cs="仿宋" w:hint="eastAsia"/>
            <w:lang w:eastAsia="zh-CN"/>
          </w:rPr>
          <w:t>五、照明控制项目土建工程</w:t>
        </w:r>
        <w:r>
          <w:tab/>
        </w:r>
        <w:r>
          <w:fldChar w:fldCharType="begin"/>
        </w:r>
        <w:r>
          <w:instrText xml:space="preserve"> PAGEREF _Toc1992 \h </w:instrText>
        </w:r>
        <w:r>
          <w:fldChar w:fldCharType="separate"/>
        </w:r>
        <w:r>
          <w:t>20</w:t>
        </w:r>
        <w:r>
          <w:fldChar w:fldCharType="end"/>
        </w:r>
      </w:hyperlink>
    </w:p>
    <w:p>
      <w:pPr>
        <w:pStyle w:val="TOC2"/>
        <w:tabs>
          <w:tab w:val="right" w:leader="dot" w:pos="8306"/>
        </w:tabs>
      </w:pPr>
      <w:hyperlink w:anchor="_Toc14519" w:history="1">
        <w:r>
          <w:rPr>
            <w:rFonts w:ascii="仿宋" w:eastAsia="仿宋" w:hAnsi="仿宋" w:cs="仿宋" w:hint="eastAsia"/>
            <w:lang w:eastAsia="zh-CN"/>
          </w:rPr>
          <w:t>(一)、建筑工程设计原则</w:t>
        </w:r>
        <w:r>
          <w:tab/>
        </w:r>
        <w:r>
          <w:fldChar w:fldCharType="begin"/>
        </w:r>
        <w:r>
          <w:instrText xml:space="preserve"> PAGEREF _Toc14519 \h </w:instrText>
        </w:r>
        <w:r>
          <w:fldChar w:fldCharType="separate"/>
        </w:r>
        <w:r>
          <w:t>20</w:t>
        </w:r>
        <w:r>
          <w:fldChar w:fldCharType="end"/>
        </w:r>
      </w:hyperlink>
    </w:p>
    <w:p>
      <w:pPr>
        <w:pStyle w:val="TOC2"/>
        <w:tabs>
          <w:tab w:val="right" w:leader="dot" w:pos="8306"/>
        </w:tabs>
      </w:pPr>
      <w:hyperlink w:anchor="_Toc26192" w:history="1">
        <w:r>
          <w:rPr>
            <w:rFonts w:ascii="仿宋" w:eastAsia="仿宋" w:hAnsi="仿宋" w:cs="仿宋" w:hint="eastAsia"/>
            <w:lang w:eastAsia="zh-CN"/>
          </w:rPr>
          <w:t>(二)、土建工程设计年限及安全等级</w:t>
        </w:r>
        <w:r>
          <w:tab/>
        </w:r>
        <w:r>
          <w:fldChar w:fldCharType="begin"/>
        </w:r>
        <w:r>
          <w:instrText xml:space="preserve"> PAGEREF _Toc26192 \h </w:instrText>
        </w:r>
        <w:r>
          <w:fldChar w:fldCharType="separate"/>
        </w:r>
        <w:r>
          <w:t>21</w:t>
        </w:r>
        <w:r>
          <w:fldChar w:fldCharType="end"/>
        </w:r>
      </w:hyperlink>
    </w:p>
    <w:p>
      <w:pPr>
        <w:pStyle w:val="TOC2"/>
        <w:tabs>
          <w:tab w:val="right" w:leader="dot" w:pos="8306"/>
        </w:tabs>
      </w:pPr>
      <w:hyperlink w:anchor="_Toc5" w:history="1">
        <w:r>
          <w:rPr>
            <w:rFonts w:ascii="仿宋" w:eastAsia="仿宋" w:hAnsi="仿宋" w:cs="仿宋" w:hint="eastAsia"/>
            <w:lang w:eastAsia="zh-CN"/>
          </w:rPr>
          <w:t>(三)、建筑工程设计总体要求</w:t>
        </w:r>
        <w:r>
          <w:tab/>
        </w:r>
        <w:r>
          <w:fldChar w:fldCharType="begin"/>
        </w:r>
        <w:r>
          <w:instrText xml:space="preserve"> PAGEREF _Toc5 \h </w:instrText>
        </w:r>
        <w:r>
          <w:fldChar w:fldCharType="separate"/>
        </w:r>
        <w:r>
          <w:t>22</w:t>
        </w:r>
        <w:r>
          <w:fldChar w:fldCharType="end"/>
        </w:r>
      </w:hyperlink>
    </w:p>
    <w:p>
      <w:pPr>
        <w:pStyle w:val="TOC2"/>
        <w:tabs>
          <w:tab w:val="right" w:leader="dot" w:pos="8306"/>
        </w:tabs>
      </w:pPr>
      <w:hyperlink w:anchor="_Toc24662" w:history="1">
        <w:r>
          <w:rPr>
            <w:rFonts w:ascii="仿宋" w:eastAsia="仿宋" w:hAnsi="仿宋" w:cs="仿宋" w:hint="eastAsia"/>
            <w:lang w:eastAsia="zh-CN"/>
          </w:rPr>
          <w:t>(四)、土建工程建设指标</w:t>
        </w:r>
        <w:r>
          <w:tab/>
        </w:r>
        <w:r>
          <w:fldChar w:fldCharType="begin"/>
        </w:r>
        <w:r>
          <w:instrText xml:space="preserve"> PAGEREF _Toc24662 \h </w:instrText>
        </w:r>
        <w:r>
          <w:fldChar w:fldCharType="separate"/>
        </w:r>
        <w:r>
          <w:t>23</w:t>
        </w:r>
        <w:r>
          <w:fldChar w:fldCharType="end"/>
        </w:r>
      </w:hyperlink>
    </w:p>
    <w:p>
      <w:pPr>
        <w:pStyle w:val="TOC1"/>
        <w:tabs>
          <w:tab w:val="right" w:leader="dot" w:pos="8306"/>
        </w:tabs>
      </w:pPr>
      <w:hyperlink w:anchor="_Toc14408" w:history="1">
        <w:r>
          <w:rPr>
            <w:rFonts w:ascii="仿宋" w:eastAsia="仿宋" w:hAnsi="仿宋" w:cs="仿宋" w:hint="eastAsia"/>
            <w:lang w:eastAsia="zh-CN"/>
          </w:rPr>
          <w:t>六、照明控制项目选址可行性分析</w:t>
        </w:r>
        <w:r>
          <w:tab/>
        </w:r>
        <w:r>
          <w:fldChar w:fldCharType="begin"/>
        </w:r>
        <w:r>
          <w:instrText xml:space="preserve"> PAGEREF _Toc14408 \h </w:instrText>
        </w:r>
        <w:r>
          <w:fldChar w:fldCharType="separate"/>
        </w:r>
        <w:r>
          <w:t>23</w:t>
        </w:r>
        <w:r>
          <w:fldChar w:fldCharType="end"/>
        </w:r>
      </w:hyperlink>
    </w:p>
    <w:p>
      <w:pPr>
        <w:pStyle w:val="TOC2"/>
        <w:tabs>
          <w:tab w:val="right" w:leader="dot" w:pos="8306"/>
        </w:tabs>
      </w:pPr>
      <w:hyperlink w:anchor="_Toc565" w:history="1">
        <w:r>
          <w:rPr>
            <w:rFonts w:ascii="仿宋" w:eastAsia="仿宋" w:hAnsi="仿宋" w:cs="仿宋" w:hint="eastAsia"/>
            <w:lang w:eastAsia="zh-CN"/>
          </w:rPr>
          <w:t>(一)、照明控制项目选址</w:t>
        </w:r>
        <w:r>
          <w:tab/>
        </w:r>
        <w:r>
          <w:fldChar w:fldCharType="begin"/>
        </w:r>
        <w:r>
          <w:instrText xml:space="preserve"> PAGEREF _Toc565 \h </w:instrText>
        </w:r>
        <w:r>
          <w:fldChar w:fldCharType="separate"/>
        </w:r>
        <w:r>
          <w:t>23</w:t>
        </w:r>
        <w:r>
          <w:fldChar w:fldCharType="end"/>
        </w:r>
      </w:hyperlink>
    </w:p>
    <w:p>
      <w:pPr>
        <w:pStyle w:val="TOC2"/>
        <w:tabs>
          <w:tab w:val="right" w:leader="dot" w:pos="8306"/>
        </w:tabs>
      </w:pPr>
      <w:hyperlink w:anchor="_Toc14804" w:history="1">
        <w:r>
          <w:rPr>
            <w:rFonts w:ascii="仿宋" w:eastAsia="仿宋" w:hAnsi="仿宋" w:cs="仿宋" w:hint="eastAsia"/>
            <w:lang w:eastAsia="zh-CN"/>
          </w:rPr>
          <w:t>(二)、用地控制指标</w:t>
        </w:r>
        <w:r>
          <w:tab/>
        </w:r>
        <w:r>
          <w:fldChar w:fldCharType="begin"/>
        </w:r>
        <w:r>
          <w:instrText xml:space="preserve"> PAGEREF _Toc14804 \h </w:instrText>
        </w:r>
        <w:r>
          <w:fldChar w:fldCharType="separate"/>
        </w:r>
        <w:r>
          <w:t>23</w:t>
        </w:r>
        <w:r>
          <w:fldChar w:fldCharType="end"/>
        </w:r>
      </w:hyperlink>
    </w:p>
    <w:p>
      <w:pPr>
        <w:pStyle w:val="TOC2"/>
        <w:tabs>
          <w:tab w:val="right" w:leader="dot" w:pos="8306"/>
        </w:tabs>
      </w:pPr>
      <w:hyperlink w:anchor="_Toc29361" w:history="1">
        <w:r>
          <w:rPr>
            <w:rFonts w:ascii="仿宋" w:eastAsia="仿宋" w:hAnsi="仿宋" w:cs="仿宋" w:hint="eastAsia"/>
            <w:lang w:eastAsia="zh-CN"/>
          </w:rPr>
          <w:t>(三)、节约用地措施</w:t>
        </w:r>
        <w:r>
          <w:tab/>
        </w:r>
        <w:r>
          <w:fldChar w:fldCharType="begin"/>
        </w:r>
        <w:r>
          <w:instrText xml:space="preserve"> PAGEREF _Toc29361 \h </w:instrText>
        </w:r>
        <w:r>
          <w:fldChar w:fldCharType="separate"/>
        </w:r>
        <w:r>
          <w:t>25</w:t>
        </w:r>
        <w:r>
          <w:fldChar w:fldCharType="end"/>
        </w:r>
      </w:hyperlink>
    </w:p>
    <w:p>
      <w:pPr>
        <w:pStyle w:val="TOC2"/>
        <w:tabs>
          <w:tab w:val="right" w:leader="dot" w:pos="8306"/>
        </w:tabs>
      </w:pPr>
      <w:hyperlink w:anchor="_Toc2332" w:history="1">
        <w:r>
          <w:rPr>
            <w:rFonts w:ascii="仿宋" w:eastAsia="仿宋" w:hAnsi="仿宋" w:cs="仿宋" w:hint="eastAsia"/>
            <w:lang w:eastAsia="zh-CN"/>
          </w:rPr>
          <w:t>(四)、总图布置方案</w:t>
        </w:r>
        <w:r>
          <w:tab/>
        </w:r>
        <w:r>
          <w:fldChar w:fldCharType="begin"/>
        </w:r>
        <w:r>
          <w:instrText xml:space="preserve"> PAGEREF _Toc2332 \h </w:instrText>
        </w:r>
        <w:r>
          <w:fldChar w:fldCharType="separate"/>
        </w:r>
        <w:r>
          <w:t>26</w:t>
        </w:r>
        <w:r>
          <w:fldChar w:fldCharType="end"/>
        </w:r>
      </w:hyperlink>
    </w:p>
    <w:p>
      <w:pPr>
        <w:pStyle w:val="TOC2"/>
        <w:tabs>
          <w:tab w:val="right" w:leader="dot" w:pos="8306"/>
        </w:tabs>
      </w:pPr>
      <w:hyperlink w:anchor="_Toc8776" w:history="1">
        <w:r>
          <w:rPr>
            <w:rFonts w:ascii="仿宋" w:eastAsia="仿宋" w:hAnsi="仿宋" w:cs="仿宋" w:hint="eastAsia"/>
            <w:lang w:eastAsia="zh-CN"/>
          </w:rPr>
          <w:t>(五)、选址综合评价</w:t>
        </w:r>
        <w:r>
          <w:tab/>
        </w:r>
        <w:r>
          <w:fldChar w:fldCharType="begin"/>
        </w:r>
        <w:r>
          <w:instrText xml:space="preserve"> PAGEREF _Toc8776 \h </w:instrText>
        </w:r>
        <w:r>
          <w:fldChar w:fldCharType="separate"/>
        </w:r>
        <w:r>
          <w:t>27</w:t>
        </w:r>
        <w:r>
          <w:fldChar w:fldCharType="end"/>
        </w:r>
      </w:hyperlink>
    </w:p>
    <w:p>
      <w:pPr>
        <w:pStyle w:val="TOC1"/>
        <w:tabs>
          <w:tab w:val="right" w:leader="dot" w:pos="8306"/>
        </w:tabs>
      </w:pPr>
      <w:hyperlink w:anchor="_Toc9006" w:history="1">
        <w:r>
          <w:rPr>
            <w:rFonts w:ascii="仿宋" w:eastAsia="仿宋" w:hAnsi="仿宋" w:cs="仿宋" w:hint="eastAsia"/>
            <w:lang w:eastAsia="zh-CN"/>
          </w:rPr>
          <w:t>七、照明控制项目社会影响</w:t>
        </w:r>
        <w:r>
          <w:tab/>
        </w:r>
        <w:r>
          <w:fldChar w:fldCharType="begin"/>
        </w:r>
        <w:r>
          <w:instrText xml:space="preserve"> PAGEREF _Toc9006 \h </w:instrText>
        </w:r>
        <w:r>
          <w:fldChar w:fldCharType="separate"/>
        </w:r>
        <w:r>
          <w:t>28</w:t>
        </w:r>
        <w:r>
          <w:fldChar w:fldCharType="end"/>
        </w:r>
      </w:hyperlink>
    </w:p>
    <w:p>
      <w:pPr>
        <w:pStyle w:val="TOC2"/>
        <w:tabs>
          <w:tab w:val="right" w:leader="dot" w:pos="8306"/>
        </w:tabs>
      </w:pPr>
      <w:hyperlink w:anchor="_Toc22060" w:history="1">
        <w:r>
          <w:rPr>
            <w:rFonts w:ascii="仿宋" w:eastAsia="仿宋" w:hAnsi="仿宋" w:cs="仿宋" w:hint="eastAsia"/>
            <w:lang w:eastAsia="zh-CN"/>
          </w:rPr>
          <w:t>(一)、社会责任与义务</w:t>
        </w:r>
        <w:r>
          <w:tab/>
        </w:r>
        <w:r>
          <w:fldChar w:fldCharType="begin"/>
        </w:r>
        <w:r>
          <w:instrText xml:space="preserve"> PAGEREF _Toc22060 \h </w:instrText>
        </w:r>
        <w:r>
          <w:fldChar w:fldCharType="separate"/>
        </w:r>
        <w:r>
          <w:t>28</w:t>
        </w:r>
        <w:r>
          <w:fldChar w:fldCharType="end"/>
        </w:r>
      </w:hyperlink>
    </w:p>
    <w:p>
      <w:pPr>
        <w:pStyle w:val="TOC2"/>
        <w:tabs>
          <w:tab w:val="right" w:leader="dot" w:pos="8306"/>
        </w:tabs>
      </w:pPr>
      <w:hyperlink w:anchor="_Toc2893" w:history="1">
        <w:r>
          <w:rPr>
            <w:rFonts w:ascii="仿宋" w:eastAsia="仿宋" w:hAnsi="仿宋" w:cs="仿宋" w:hint="eastAsia"/>
            <w:lang w:eastAsia="zh-CN"/>
          </w:rPr>
          <w:t>(二)、社会参与与沟通</w:t>
        </w:r>
        <w:r>
          <w:tab/>
        </w:r>
        <w:r>
          <w:fldChar w:fldCharType="begin"/>
        </w:r>
        <w:r>
          <w:instrText xml:space="preserve"> PAGEREF _Toc2893 \h </w:instrText>
        </w:r>
        <w:r>
          <w:fldChar w:fldCharType="separate"/>
        </w:r>
        <w:r>
          <w:t>29</w:t>
        </w:r>
        <w:r>
          <w:fldChar w:fldCharType="end"/>
        </w:r>
      </w:hyperlink>
    </w:p>
    <w:p>
      <w:pPr>
        <w:pStyle w:val="TOC1"/>
        <w:tabs>
          <w:tab w:val="right" w:leader="dot" w:pos="8306"/>
        </w:tabs>
      </w:pPr>
      <w:hyperlink w:anchor="_Toc29709" w:history="1">
        <w:r>
          <w:rPr>
            <w:rFonts w:ascii="仿宋" w:eastAsia="仿宋" w:hAnsi="仿宋" w:cs="仿宋" w:hint="eastAsia"/>
            <w:lang w:eastAsia="zh-CN"/>
          </w:rPr>
          <w:t>八、照明控制项目经营效益</w:t>
        </w:r>
        <w:r>
          <w:tab/>
        </w:r>
        <w:r>
          <w:fldChar w:fldCharType="begin"/>
        </w:r>
        <w:r>
          <w:instrText xml:space="preserve"> PAGEREF _Toc29709 \h </w:instrText>
        </w:r>
        <w:r>
          <w:fldChar w:fldCharType="separate"/>
        </w:r>
        <w:r>
          <w:t>30</w:t>
        </w:r>
        <w:r>
          <w:fldChar w:fldCharType="end"/>
        </w:r>
      </w:hyperlink>
    </w:p>
    <w:p>
      <w:pPr>
        <w:pStyle w:val="TOC2"/>
        <w:tabs>
          <w:tab w:val="right" w:leader="dot" w:pos="8306"/>
        </w:tabs>
      </w:pPr>
      <w:hyperlink w:anchor="_Toc2582" w:history="1">
        <w:r>
          <w:rPr>
            <w:rFonts w:ascii="仿宋" w:eastAsia="仿宋" w:hAnsi="仿宋" w:cs="仿宋" w:hint="eastAsia"/>
            <w:lang w:eastAsia="zh-CN"/>
          </w:rPr>
          <w:t>(一)、经济评价财务测算</w:t>
        </w:r>
        <w:r>
          <w:tab/>
        </w:r>
        <w:r>
          <w:fldChar w:fldCharType="begin"/>
        </w:r>
        <w:r>
          <w:instrText xml:space="preserve"> PAGEREF _Toc2582 \h </w:instrText>
        </w:r>
        <w:r>
          <w:fldChar w:fldCharType="separate"/>
        </w:r>
        <w:r>
          <w:t>30</w:t>
        </w:r>
        <w:r>
          <w:fldChar w:fldCharType="end"/>
        </w:r>
      </w:hyperlink>
    </w:p>
    <w:p>
      <w:pPr>
        <w:pStyle w:val="TOC2"/>
        <w:tabs>
          <w:tab w:val="right" w:leader="dot" w:pos="8306"/>
        </w:tabs>
      </w:pPr>
      <w:hyperlink w:anchor="_Toc23823" w:history="1">
        <w:r>
          <w:rPr>
            <w:rFonts w:ascii="仿宋" w:eastAsia="仿宋" w:hAnsi="仿宋" w:cs="仿宋" w:hint="eastAsia"/>
            <w:lang w:eastAsia="zh-CN"/>
          </w:rPr>
          <w:t>(二)、照明控制项目盈利能力分析</w:t>
        </w:r>
        <w:r>
          <w:tab/>
        </w:r>
        <w:r>
          <w:fldChar w:fldCharType="begin"/>
        </w:r>
        <w:r>
          <w:instrText xml:space="preserve"> PAGEREF _Toc23823 \h </w:instrText>
        </w:r>
        <w:r>
          <w:fldChar w:fldCharType="separate"/>
        </w:r>
        <w:r>
          <w:t>31</w:t>
        </w:r>
        <w:r>
          <w:fldChar w:fldCharType="end"/>
        </w:r>
      </w:hyperlink>
    </w:p>
    <w:p>
      <w:pPr>
        <w:pStyle w:val="TOC1"/>
        <w:tabs>
          <w:tab w:val="right" w:leader="dot" w:pos="8306"/>
        </w:tabs>
      </w:pPr>
      <w:hyperlink w:anchor="_Toc21268" w:history="1">
        <w:r>
          <w:rPr>
            <w:rFonts w:ascii="仿宋" w:eastAsia="仿宋" w:hAnsi="仿宋" w:cs="仿宋" w:hint="eastAsia"/>
            <w:lang w:eastAsia="zh-CN"/>
          </w:rPr>
          <w:t>九、照明控制项目环境影响分析</w:t>
        </w:r>
        <w:r>
          <w:tab/>
        </w:r>
        <w:r>
          <w:fldChar w:fldCharType="begin"/>
        </w:r>
        <w:r>
          <w:instrText xml:space="preserve"> PAGEREF _Toc21268 \h </w:instrText>
        </w:r>
        <w:r>
          <w:fldChar w:fldCharType="separate"/>
        </w:r>
        <w:r>
          <w:t>32</w:t>
        </w:r>
        <w:r>
          <w:fldChar w:fldCharType="end"/>
        </w:r>
      </w:hyperlink>
    </w:p>
    <w:p>
      <w:pPr>
        <w:pStyle w:val="TOC2"/>
        <w:tabs>
          <w:tab w:val="right" w:leader="dot" w:pos="8306"/>
        </w:tabs>
      </w:pPr>
      <w:hyperlink w:anchor="_Toc22952" w:history="1">
        <w:r>
          <w:rPr>
            <w:rFonts w:ascii="仿宋" w:eastAsia="仿宋" w:hAnsi="仿宋" w:cs="仿宋" w:hint="eastAsia"/>
            <w:lang w:eastAsia="zh-CN"/>
          </w:rPr>
          <w:t>(一)、建设区域环境质量现状</w:t>
        </w:r>
        <w:r>
          <w:tab/>
        </w:r>
        <w:r>
          <w:fldChar w:fldCharType="begin"/>
        </w:r>
        <w:r>
          <w:instrText xml:space="preserve"> PAGEREF _Toc22952 \h </w:instrText>
        </w:r>
        <w:r>
          <w:fldChar w:fldCharType="separate"/>
        </w:r>
        <w:r>
          <w:t>32</w:t>
        </w:r>
        <w:r>
          <w:fldChar w:fldCharType="end"/>
        </w:r>
      </w:hyperlink>
    </w:p>
    <w:p>
      <w:pPr>
        <w:pStyle w:val="TOC2"/>
        <w:tabs>
          <w:tab w:val="right" w:leader="dot" w:pos="8306"/>
        </w:tabs>
      </w:pPr>
      <w:hyperlink w:anchor="_Toc11185" w:history="1">
        <w:r>
          <w:rPr>
            <w:rFonts w:ascii="仿宋" w:eastAsia="仿宋" w:hAnsi="仿宋" w:cs="仿宋" w:hint="eastAsia"/>
            <w:lang w:eastAsia="zh-CN"/>
          </w:rPr>
          <w:t>(二)、建设期环境保护</w:t>
        </w:r>
        <w:r>
          <w:tab/>
        </w:r>
        <w:r>
          <w:fldChar w:fldCharType="begin"/>
        </w:r>
        <w:r>
          <w:instrText xml:space="preserve"> PAGEREF _Toc11185 \h </w:instrText>
        </w:r>
        <w:r>
          <w:fldChar w:fldCharType="separate"/>
        </w:r>
        <w:r>
          <w:t>33</w:t>
        </w:r>
        <w:r>
          <w:fldChar w:fldCharType="end"/>
        </w:r>
      </w:hyperlink>
    </w:p>
    <w:p>
      <w:pPr>
        <w:pStyle w:val="TOC2"/>
        <w:tabs>
          <w:tab w:val="right" w:leader="dot" w:pos="8306"/>
        </w:tabs>
      </w:pPr>
      <w:hyperlink w:anchor="_Toc25914" w:history="1">
        <w:r>
          <w:rPr>
            <w:rFonts w:ascii="仿宋" w:eastAsia="仿宋" w:hAnsi="仿宋" w:cs="仿宋" w:hint="eastAsia"/>
            <w:lang w:eastAsia="zh-CN"/>
          </w:rPr>
          <w:t>(三)、运营期环境保护</w:t>
        </w:r>
        <w:r>
          <w:tab/>
        </w:r>
        <w:r>
          <w:fldChar w:fldCharType="begin"/>
        </w:r>
        <w:r>
          <w:instrText xml:space="preserve"> PAGEREF _Toc25914 \h </w:instrText>
        </w:r>
        <w:r>
          <w:fldChar w:fldCharType="separate"/>
        </w:r>
        <w:r>
          <w:t>35</w:t>
        </w:r>
        <w:r>
          <w:fldChar w:fldCharType="end"/>
        </w:r>
      </w:hyperlink>
    </w:p>
    <w:p>
      <w:pPr>
        <w:pStyle w:val="TOC2"/>
        <w:tabs>
          <w:tab w:val="right" w:leader="dot" w:pos="8306"/>
        </w:tabs>
      </w:pPr>
      <w:hyperlink w:anchor="_Toc18144" w:history="1">
        <w:r>
          <w:rPr>
            <w:rFonts w:ascii="仿宋" w:eastAsia="仿宋" w:hAnsi="仿宋" w:cs="仿宋" w:hint="eastAsia"/>
            <w:lang w:eastAsia="zh-CN"/>
          </w:rPr>
          <w:t>(四)、照明控制项目建设对区域经济的影响</w:t>
        </w:r>
        <w:r>
          <w:tab/>
        </w:r>
        <w:r>
          <w:fldChar w:fldCharType="begin"/>
        </w:r>
        <w:r>
          <w:instrText xml:space="preserve"> PAGEREF _Toc18144 \h </w:instrText>
        </w:r>
        <w:r>
          <w:fldChar w:fldCharType="separate"/>
        </w:r>
        <w:r>
          <w:t>36</w:t>
        </w:r>
        <w:r>
          <w:fldChar w:fldCharType="end"/>
        </w:r>
      </w:hyperlink>
    </w:p>
    <w:p>
      <w:pPr>
        <w:pStyle w:val="TOC2"/>
        <w:tabs>
          <w:tab w:val="right" w:leader="dot" w:pos="8306"/>
        </w:tabs>
      </w:pPr>
      <w:hyperlink w:anchor="_Toc24480" w:history="1">
        <w:r>
          <w:rPr>
            <w:rFonts w:ascii="仿宋" w:eastAsia="仿宋" w:hAnsi="仿宋" w:cs="仿宋" w:hint="eastAsia"/>
            <w:lang w:eastAsia="zh-CN"/>
          </w:rPr>
          <w:t>(五)、废弃物处理</w:t>
        </w:r>
        <w:r>
          <w:tab/>
        </w:r>
        <w:r>
          <w:fldChar w:fldCharType="begin"/>
        </w:r>
        <w:r>
          <w:instrText xml:space="preserve"> PAGEREF _Toc24480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39" w:history="1">
        <w:r>
          <w:rPr>
            <w:rFonts w:ascii="仿宋" w:eastAsia="仿宋" w:hAnsi="仿宋" w:cs="仿宋" w:hint="eastAsia"/>
            <w:lang w:eastAsia="zh-CN"/>
          </w:rPr>
          <w:t>(六)、特殊环境影响分析</w:t>
        </w:r>
        <w:r>
          <w:tab/>
        </w:r>
        <w:r>
          <w:fldChar w:fldCharType="begin"/>
        </w:r>
        <w:r>
          <w:instrText xml:space="preserve"> PAGEREF _Toc25339 \h </w:instrText>
        </w:r>
        <w:r>
          <w:fldChar w:fldCharType="separate"/>
        </w:r>
        <w:r>
          <w:t>39</w:t>
        </w:r>
        <w:r>
          <w:fldChar w:fldCharType="end"/>
        </w:r>
      </w:hyperlink>
    </w:p>
    <w:p>
      <w:pPr>
        <w:pStyle w:val="TOC2"/>
        <w:tabs>
          <w:tab w:val="right" w:leader="dot" w:pos="8306"/>
        </w:tabs>
      </w:pPr>
      <w:hyperlink w:anchor="_Toc7179" w:history="1">
        <w:r>
          <w:rPr>
            <w:rFonts w:ascii="仿宋" w:eastAsia="仿宋" w:hAnsi="仿宋" w:cs="仿宋" w:hint="eastAsia"/>
            <w:lang w:eastAsia="zh-CN"/>
          </w:rPr>
          <w:t>(七)、清洁生产</w:t>
        </w:r>
        <w:r>
          <w:tab/>
        </w:r>
        <w:r>
          <w:fldChar w:fldCharType="begin"/>
        </w:r>
        <w:r>
          <w:instrText xml:space="preserve"> PAGEREF _Toc7179 \h </w:instrText>
        </w:r>
        <w:r>
          <w:fldChar w:fldCharType="separate"/>
        </w:r>
        <w:r>
          <w:t>40</w:t>
        </w:r>
        <w:r>
          <w:fldChar w:fldCharType="end"/>
        </w:r>
      </w:hyperlink>
    </w:p>
    <w:p>
      <w:pPr>
        <w:pStyle w:val="TOC2"/>
        <w:tabs>
          <w:tab w:val="right" w:leader="dot" w:pos="8306"/>
        </w:tabs>
      </w:pPr>
      <w:hyperlink w:anchor="_Toc25509" w:history="1">
        <w:r>
          <w:rPr>
            <w:rFonts w:ascii="仿宋" w:eastAsia="仿宋" w:hAnsi="仿宋" w:cs="仿宋" w:hint="eastAsia"/>
            <w:lang w:eastAsia="zh-CN"/>
          </w:rPr>
          <w:t>(八)、环境保护综合评价</w:t>
        </w:r>
        <w:r>
          <w:tab/>
        </w:r>
        <w:r>
          <w:fldChar w:fldCharType="begin"/>
        </w:r>
        <w:r>
          <w:instrText xml:space="preserve"> PAGEREF _Toc25509 \h </w:instrText>
        </w:r>
        <w:r>
          <w:fldChar w:fldCharType="separate"/>
        </w:r>
        <w:r>
          <w:t>41</w:t>
        </w:r>
        <w:r>
          <w:fldChar w:fldCharType="end"/>
        </w:r>
      </w:hyperlink>
    </w:p>
    <w:p>
      <w:pPr>
        <w:pStyle w:val="TOC1"/>
        <w:tabs>
          <w:tab w:val="right" w:leader="dot" w:pos="8306"/>
        </w:tabs>
      </w:pPr>
      <w:hyperlink w:anchor="_Toc16355" w:history="1">
        <w:r>
          <w:rPr>
            <w:rFonts w:ascii="仿宋" w:eastAsia="仿宋" w:hAnsi="仿宋" w:cs="仿宋" w:hint="eastAsia"/>
            <w:lang w:eastAsia="zh-CN"/>
          </w:rPr>
          <w:t>十、照明控制项目风险管理</w:t>
        </w:r>
        <w:r>
          <w:tab/>
        </w:r>
        <w:r>
          <w:fldChar w:fldCharType="begin"/>
        </w:r>
        <w:r>
          <w:instrText xml:space="preserve"> PAGEREF _Toc16355 \h </w:instrText>
        </w:r>
        <w:r>
          <w:fldChar w:fldCharType="separate"/>
        </w:r>
        <w:r>
          <w:t>42</w:t>
        </w:r>
        <w:r>
          <w:fldChar w:fldCharType="end"/>
        </w:r>
      </w:hyperlink>
    </w:p>
    <w:p>
      <w:pPr>
        <w:pStyle w:val="TOC2"/>
        <w:tabs>
          <w:tab w:val="right" w:leader="dot" w:pos="8306"/>
        </w:tabs>
      </w:pPr>
      <w:hyperlink w:anchor="_Toc12215" w:history="1">
        <w:r>
          <w:rPr>
            <w:rFonts w:ascii="仿宋" w:eastAsia="仿宋" w:hAnsi="仿宋" w:cs="仿宋" w:hint="eastAsia"/>
            <w:lang w:eastAsia="zh-CN"/>
          </w:rPr>
          <w:t>(一)、风险识别与评估</w:t>
        </w:r>
        <w:r>
          <w:tab/>
        </w:r>
        <w:r>
          <w:fldChar w:fldCharType="begin"/>
        </w:r>
        <w:r>
          <w:instrText xml:space="preserve"> PAGEREF _Toc12215 \h </w:instrText>
        </w:r>
        <w:r>
          <w:fldChar w:fldCharType="separate"/>
        </w:r>
        <w:r>
          <w:t>42</w:t>
        </w:r>
        <w:r>
          <w:fldChar w:fldCharType="end"/>
        </w:r>
      </w:hyperlink>
    </w:p>
    <w:p>
      <w:pPr>
        <w:pStyle w:val="TOC2"/>
        <w:tabs>
          <w:tab w:val="right" w:leader="dot" w:pos="8306"/>
        </w:tabs>
      </w:pPr>
      <w:hyperlink w:anchor="_Toc14722" w:history="1">
        <w:r>
          <w:rPr>
            <w:rFonts w:ascii="仿宋" w:eastAsia="仿宋" w:hAnsi="仿宋" w:cs="仿宋" w:hint="eastAsia"/>
            <w:lang w:eastAsia="zh-CN"/>
          </w:rPr>
          <w:t>(二)、风险应对策略</w:t>
        </w:r>
        <w:r>
          <w:tab/>
        </w:r>
        <w:r>
          <w:fldChar w:fldCharType="begin"/>
        </w:r>
        <w:r>
          <w:instrText xml:space="preserve"> PAGEREF _Toc14722 \h </w:instrText>
        </w:r>
        <w:r>
          <w:fldChar w:fldCharType="separate"/>
        </w:r>
        <w:r>
          <w:t>44</w:t>
        </w:r>
        <w:r>
          <w:fldChar w:fldCharType="end"/>
        </w:r>
      </w:hyperlink>
    </w:p>
    <w:p>
      <w:pPr>
        <w:pStyle w:val="TOC2"/>
        <w:tabs>
          <w:tab w:val="right" w:leader="dot" w:pos="8306"/>
        </w:tabs>
      </w:pPr>
      <w:hyperlink w:anchor="_Toc7031" w:history="1">
        <w:r>
          <w:rPr>
            <w:rFonts w:ascii="仿宋" w:eastAsia="仿宋" w:hAnsi="仿宋" w:cs="仿宋" w:hint="eastAsia"/>
            <w:lang w:eastAsia="zh-CN"/>
          </w:rPr>
          <w:t>(三)、风险监控与控制</w:t>
        </w:r>
        <w:r>
          <w:tab/>
        </w:r>
        <w:r>
          <w:fldChar w:fldCharType="begin"/>
        </w:r>
        <w:r>
          <w:instrText xml:space="preserve"> PAGEREF _Toc7031 \h </w:instrText>
        </w:r>
        <w:r>
          <w:fldChar w:fldCharType="separate"/>
        </w:r>
        <w:r>
          <w:t>45</w:t>
        </w:r>
        <w:r>
          <w:fldChar w:fldCharType="end"/>
        </w:r>
      </w:hyperlink>
    </w:p>
    <w:p>
      <w:pPr>
        <w:pStyle w:val="TOC1"/>
        <w:tabs>
          <w:tab w:val="right" w:leader="dot" w:pos="8306"/>
        </w:tabs>
      </w:pPr>
      <w:hyperlink w:anchor="_Toc5642" w:history="1">
        <w:r>
          <w:rPr>
            <w:rFonts w:ascii="仿宋" w:eastAsia="仿宋" w:hAnsi="仿宋" w:cs="仿宋" w:hint="eastAsia"/>
            <w:lang w:eastAsia="zh-CN"/>
          </w:rPr>
          <w:t>十一、照明控制项目投资规划</w:t>
        </w:r>
        <w:r>
          <w:tab/>
        </w:r>
        <w:r>
          <w:fldChar w:fldCharType="begin"/>
        </w:r>
        <w:r>
          <w:instrText xml:space="preserve"> PAGEREF _Toc5642 \h </w:instrText>
        </w:r>
        <w:r>
          <w:fldChar w:fldCharType="separate"/>
        </w:r>
        <w:r>
          <w:t>46</w:t>
        </w:r>
        <w:r>
          <w:fldChar w:fldCharType="end"/>
        </w:r>
      </w:hyperlink>
    </w:p>
    <w:p>
      <w:pPr>
        <w:pStyle w:val="TOC2"/>
        <w:tabs>
          <w:tab w:val="right" w:leader="dot" w:pos="8306"/>
        </w:tabs>
      </w:pPr>
      <w:hyperlink w:anchor="_Toc10668" w:history="1">
        <w:r>
          <w:rPr>
            <w:rFonts w:ascii="仿宋" w:eastAsia="仿宋" w:hAnsi="仿宋" w:cs="仿宋" w:hint="eastAsia"/>
            <w:lang w:eastAsia="zh-CN"/>
          </w:rPr>
          <w:t>(一)、照明控制项目总投资估算</w:t>
        </w:r>
        <w:r>
          <w:tab/>
        </w:r>
        <w:r>
          <w:fldChar w:fldCharType="begin"/>
        </w:r>
        <w:r>
          <w:instrText xml:space="preserve"> PAGEREF _Toc10668 \h </w:instrText>
        </w:r>
        <w:r>
          <w:fldChar w:fldCharType="separate"/>
        </w:r>
        <w:r>
          <w:t>46</w:t>
        </w:r>
        <w:r>
          <w:fldChar w:fldCharType="end"/>
        </w:r>
      </w:hyperlink>
    </w:p>
    <w:p>
      <w:pPr>
        <w:pStyle w:val="TOC2"/>
        <w:tabs>
          <w:tab w:val="right" w:leader="dot" w:pos="8306"/>
        </w:tabs>
      </w:pPr>
      <w:hyperlink w:anchor="_Toc30371" w:history="1">
        <w:r>
          <w:rPr>
            <w:rFonts w:ascii="仿宋" w:eastAsia="仿宋" w:hAnsi="仿宋" w:cs="仿宋" w:hint="eastAsia"/>
            <w:lang w:eastAsia="zh-CN"/>
          </w:rPr>
          <w:t>(二)、资金筹措</w:t>
        </w:r>
        <w:r>
          <w:tab/>
        </w:r>
        <w:r>
          <w:fldChar w:fldCharType="begin"/>
        </w:r>
        <w:r>
          <w:instrText xml:space="preserve"> PAGEREF _Toc30371 \h </w:instrText>
        </w:r>
        <w:r>
          <w:fldChar w:fldCharType="separate"/>
        </w:r>
        <w:r>
          <w:t>48</w:t>
        </w:r>
        <w:r>
          <w:fldChar w:fldCharType="end"/>
        </w:r>
      </w:hyperlink>
    </w:p>
    <w:p>
      <w:pPr>
        <w:pStyle w:val="TOC1"/>
        <w:tabs>
          <w:tab w:val="right" w:leader="dot" w:pos="8306"/>
        </w:tabs>
      </w:pPr>
      <w:hyperlink w:anchor="_Toc599" w:history="1">
        <w:r>
          <w:rPr>
            <w:rFonts w:ascii="仿宋" w:eastAsia="仿宋" w:hAnsi="仿宋" w:cs="仿宋" w:hint="eastAsia"/>
            <w:lang w:eastAsia="zh-CN"/>
          </w:rPr>
          <w:t>十二、照明控制项目人力资源培养与发展</w:t>
        </w:r>
        <w:r>
          <w:tab/>
        </w:r>
        <w:r>
          <w:fldChar w:fldCharType="begin"/>
        </w:r>
        <w:r>
          <w:instrText xml:space="preserve"> PAGEREF _Toc599 \h </w:instrText>
        </w:r>
        <w:r>
          <w:fldChar w:fldCharType="separate"/>
        </w:r>
        <w:r>
          <w:t>48</w:t>
        </w:r>
        <w:r>
          <w:fldChar w:fldCharType="end"/>
        </w:r>
      </w:hyperlink>
    </w:p>
    <w:p>
      <w:pPr>
        <w:pStyle w:val="TOC2"/>
        <w:tabs>
          <w:tab w:val="right" w:leader="dot" w:pos="8306"/>
        </w:tabs>
      </w:pPr>
      <w:hyperlink w:anchor="_Toc10463" w:history="1">
        <w:r>
          <w:rPr>
            <w:rFonts w:ascii="仿宋" w:eastAsia="仿宋" w:hAnsi="仿宋" w:cs="仿宋" w:hint="eastAsia"/>
            <w:lang w:eastAsia="zh-CN"/>
          </w:rPr>
          <w:t>(一)、人才需求与规划</w:t>
        </w:r>
        <w:r>
          <w:tab/>
        </w:r>
        <w:r>
          <w:fldChar w:fldCharType="begin"/>
        </w:r>
        <w:r>
          <w:instrText xml:space="preserve"> PAGEREF _Toc10463 \h </w:instrText>
        </w:r>
        <w:r>
          <w:fldChar w:fldCharType="separate"/>
        </w:r>
        <w:r>
          <w:t>48</w:t>
        </w:r>
        <w:r>
          <w:fldChar w:fldCharType="end"/>
        </w:r>
      </w:hyperlink>
    </w:p>
    <w:p>
      <w:pPr>
        <w:pStyle w:val="TOC2"/>
        <w:tabs>
          <w:tab w:val="right" w:leader="dot" w:pos="8306"/>
        </w:tabs>
      </w:pPr>
      <w:hyperlink w:anchor="_Toc13326" w:history="1">
        <w:r>
          <w:rPr>
            <w:rFonts w:ascii="仿宋" w:eastAsia="仿宋" w:hAnsi="仿宋" w:cs="仿宋" w:hint="eastAsia"/>
            <w:lang w:eastAsia="zh-CN"/>
          </w:rPr>
          <w:t>(二)、培训与发展计划</w:t>
        </w:r>
        <w:r>
          <w:tab/>
        </w:r>
        <w:r>
          <w:fldChar w:fldCharType="begin"/>
        </w:r>
        <w:r>
          <w:instrText xml:space="preserve"> PAGEREF _Toc13326 \h </w:instrText>
        </w:r>
        <w:r>
          <w:fldChar w:fldCharType="separate"/>
        </w:r>
        <w:r>
          <w:t>49</w:t>
        </w:r>
        <w:r>
          <w:fldChar w:fldCharType="end"/>
        </w:r>
      </w:hyperlink>
    </w:p>
    <w:p>
      <w:pPr>
        <w:pStyle w:val="TOC1"/>
        <w:tabs>
          <w:tab w:val="right" w:leader="dot" w:pos="8306"/>
        </w:tabs>
      </w:pPr>
      <w:hyperlink w:anchor="_Toc17180" w:history="1">
        <w:r>
          <w:rPr>
            <w:rFonts w:ascii="仿宋" w:eastAsia="仿宋" w:hAnsi="仿宋" w:cs="仿宋" w:hint="eastAsia"/>
            <w:lang w:eastAsia="zh-CN"/>
          </w:rPr>
          <w:t>十三、照明控制项目变更管理</w:t>
        </w:r>
        <w:r>
          <w:tab/>
        </w:r>
        <w:r>
          <w:fldChar w:fldCharType="begin"/>
        </w:r>
        <w:r>
          <w:instrText xml:space="preserve"> PAGEREF _Toc17180 \h </w:instrText>
        </w:r>
        <w:r>
          <w:fldChar w:fldCharType="separate"/>
        </w:r>
        <w:r>
          <w:t>49</w:t>
        </w:r>
        <w:r>
          <w:fldChar w:fldCharType="end"/>
        </w:r>
      </w:hyperlink>
    </w:p>
    <w:p>
      <w:pPr>
        <w:pStyle w:val="TOC2"/>
        <w:tabs>
          <w:tab w:val="right" w:leader="dot" w:pos="8306"/>
        </w:tabs>
      </w:pPr>
      <w:hyperlink w:anchor="_Toc15693" w:history="1">
        <w:r>
          <w:rPr>
            <w:rFonts w:ascii="仿宋" w:eastAsia="仿宋" w:hAnsi="仿宋" w:cs="仿宋" w:hint="eastAsia"/>
            <w:lang w:eastAsia="zh-CN"/>
          </w:rPr>
          <w:t>(一)、变更申请与评估</w:t>
        </w:r>
        <w:r>
          <w:tab/>
        </w:r>
        <w:r>
          <w:fldChar w:fldCharType="begin"/>
        </w:r>
        <w:r>
          <w:instrText xml:space="preserve"> PAGEREF _Toc15693 \h </w:instrText>
        </w:r>
        <w:r>
          <w:fldChar w:fldCharType="separate"/>
        </w:r>
        <w:r>
          <w:t>49</w:t>
        </w:r>
        <w:r>
          <w:fldChar w:fldCharType="end"/>
        </w:r>
      </w:hyperlink>
    </w:p>
    <w:p>
      <w:pPr>
        <w:pStyle w:val="TOC2"/>
        <w:tabs>
          <w:tab w:val="right" w:leader="dot" w:pos="8306"/>
        </w:tabs>
      </w:pPr>
      <w:hyperlink w:anchor="_Toc27932" w:history="1">
        <w:r>
          <w:rPr>
            <w:rFonts w:ascii="仿宋" w:eastAsia="仿宋" w:hAnsi="仿宋" w:cs="仿宋" w:hint="eastAsia"/>
            <w:lang w:eastAsia="zh-CN"/>
          </w:rPr>
          <w:t>(二)、变更实施与控制</w:t>
        </w:r>
        <w:r>
          <w:tab/>
        </w:r>
        <w:r>
          <w:fldChar w:fldCharType="begin"/>
        </w:r>
        <w:r>
          <w:instrText xml:space="preserve"> PAGEREF _Toc27932 \h </w:instrText>
        </w:r>
        <w:r>
          <w:fldChar w:fldCharType="separate"/>
        </w:r>
        <w:r>
          <w:t>50</w:t>
        </w:r>
        <w:r>
          <w:fldChar w:fldCharType="end"/>
        </w:r>
      </w:hyperlink>
    </w:p>
    <w:p>
      <w:pPr>
        <w:pStyle w:val="TOC1"/>
        <w:tabs>
          <w:tab w:val="right" w:leader="dot" w:pos="8306"/>
        </w:tabs>
      </w:pPr>
      <w:hyperlink w:anchor="_Toc1339" w:history="1">
        <w:r>
          <w:rPr>
            <w:rFonts w:ascii="仿宋" w:eastAsia="仿宋" w:hAnsi="仿宋" w:cs="仿宋" w:hint="eastAsia"/>
            <w:lang w:eastAsia="zh-CN"/>
          </w:rPr>
          <w:t>十四、风险识别与分类</w:t>
        </w:r>
        <w:r>
          <w:tab/>
        </w:r>
        <w:r>
          <w:fldChar w:fldCharType="begin"/>
        </w:r>
        <w:r>
          <w:instrText xml:space="preserve"> PAGEREF _Toc1339 \h </w:instrText>
        </w:r>
        <w:r>
          <w:fldChar w:fldCharType="separate"/>
        </w:r>
        <w:r>
          <w:t>50</w:t>
        </w:r>
        <w:r>
          <w:fldChar w:fldCharType="end"/>
        </w:r>
      </w:hyperlink>
    </w:p>
    <w:p>
      <w:pPr>
        <w:pStyle w:val="TOC2"/>
        <w:tabs>
          <w:tab w:val="right" w:leader="dot" w:pos="8306"/>
        </w:tabs>
      </w:pPr>
      <w:hyperlink w:anchor="_Toc32296" w:history="1">
        <w:r>
          <w:rPr>
            <w:rFonts w:ascii="仿宋" w:eastAsia="仿宋" w:hAnsi="仿宋" w:cs="仿宋" w:hint="eastAsia"/>
            <w:lang w:eastAsia="zh-CN"/>
          </w:rPr>
          <w:t>(一)、风险识别</w:t>
        </w:r>
        <w:r>
          <w:tab/>
        </w:r>
        <w:r>
          <w:fldChar w:fldCharType="begin"/>
        </w:r>
        <w:r>
          <w:instrText xml:space="preserve"> PAGEREF _Toc32296 \h </w:instrText>
        </w:r>
        <w:r>
          <w:fldChar w:fldCharType="separate"/>
        </w:r>
        <w:r>
          <w:t>50</w:t>
        </w:r>
        <w:r>
          <w:fldChar w:fldCharType="end"/>
        </w:r>
      </w:hyperlink>
    </w:p>
    <w:p>
      <w:pPr>
        <w:pStyle w:val="TOC2"/>
        <w:tabs>
          <w:tab w:val="right" w:leader="dot" w:pos="8306"/>
        </w:tabs>
      </w:pPr>
      <w:hyperlink w:anchor="_Toc26551" w:history="1">
        <w:r>
          <w:rPr>
            <w:rFonts w:ascii="仿宋" w:eastAsia="仿宋" w:hAnsi="仿宋" w:cs="仿宋" w:hint="eastAsia"/>
            <w:lang w:eastAsia="zh-CN"/>
          </w:rPr>
          <w:t>(二)、风险分类</w:t>
        </w:r>
        <w:r>
          <w:tab/>
        </w:r>
        <w:r>
          <w:fldChar w:fldCharType="begin"/>
        </w:r>
        <w:r>
          <w:instrText xml:space="preserve"> PAGEREF _Toc26551 \h </w:instrText>
        </w:r>
        <w:r>
          <w:fldChar w:fldCharType="separate"/>
        </w:r>
        <w:r>
          <w:t>52</w:t>
        </w:r>
        <w:r>
          <w:fldChar w:fldCharType="end"/>
        </w:r>
      </w:hyperlink>
    </w:p>
    <w:p>
      <w:pPr>
        <w:pStyle w:val="TOC1"/>
        <w:tabs>
          <w:tab w:val="right" w:leader="dot" w:pos="8306"/>
        </w:tabs>
      </w:pPr>
      <w:hyperlink w:anchor="_Toc9590" w:history="1">
        <w:r>
          <w:rPr>
            <w:rFonts w:ascii="仿宋" w:eastAsia="仿宋" w:hAnsi="仿宋" w:cs="仿宋" w:hint="eastAsia"/>
            <w:lang w:eastAsia="zh-CN"/>
          </w:rPr>
          <w:t>十五、营销与推广策略</w:t>
        </w:r>
        <w:r>
          <w:tab/>
        </w:r>
        <w:r>
          <w:fldChar w:fldCharType="begin"/>
        </w:r>
        <w:r>
          <w:instrText xml:space="preserve"> PAGEREF _Toc9590 \h </w:instrText>
        </w:r>
        <w:r>
          <w:fldChar w:fldCharType="separate"/>
        </w:r>
        <w:r>
          <w:t>53</w:t>
        </w:r>
        <w:r>
          <w:fldChar w:fldCharType="end"/>
        </w:r>
      </w:hyperlink>
    </w:p>
    <w:p>
      <w:pPr>
        <w:pStyle w:val="TOC2"/>
        <w:tabs>
          <w:tab w:val="right" w:leader="dot" w:pos="8306"/>
        </w:tabs>
      </w:pPr>
      <w:hyperlink w:anchor="_Toc22184" w:history="1">
        <w:r>
          <w:rPr>
            <w:rFonts w:ascii="仿宋" w:eastAsia="仿宋" w:hAnsi="仿宋" w:cs="仿宋" w:hint="eastAsia"/>
            <w:lang w:eastAsia="zh-CN"/>
          </w:rPr>
          <w:t>(一)、产品/服务定位与特点</w:t>
        </w:r>
        <w:r>
          <w:tab/>
        </w:r>
        <w:r>
          <w:fldChar w:fldCharType="begin"/>
        </w:r>
        <w:r>
          <w:instrText xml:space="preserve"> PAGEREF _Toc22184 \h </w:instrText>
        </w:r>
        <w:r>
          <w:fldChar w:fldCharType="separate"/>
        </w:r>
        <w:r>
          <w:t>53</w:t>
        </w:r>
        <w:r>
          <w:fldChar w:fldCharType="end"/>
        </w:r>
      </w:hyperlink>
    </w:p>
    <w:p>
      <w:pPr>
        <w:pStyle w:val="TOC2"/>
        <w:tabs>
          <w:tab w:val="right" w:leader="dot" w:pos="8306"/>
        </w:tabs>
      </w:pPr>
      <w:hyperlink w:anchor="_Toc14003" w:history="1">
        <w:r>
          <w:rPr>
            <w:rFonts w:ascii="仿宋" w:eastAsia="仿宋" w:hAnsi="仿宋" w:cs="仿宋" w:hint="eastAsia"/>
            <w:lang w:eastAsia="zh-CN"/>
          </w:rPr>
          <w:t>(二)、市场定位与竞争分析</w:t>
        </w:r>
        <w:r>
          <w:tab/>
        </w:r>
        <w:r>
          <w:fldChar w:fldCharType="begin"/>
        </w:r>
        <w:r>
          <w:instrText xml:space="preserve"> PAGEREF _Toc14003 \h </w:instrText>
        </w:r>
        <w:r>
          <w:fldChar w:fldCharType="separate"/>
        </w:r>
        <w:r>
          <w:t>55</w:t>
        </w:r>
        <w:r>
          <w:fldChar w:fldCharType="end"/>
        </w:r>
      </w:hyperlink>
    </w:p>
    <w:p>
      <w:pPr>
        <w:pStyle w:val="TOC2"/>
        <w:tabs>
          <w:tab w:val="right" w:leader="dot" w:pos="8306"/>
        </w:tabs>
      </w:pPr>
      <w:hyperlink w:anchor="_Toc25312" w:history="1">
        <w:r>
          <w:rPr>
            <w:rFonts w:ascii="仿宋" w:eastAsia="仿宋" w:hAnsi="仿宋" w:cs="仿宋" w:hint="eastAsia"/>
            <w:lang w:eastAsia="zh-CN"/>
          </w:rPr>
          <w:t>(三)、营销渠道与策略</w:t>
        </w:r>
        <w:r>
          <w:tab/>
        </w:r>
        <w:r>
          <w:fldChar w:fldCharType="begin"/>
        </w:r>
        <w:r>
          <w:instrText xml:space="preserve"> PAGEREF _Toc25312 \h </w:instrText>
        </w:r>
        <w:r>
          <w:fldChar w:fldCharType="separate"/>
        </w:r>
        <w:r>
          <w:t>56</w:t>
        </w:r>
        <w:r>
          <w:fldChar w:fldCharType="end"/>
        </w:r>
      </w:hyperlink>
    </w:p>
    <w:p>
      <w:pPr>
        <w:pStyle w:val="TOC2"/>
        <w:tabs>
          <w:tab w:val="right" w:leader="dot" w:pos="8306"/>
        </w:tabs>
      </w:pPr>
      <w:hyperlink w:anchor="_Toc17370" w:history="1">
        <w:r>
          <w:rPr>
            <w:rFonts w:ascii="仿宋" w:eastAsia="仿宋" w:hAnsi="仿宋" w:cs="仿宋" w:hint="eastAsia"/>
            <w:lang w:eastAsia="zh-CN"/>
          </w:rPr>
          <w:t>(四)、推广与宣传活动</w:t>
        </w:r>
        <w:r>
          <w:tab/>
        </w:r>
        <w:r>
          <w:fldChar w:fldCharType="begin"/>
        </w:r>
        <w:r>
          <w:instrText xml:space="preserve"> PAGEREF _Toc17370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640"/>
      <w:r>
        <w:rPr>
          <w:rFonts w:ascii="仿宋" w:eastAsia="仿宋" w:hAnsi="仿宋" w:cs="仿宋" w:hint="eastAsia"/>
          <w:sz w:val="28"/>
          <w:lang w:eastAsia="zh-CN"/>
        </w:rPr>
        <w:t>一、照明控制项目概论</w:t>
      </w:r>
      <w:bookmarkEnd w:id="2"/>
    </w:p>
    <w:p>
      <w:pPr>
        <w:pStyle w:val="Heading2"/>
        <w:rPr>
          <w:rFonts w:ascii="仿宋" w:eastAsia="仿宋" w:hAnsi="仿宋" w:cs="仿宋" w:hint="eastAsia"/>
          <w:lang w:eastAsia="zh-CN"/>
        </w:rPr>
      </w:pPr>
      <w:bookmarkStart w:id="3" w:name="_Toc12759"/>
      <w:r>
        <w:rPr>
          <w:rFonts w:ascii="仿宋" w:eastAsia="仿宋" w:hAnsi="仿宋" w:cs="仿宋" w:hint="eastAsia"/>
          <w:lang w:eastAsia="zh-CN"/>
        </w:rPr>
        <w:t>(一)、照明控制项目概况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项目的起源追溯至对市场的深入洞察。市场的不断演变与变革为照明控制项目提供了难得的机遇。当前市场存在的需求缺口和变革的大环境共同构成了照明控制项目的背景。这个照明控制项目旨在充分利用市场机遇，填补行业中尚未满足的需求，为客户提供全新的解决方案。市场的变革和需求的增长使得这个照明控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照明控制项目名称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照明控制项目正式命名为照明控制。这个名称不仅仅是一个标识，更代表了照明控制项目的核心理念和愿景。它蕴含着照明控制项目所要解决问题的关键字，具有强烈的表达和辨识度，为照明控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照明控制项目目标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项目的核心目标是提供一种全新、高效的解决方案，满足客户日益增长的需求。照明控制项目追求的不仅仅是满足市场需求，更是在市场中获得卓越的竞争优势。通过不断提升产品或服务的质量和创新水平，照明控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照明控制项目范围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项目全面涵盖了产品研发、制造、市场推广和售后服务，确保从产品设计到最终用户体验的全方位关注。这一全面的照明控制项目范围是为了确保照明控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照明控制项目时间表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照明控制项目计划在未来18个月内完成，包括研发、测试、市场试点和正式推出等不同阶段。这个时间表的合理设计是为了确保照明控制项目各个阶段的顺利推进，以便按时交付高质量的成果。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照明控制项目预算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照明控制项目总预算估算为XX百万美元，主要分配在研发、市场推广、人员培训和运营等方面。这一充足的预算为照明控制项目提供了充足的资源，确保照明控制项目在各个方面都能取得优异的表现。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照明控制项目风险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照明控制项目可能面临的风险包括市场接受度低、技术难题、竞争激烈等。照明控制项目团队已经制定了相应的风险应对计划，通过前瞻性的风险管理，确保照明控制项目在面对不确定性时能够迅速做出应对。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照明控制项目团队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照明控制项目汇聚了一支经验丰富、多领域专业素养的核心团队，确保照明控制项目在各个方面都能拥有高水平的执行力。团队的协同作战是照明控制项目成功的关键因素之一。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照明控制项目背景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照明控制项目的背景根植于市场对更高效、创新产品的渴望，同时也受到科技发展对行业格局的深刻改变的影响。这为照明控制项目提供了广阔的发展空间和市场需求。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照明控制项目现状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截至目前，照明控制项目已完成市场调研和技术验证，取得了初步的成功。这为照明控制项目在未来的发展奠定了坚实的基础，为更远大的目标打下了坚实的基石。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4106"/>
      <w:r>
        <w:rPr>
          <w:rFonts w:ascii="仿宋" w:eastAsia="仿宋" w:hAnsi="仿宋" w:cs="仿宋" w:hint="eastAsia"/>
          <w:sz w:val="28"/>
          <w:lang w:eastAsia="zh-CN"/>
        </w:rPr>
        <w:t>(二)、照明控制项目目标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keyword》照明控制项目首要业务目标是在市场中占据有利地位，实现产品/服务的成功推广和销售。通过不断提升产品质量、创新性，照明控制项目追求成为行业中的领导者，赢得更多客户的青睐。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在科技迅速发展的时代，照明控制项目着眼于技术创新。通过持续的研发和技术升级，照明控制项目旨在推出更具创新性的产品或服务，以满足市场对新鲜、先进解决方案的需求。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为了建立可持续的客户关系，照明控制项目设定了客户满意度目标。通过提供卓越的产品质量和优质的客户服务，照明控制项目追求赢得客户的信任和忠诚度，确保他们的满意度达到行业领先水平。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照明控制项目注重社会责任和可持续发展。通过实施环保、社会责任照明控制项目，照明控制项目致力于在经济发展的同时保护环境，促进社会公平，实现可持续经营。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照明控制项目的团队是实现目标的核心驱动力。因此，照明控制项目设定了团队发展目标，包括提升团队成员的专业技能、培养领导力，以及搭建协同高效的团队工作氛围。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4872"/>
      <w:r>
        <w:rPr>
          <w:rFonts w:ascii="仿宋" w:eastAsia="仿宋" w:hAnsi="仿宋" w:cs="仿宋" w:hint="eastAsia"/>
          <w:sz w:val="28"/>
          <w:lang w:eastAsia="zh-CN"/>
        </w:rPr>
        <w:t>(三)、照明控制项目提出的理由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照明控制项目提出的理由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项目的提出源于对市场机遇的深刻洞察。当前市场中存在的需求缺口和行业发展趋势表明，有巨大的商业机会等待被开发。通过准确捕捉市场机遇，照明控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项目的理念基于对技术创新的信仰。通过持续的研发和技术投入，照明控制项目有望推出更具创新性的产品或服务。在科技飞速发展的当下，照明控制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项目的提出是为了增强企业的行业竞争力。通过提升产品或服务的质量和独特性，照明控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项目响应了消费者需求的变化。随着社会和科技的不断发展，消费者对产品和服务的需求也在发生变化。通过深入了解并及时回应消费者的新需求，照明控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照明控制项目的提出是企业战略发展规划的一部分。在面对日益激烈的市场竞争和不断变化的商业环境中，照明控制项目作为企业战略的一环，旨在为企业开辟新的增长领域，巩固企业在行业中的地位。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项目的提出不仅仅是基于商业考量，还注重社会责任。通过推出环保、社会责任等方面的照明控制项目，照明控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照明控制项目的提出反映了对利益相关者期望的关注。包括客户、员工、投资者等利益相关者在企业发展中都有着各自的期望，照明控制项目力求在满足这些期望的同时，取得更大的共赢。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1084"/>
      <w:r>
        <w:rPr>
          <w:rFonts w:ascii="仿宋" w:eastAsia="仿宋" w:hAnsi="仿宋" w:cs="仿宋" w:hint="eastAsia"/>
          <w:sz w:val="28"/>
          <w:lang w:eastAsia="zh-CN"/>
        </w:rPr>
        <w:t>(四)、照明控制项目意义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在实施照明控制项目的过程中，我们不仅仅是在追逐商业成功，更是为企业和社会的多个层面创造了深远的意义。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项目的首要意义在于提升企业的市场竞争力。通过持续的创新和对产品质量的高标准要求，照明控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照明控制项目的推进将促使行业技术水平的提升。通过引入先进技术和创新性解决方案，照明控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照明控制项目不仅创造了大量就业机会，提高了就业水平，还注重社会责任和环保。通过参与社会公益事业和推动环保照明控制项目，照明控制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综合而言，照明控制项目意义重大，不仅推动了企业的发展，也为行业和社会的进步贡献了积极力量。这是一个全面而深刻的影响，将在未来产生可持续的正面效应。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4519"/>
      <w:r>
        <w:rPr>
          <w:rFonts w:ascii="仿宋" w:eastAsia="仿宋" w:hAnsi="仿宋" w:cs="仿宋" w:hint="eastAsia"/>
          <w:sz w:val="28"/>
          <w:lang w:eastAsia="zh-CN"/>
        </w:rPr>
        <w:t>(五)、照明控制项目背景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在当今迅猛发展的商业环境中，照明控制项目的动因根植于对多方面因素的审慎考量。这个照明控制项目的提出并非孤立的决策，而是对企业所处背景深入思考的产物。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市场的不断演变是照明控制项目背后的首要原因。科技的迅速发展和全球市场的快速变化使得企业必须灵活应对。照明控制项目应运而生，旨在通过创新性的解决方案迎合市场的多变需求，赢得竞争中的先机。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竞争的激烈程度也是照明控制项目背景中不可忽视的一环。企业需要在激烈竞争中脱颖而出，为此，照明控制项目致力于打破常规，提供独特的价值主张，以吸引客户并确保市场份额的增长。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技术的迅速发展为企业带来了机遇与挑战。作为照明控制项目启动的背景之一，对新兴技术的应用将有助于提升企业的技术水平，使其在不断演进的商业环境中保持竞争优势。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此外，社会对企业责任的期望也在逐渐升高。照明控制项目充分融入了社会责任的理念，通过可持续经营和社会公益照明控制项目，企图为社会贡献一份力量，在商业成功的同时关注社会价值。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5599"/>
      <w:r>
        <w:rPr>
          <w:rFonts w:ascii="仿宋" w:eastAsia="仿宋" w:hAnsi="仿宋" w:cs="仿宋" w:hint="eastAsia"/>
          <w:sz w:val="28"/>
          <w:lang w:eastAsia="zh-CN"/>
        </w:rPr>
        <w:t>二、照明控制项目建设背景及必要性分析</w:t>
      </w:r>
      <w:bookmarkEnd w:id="8"/>
    </w:p>
    <w:p>
      <w:pPr>
        <w:pStyle w:val="Heading2"/>
        <w:rPr>
          <w:rFonts w:ascii="仿宋" w:eastAsia="仿宋" w:hAnsi="仿宋" w:cs="仿宋" w:hint="eastAsia"/>
          <w:lang w:eastAsia="zh-CN"/>
        </w:rPr>
      </w:pPr>
      <w:bookmarkStart w:id="9" w:name="_Toc29643"/>
      <w:r>
        <w:rPr>
          <w:rFonts w:ascii="仿宋" w:eastAsia="仿宋" w:hAnsi="仿宋" w:cs="仿宋" w:hint="eastAsia"/>
          <w:lang w:eastAsia="zh-CN"/>
        </w:rPr>
        <w:t>(一)、照明控制项目背景分析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照明控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照明控制项目在这个潮流中的定位。同时，我们将关注行业内涌现的新兴机遇，以便照明控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照明控制项目提供了强大的发展动力。我们将聚焦于行业内最新的技术发展趋势，包括但不限于人工智能、大数据分析、物联网等领域。通过深度的技术研究，我们将确保照明控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照明控制项目发展的源泉。我们将投入更多的精力对市场需求进行深入剖析，超越表面的需求，深入挖掘潜在的市场痛点和机遇。通过对市场需求的细致了解，照明控制项目将更有针对性地设计解决方案，满足市场的多样化需求，从而更好地促进照明控制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照明控制项目战略至关重要。我们将对竞争态势进行更为深入的分析，包括但不限于市场份额、产品特点、客户满意度等多个维度。通过深度的竞争分析，照明控制项目将能够更准确地把握市场脉搏，制定具有竞争力的照明控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照明控制项目的发展具有直接的影响。我们将进行更为全面的法规和政策分析，了解行业发展中的潜在法律风险和合规挑战。通过充分了解和遵守相关法规，照明控制项目将确保在法律框架内合法合规运营，为照明控制项目的稳健发展提供有力支持。</w:t>
      </w:r>
    </w:p>
    <w:p>
      <w:pPr>
        <w:pStyle w:val="Heading2"/>
        <w:ind w:firstLine="560" w:firstLineChars="200"/>
        <w:rPr>
          <w:rFonts w:ascii="仿宋" w:eastAsia="仿宋" w:hAnsi="仿宋" w:cs="仿宋" w:hint="eastAsia"/>
          <w:sz w:val="28"/>
          <w:lang w:eastAsia="zh-CN"/>
        </w:rPr>
      </w:pPr>
      <w:bookmarkStart w:id="10" w:name="_Toc10491"/>
      <w:r>
        <w:rPr>
          <w:rFonts w:ascii="仿宋" w:eastAsia="仿宋" w:hAnsi="仿宋" w:cs="仿宋" w:hint="eastAsia"/>
          <w:sz w:val="28"/>
          <w:lang w:eastAsia="zh-CN"/>
        </w:rPr>
        <w:t>(二)、照明控制项目建设必要性分析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项目建设的迫切性源于对行业发展趋势的深刻洞察。我们正处于一个行业变革的时代，科技创新、数字化转型成为企业发展的关键动力。照明控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项目建设不仅仅是为了跟上潮流，更是为了通过技术创新推动企业的持续发展。通过引入先进的技术和解决方案，照明控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照明控制项目的建设成为必然选择，通过提高产品质量、拓展服务领域，从而在竞争中获得更多的机会。照明控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照明控制项目建设的必要性体现在对客户需求更精准的满足。通过照明控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项目建设的背后是对企业持续创新的追求。只有通过不断创新，企业才能在竞争中立于不败之地。照明控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2416"/>
      <w:r>
        <w:rPr>
          <w:rFonts w:ascii="仿宋" w:eastAsia="仿宋" w:hAnsi="仿宋" w:cs="仿宋" w:hint="eastAsia"/>
          <w:sz w:val="28"/>
          <w:lang w:eastAsia="zh-CN"/>
        </w:rPr>
        <w:t>三、照明控制项目文档管理</w:t>
      </w:r>
      <w:bookmarkEnd w:id="11"/>
    </w:p>
    <w:p>
      <w:pPr>
        <w:pStyle w:val="Heading2"/>
        <w:rPr>
          <w:rFonts w:ascii="仿宋" w:eastAsia="仿宋" w:hAnsi="仿宋" w:cs="仿宋" w:hint="eastAsia"/>
          <w:lang w:eastAsia="zh-CN"/>
        </w:rPr>
      </w:pPr>
      <w:bookmarkStart w:id="12" w:name="_Toc10469"/>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照明控制项目高度重视文档的质量和准确性，以支持照明控制项目的各项活动和决策。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项目文档的编制始于照明控制项目计划的初期，我们制定了详细的文档编制计划，明确了每个文档的内容、格式和编写责任人。在照明控制项目启动阶段，我们首先编制了照明控制项目章程，明确定义了照明控制项目的目标、范围、风险等关键要素。随后，照明控制项目团队根据计划陆续编制了需求文档、设计文档、测试文档等各类文档，确保照明控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照明控制项目管理中的重要环节，旨在确保照明控制项目文档符合质量标准和照明控制项目需求。在照明控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除了内部审查，我们还进行了外部审查，邀请照明控制项目相关利益方和专业领域的专家对文档进行独立审查。这有助于获取更全面、客观的反馈，确保照明控制项目文档不仅符合内部标准，也满足外部需求。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照明控制项目在文档编制与审查方面建立了严格的管理机制，通过规范的流程和多维度的审查，确保照明控制项目文档的质量、准确性和可靠性，为照明控制项目的顺利推进提供了有力支持。</w:t>
      </w:r>
    </w:p>
    <w:p>
      <w:pPr>
        <w:pStyle w:val="Heading2"/>
        <w:ind w:firstLine="560" w:firstLineChars="200"/>
        <w:rPr>
          <w:rFonts w:ascii="仿宋" w:eastAsia="仿宋" w:hAnsi="仿宋" w:cs="仿宋" w:hint="eastAsia"/>
          <w:sz w:val="28"/>
          <w:lang w:eastAsia="zh-CN"/>
        </w:rPr>
      </w:pPr>
      <w:bookmarkStart w:id="13" w:name="_Toc17988"/>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在照明控制项目中，我们致力于优化文档发布与分发过程，以确保信息的高效传递和团队间协作的顺畅进行。以下是我们采取的关键优化策略：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我们通过多渠道发布文档，包括电子邮件、照明控制项目管理平台、内部网站等，以满足不同团队成员的偏好和需求。多渠道发布确保了信息的全面覆盖。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我们采用了精细的权限控制，确保只有授权人员可以访问敏感信息。这种安全措施保护了照明控制项目文档的机密性，防止了未经授权的信息泄露。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47"/>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文档存档与归档是照明控制项目生命周期中一个至关重要的环节，直接关系到照明控制项目信息的长期保存和历史记录的完整性。在照明控制项目中，我们实施了一系列有效的文档存档与归档管理策略：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7464"/>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2957"/>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项目的技术管理特点体现在其创新导向。通过引入最先进的技术趋势和解决方案，照明控制项目致力于提升科技含量、提高质量和效率水平。这意味着我们将采用最新的工具和方法，确保照明控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照明控制项目技术管理的显著特征。通过整合不同领域的技术资源，我们实现了跨学科的协同工作。这有助于优化技术架构，提高整体效能。此外，整合性策略还促进了不同技术团队之间的紧密沟通和高效合作，确保照明控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照明控制项目所采用的技术。通过不断优化技术方案，照明控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https://d.book118.com/407165102060006052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照明控制项目规划设计方案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照明控制项目规划设计方案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照明控制项目规划设计方案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照明控制项目规划设计方案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照明控制项目规划设计方案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照明控制项目规划设计方案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照明控制项目规划设计方案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照明控制项目规划设计方案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照明控制项目规划设计方案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照明控制项目规划设计方案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照明控制项目规划设计方案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照明控制项目规划设计方案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照明控制项目规划设计方案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照明控制项目规划设计方案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照明控制项目规划设计方案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照明控制项目规划设计方案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照明控制项目规划设计方案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DD240A"/>
    <w:rsid w:val="20DD24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7165102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2024-03-02T12:49:00Z</dcterms:created>
  <dcterms:modified xsi:type="dcterms:W3CDTF">2024-03-02T12:49:35Z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9819029AFBFD49F4A45825A6B95AAAD9_11</vt:lpwstr>
  </property>
  <property fmtid="{D5CDD505-2E9C-101B-9397-08002B2CF9AE}" pid="3" name="KSOProductBuildVer">
    <vt:lpwstr>2052-12.1.0.16388</vt:lpwstr>
  </property>
</Properties>
</file>