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新工艺生产的过氧化异丙苯(DCP)项目规划设计方案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74" w:history="1">
        <w:r>
          <w:rPr>
            <w:rFonts w:ascii="仿宋" w:eastAsia="仿宋" w:hAnsi="仿宋" w:cs="仿宋" w:hint="eastAsia"/>
            <w:lang w:eastAsia="zh-CN"/>
          </w:rPr>
          <w:t>概论</w:t>
        </w:r>
        <w:r>
          <w:tab/>
        </w:r>
        <w:r>
          <w:fldChar w:fldCharType="begin"/>
        </w:r>
        <w:r>
          <w:instrText xml:space="preserve"> PAGEREF _Toc4774 \h </w:instrText>
        </w:r>
        <w:r>
          <w:fldChar w:fldCharType="separate"/>
        </w:r>
        <w:r>
          <w:t>3</w:t>
        </w:r>
        <w:r>
          <w:fldChar w:fldCharType="end"/>
        </w:r>
      </w:hyperlink>
    </w:p>
    <w:p>
      <w:pPr>
        <w:pStyle w:val="TOC1"/>
        <w:tabs>
          <w:tab w:val="right" w:leader="dot" w:pos="8306"/>
        </w:tabs>
      </w:pPr>
      <w:hyperlink w:anchor="_Toc5055" w:history="1">
        <w:r>
          <w:rPr>
            <w:rFonts w:ascii="仿宋" w:eastAsia="仿宋" w:hAnsi="仿宋" w:cs="仿宋" w:hint="eastAsia"/>
            <w:lang w:eastAsia="zh-CN"/>
          </w:rPr>
          <w:t>一、新工艺生产的过氧化异丙苯(DCP)项目绩效评估</w:t>
        </w:r>
        <w:r>
          <w:tab/>
        </w:r>
        <w:r>
          <w:fldChar w:fldCharType="begin"/>
        </w:r>
        <w:r>
          <w:instrText xml:space="preserve"> PAGEREF _Toc5055 \h </w:instrText>
        </w:r>
        <w:r>
          <w:fldChar w:fldCharType="separate"/>
        </w:r>
        <w:r>
          <w:t>3</w:t>
        </w:r>
        <w:r>
          <w:fldChar w:fldCharType="end"/>
        </w:r>
      </w:hyperlink>
    </w:p>
    <w:p>
      <w:pPr>
        <w:pStyle w:val="TOC2"/>
        <w:tabs>
          <w:tab w:val="right" w:leader="dot" w:pos="8306"/>
        </w:tabs>
      </w:pPr>
      <w:hyperlink w:anchor="_Toc15830" w:history="1">
        <w:r>
          <w:rPr>
            <w:rFonts w:ascii="仿宋" w:eastAsia="仿宋" w:hAnsi="仿宋" w:cs="仿宋" w:hint="eastAsia"/>
            <w:lang w:eastAsia="zh-CN"/>
          </w:rPr>
          <w:t>(一)、绩效评估指标</w:t>
        </w:r>
        <w:r>
          <w:tab/>
        </w:r>
        <w:r>
          <w:fldChar w:fldCharType="begin"/>
        </w:r>
        <w:r>
          <w:instrText xml:space="preserve"> PAGEREF _Toc15830 \h </w:instrText>
        </w:r>
        <w:r>
          <w:fldChar w:fldCharType="separate"/>
        </w:r>
        <w:r>
          <w:t>3</w:t>
        </w:r>
        <w:r>
          <w:fldChar w:fldCharType="end"/>
        </w:r>
      </w:hyperlink>
    </w:p>
    <w:p>
      <w:pPr>
        <w:pStyle w:val="TOC2"/>
        <w:tabs>
          <w:tab w:val="right" w:leader="dot" w:pos="8306"/>
        </w:tabs>
      </w:pPr>
      <w:hyperlink w:anchor="_Toc11547" w:history="1">
        <w:r>
          <w:rPr>
            <w:rFonts w:ascii="仿宋" w:eastAsia="仿宋" w:hAnsi="仿宋" w:cs="仿宋" w:hint="eastAsia"/>
            <w:lang w:eastAsia="zh-CN"/>
          </w:rPr>
          <w:t>(二)、绩效评估方法</w:t>
        </w:r>
        <w:r>
          <w:tab/>
        </w:r>
        <w:r>
          <w:fldChar w:fldCharType="begin"/>
        </w:r>
        <w:r>
          <w:instrText xml:space="preserve"> PAGEREF _Toc11547 \h </w:instrText>
        </w:r>
        <w:r>
          <w:fldChar w:fldCharType="separate"/>
        </w:r>
        <w:r>
          <w:t>4</w:t>
        </w:r>
        <w:r>
          <w:fldChar w:fldCharType="end"/>
        </w:r>
      </w:hyperlink>
    </w:p>
    <w:p>
      <w:pPr>
        <w:pStyle w:val="TOC2"/>
        <w:tabs>
          <w:tab w:val="right" w:leader="dot" w:pos="8306"/>
        </w:tabs>
      </w:pPr>
      <w:hyperlink w:anchor="_Toc30109" w:history="1">
        <w:r>
          <w:rPr>
            <w:rFonts w:ascii="仿宋" w:eastAsia="仿宋" w:hAnsi="仿宋" w:cs="仿宋" w:hint="eastAsia"/>
            <w:lang w:eastAsia="zh-CN"/>
          </w:rPr>
          <w:t>(三)、绩效评估周期</w:t>
        </w:r>
        <w:r>
          <w:tab/>
        </w:r>
        <w:r>
          <w:fldChar w:fldCharType="begin"/>
        </w:r>
        <w:r>
          <w:instrText xml:space="preserve"> PAGEREF _Toc30109 \h </w:instrText>
        </w:r>
        <w:r>
          <w:fldChar w:fldCharType="separate"/>
        </w:r>
        <w:r>
          <w:t>6</w:t>
        </w:r>
        <w:r>
          <w:fldChar w:fldCharType="end"/>
        </w:r>
      </w:hyperlink>
    </w:p>
    <w:p>
      <w:pPr>
        <w:pStyle w:val="TOC1"/>
        <w:tabs>
          <w:tab w:val="right" w:leader="dot" w:pos="8306"/>
        </w:tabs>
      </w:pPr>
      <w:hyperlink w:anchor="_Toc31833" w:history="1">
        <w:r>
          <w:rPr>
            <w:rFonts w:ascii="仿宋" w:eastAsia="仿宋" w:hAnsi="仿宋" w:cs="仿宋" w:hint="eastAsia"/>
            <w:lang w:eastAsia="zh-CN"/>
          </w:rPr>
          <w:t>二、新工艺生产的过氧化异丙苯(DCP)项目建设单位说明</w:t>
        </w:r>
        <w:r>
          <w:tab/>
        </w:r>
        <w:r>
          <w:fldChar w:fldCharType="begin"/>
        </w:r>
        <w:r>
          <w:instrText xml:space="preserve"> PAGEREF _Toc31833 \h </w:instrText>
        </w:r>
        <w:r>
          <w:fldChar w:fldCharType="separate"/>
        </w:r>
        <w:r>
          <w:t>7</w:t>
        </w:r>
        <w:r>
          <w:fldChar w:fldCharType="end"/>
        </w:r>
      </w:hyperlink>
    </w:p>
    <w:p>
      <w:pPr>
        <w:pStyle w:val="TOC2"/>
        <w:tabs>
          <w:tab w:val="right" w:leader="dot" w:pos="8306"/>
        </w:tabs>
      </w:pPr>
      <w:hyperlink w:anchor="_Toc7627" w:history="1">
        <w:r>
          <w:rPr>
            <w:rFonts w:ascii="仿宋" w:eastAsia="仿宋" w:hAnsi="仿宋" w:cs="仿宋" w:hint="eastAsia"/>
            <w:lang w:eastAsia="zh-CN"/>
          </w:rPr>
          <w:t>(一)、新工艺生产的过氧化异丙苯(DCP)项目承办单位基本情况</w:t>
        </w:r>
        <w:r>
          <w:tab/>
        </w:r>
        <w:r>
          <w:fldChar w:fldCharType="begin"/>
        </w:r>
        <w:r>
          <w:instrText xml:space="preserve"> PAGEREF _Toc7627 \h </w:instrText>
        </w:r>
        <w:r>
          <w:fldChar w:fldCharType="separate"/>
        </w:r>
        <w:r>
          <w:t>7</w:t>
        </w:r>
        <w:r>
          <w:fldChar w:fldCharType="end"/>
        </w:r>
      </w:hyperlink>
    </w:p>
    <w:p>
      <w:pPr>
        <w:pStyle w:val="TOC2"/>
        <w:tabs>
          <w:tab w:val="right" w:leader="dot" w:pos="8306"/>
        </w:tabs>
      </w:pPr>
      <w:hyperlink w:anchor="_Toc21808" w:history="1">
        <w:r>
          <w:rPr>
            <w:rFonts w:ascii="仿宋" w:eastAsia="仿宋" w:hAnsi="仿宋" w:cs="仿宋" w:hint="eastAsia"/>
            <w:lang w:eastAsia="zh-CN"/>
          </w:rPr>
          <w:t>(二)、公司经济效益分析</w:t>
        </w:r>
        <w:r>
          <w:tab/>
        </w:r>
        <w:r>
          <w:fldChar w:fldCharType="begin"/>
        </w:r>
        <w:r>
          <w:instrText xml:space="preserve"> PAGEREF _Toc21808 \h </w:instrText>
        </w:r>
        <w:r>
          <w:fldChar w:fldCharType="separate"/>
        </w:r>
        <w:r>
          <w:t>7</w:t>
        </w:r>
        <w:r>
          <w:fldChar w:fldCharType="end"/>
        </w:r>
      </w:hyperlink>
    </w:p>
    <w:p>
      <w:pPr>
        <w:pStyle w:val="TOC1"/>
        <w:tabs>
          <w:tab w:val="right" w:leader="dot" w:pos="8306"/>
        </w:tabs>
      </w:pPr>
      <w:hyperlink w:anchor="_Toc26053" w:history="1">
        <w:r>
          <w:rPr>
            <w:rFonts w:ascii="仿宋" w:eastAsia="仿宋" w:hAnsi="仿宋" w:cs="仿宋" w:hint="eastAsia"/>
            <w:lang w:eastAsia="zh-CN"/>
          </w:rPr>
          <w:t>三、新工艺生产的过氧化异丙苯(DCP)项目选址可行性分析</w:t>
        </w:r>
        <w:r>
          <w:tab/>
        </w:r>
        <w:r>
          <w:fldChar w:fldCharType="begin"/>
        </w:r>
        <w:r>
          <w:instrText xml:space="preserve"> PAGEREF _Toc26053 \h </w:instrText>
        </w:r>
        <w:r>
          <w:fldChar w:fldCharType="separate"/>
        </w:r>
        <w:r>
          <w:t>9</w:t>
        </w:r>
        <w:r>
          <w:fldChar w:fldCharType="end"/>
        </w:r>
      </w:hyperlink>
    </w:p>
    <w:p>
      <w:pPr>
        <w:pStyle w:val="TOC2"/>
        <w:tabs>
          <w:tab w:val="right" w:leader="dot" w:pos="8306"/>
        </w:tabs>
      </w:pPr>
      <w:hyperlink w:anchor="_Toc12780" w:history="1">
        <w:r>
          <w:rPr>
            <w:rFonts w:ascii="仿宋" w:eastAsia="仿宋" w:hAnsi="仿宋" w:cs="仿宋" w:hint="eastAsia"/>
            <w:lang w:eastAsia="zh-CN"/>
          </w:rPr>
          <w:t>(一)、新工艺生产的过氧化异丙苯(DCP)项目选址</w:t>
        </w:r>
        <w:r>
          <w:tab/>
        </w:r>
        <w:r>
          <w:fldChar w:fldCharType="begin"/>
        </w:r>
        <w:r>
          <w:instrText xml:space="preserve"> PAGEREF _Toc12780 \h </w:instrText>
        </w:r>
        <w:r>
          <w:fldChar w:fldCharType="separate"/>
        </w:r>
        <w:r>
          <w:t>9</w:t>
        </w:r>
        <w:r>
          <w:fldChar w:fldCharType="end"/>
        </w:r>
      </w:hyperlink>
    </w:p>
    <w:p>
      <w:pPr>
        <w:pStyle w:val="TOC2"/>
        <w:tabs>
          <w:tab w:val="right" w:leader="dot" w:pos="8306"/>
        </w:tabs>
      </w:pPr>
      <w:hyperlink w:anchor="_Toc11570" w:history="1">
        <w:r>
          <w:rPr>
            <w:rFonts w:ascii="仿宋" w:eastAsia="仿宋" w:hAnsi="仿宋" w:cs="仿宋" w:hint="eastAsia"/>
            <w:lang w:eastAsia="zh-CN"/>
          </w:rPr>
          <w:t>(二)、用地控制指标</w:t>
        </w:r>
        <w:r>
          <w:tab/>
        </w:r>
        <w:r>
          <w:fldChar w:fldCharType="begin"/>
        </w:r>
        <w:r>
          <w:instrText xml:space="preserve"> PAGEREF _Toc11570 \h </w:instrText>
        </w:r>
        <w:r>
          <w:fldChar w:fldCharType="separate"/>
        </w:r>
        <w:r>
          <w:t>9</w:t>
        </w:r>
        <w:r>
          <w:fldChar w:fldCharType="end"/>
        </w:r>
      </w:hyperlink>
    </w:p>
    <w:p>
      <w:pPr>
        <w:pStyle w:val="TOC2"/>
        <w:tabs>
          <w:tab w:val="right" w:leader="dot" w:pos="8306"/>
        </w:tabs>
      </w:pPr>
      <w:hyperlink w:anchor="_Toc20452" w:history="1">
        <w:r>
          <w:rPr>
            <w:rFonts w:ascii="仿宋" w:eastAsia="仿宋" w:hAnsi="仿宋" w:cs="仿宋" w:hint="eastAsia"/>
            <w:lang w:eastAsia="zh-CN"/>
          </w:rPr>
          <w:t>(三)、节约用地措施</w:t>
        </w:r>
        <w:r>
          <w:tab/>
        </w:r>
        <w:r>
          <w:fldChar w:fldCharType="begin"/>
        </w:r>
        <w:r>
          <w:instrText xml:space="preserve"> PAGEREF _Toc20452 \h </w:instrText>
        </w:r>
        <w:r>
          <w:fldChar w:fldCharType="separate"/>
        </w:r>
        <w:r>
          <w:t>11</w:t>
        </w:r>
        <w:r>
          <w:fldChar w:fldCharType="end"/>
        </w:r>
      </w:hyperlink>
    </w:p>
    <w:p>
      <w:pPr>
        <w:pStyle w:val="TOC2"/>
        <w:tabs>
          <w:tab w:val="right" w:leader="dot" w:pos="8306"/>
        </w:tabs>
      </w:pPr>
      <w:hyperlink w:anchor="_Toc20271" w:history="1">
        <w:r>
          <w:rPr>
            <w:rFonts w:ascii="仿宋" w:eastAsia="仿宋" w:hAnsi="仿宋" w:cs="仿宋" w:hint="eastAsia"/>
            <w:lang w:eastAsia="zh-CN"/>
          </w:rPr>
          <w:t>(四)、总图布置方案</w:t>
        </w:r>
        <w:r>
          <w:tab/>
        </w:r>
        <w:r>
          <w:fldChar w:fldCharType="begin"/>
        </w:r>
        <w:r>
          <w:instrText xml:space="preserve"> PAGEREF _Toc20271 \h </w:instrText>
        </w:r>
        <w:r>
          <w:fldChar w:fldCharType="separate"/>
        </w:r>
        <w:r>
          <w:t>12</w:t>
        </w:r>
        <w:r>
          <w:fldChar w:fldCharType="end"/>
        </w:r>
      </w:hyperlink>
    </w:p>
    <w:p>
      <w:pPr>
        <w:pStyle w:val="TOC2"/>
        <w:tabs>
          <w:tab w:val="right" w:leader="dot" w:pos="8306"/>
        </w:tabs>
      </w:pPr>
      <w:hyperlink w:anchor="_Toc27734" w:history="1">
        <w:r>
          <w:rPr>
            <w:rFonts w:ascii="仿宋" w:eastAsia="仿宋" w:hAnsi="仿宋" w:cs="仿宋" w:hint="eastAsia"/>
            <w:lang w:eastAsia="zh-CN"/>
          </w:rPr>
          <w:t>(五)、选址综合评价</w:t>
        </w:r>
        <w:r>
          <w:tab/>
        </w:r>
        <w:r>
          <w:fldChar w:fldCharType="begin"/>
        </w:r>
        <w:r>
          <w:instrText xml:space="preserve"> PAGEREF _Toc27734 \h </w:instrText>
        </w:r>
        <w:r>
          <w:fldChar w:fldCharType="separate"/>
        </w:r>
        <w:r>
          <w:t>13</w:t>
        </w:r>
        <w:r>
          <w:fldChar w:fldCharType="end"/>
        </w:r>
      </w:hyperlink>
    </w:p>
    <w:p>
      <w:pPr>
        <w:pStyle w:val="TOC1"/>
        <w:tabs>
          <w:tab w:val="right" w:leader="dot" w:pos="8306"/>
        </w:tabs>
      </w:pPr>
      <w:hyperlink w:anchor="_Toc4152" w:history="1">
        <w:r>
          <w:rPr>
            <w:rFonts w:ascii="仿宋" w:eastAsia="仿宋" w:hAnsi="仿宋" w:cs="仿宋" w:hint="eastAsia"/>
            <w:lang w:eastAsia="zh-CN"/>
          </w:rPr>
          <w:t>四、新工艺生产的过氧化异丙苯(DCP)项目危机管理</w:t>
        </w:r>
        <w:r>
          <w:tab/>
        </w:r>
        <w:r>
          <w:fldChar w:fldCharType="begin"/>
        </w:r>
        <w:r>
          <w:instrText xml:space="preserve"> PAGEREF _Toc4152 \h </w:instrText>
        </w:r>
        <w:r>
          <w:fldChar w:fldCharType="separate"/>
        </w:r>
        <w:r>
          <w:t>15</w:t>
        </w:r>
        <w:r>
          <w:fldChar w:fldCharType="end"/>
        </w:r>
      </w:hyperlink>
    </w:p>
    <w:p>
      <w:pPr>
        <w:pStyle w:val="TOC2"/>
        <w:tabs>
          <w:tab w:val="right" w:leader="dot" w:pos="8306"/>
        </w:tabs>
      </w:pPr>
      <w:hyperlink w:anchor="_Toc3391" w:history="1">
        <w:r>
          <w:rPr>
            <w:rFonts w:ascii="仿宋" w:eastAsia="仿宋" w:hAnsi="仿宋" w:cs="仿宋" w:hint="eastAsia"/>
            <w:lang w:eastAsia="zh-CN"/>
          </w:rPr>
          <w:t>(一)、危机预警与识别</w:t>
        </w:r>
        <w:r>
          <w:tab/>
        </w:r>
        <w:r>
          <w:fldChar w:fldCharType="begin"/>
        </w:r>
        <w:r>
          <w:instrText xml:space="preserve"> PAGEREF _Toc3391 \h </w:instrText>
        </w:r>
        <w:r>
          <w:fldChar w:fldCharType="separate"/>
        </w:r>
        <w:r>
          <w:t>15</w:t>
        </w:r>
        <w:r>
          <w:fldChar w:fldCharType="end"/>
        </w:r>
      </w:hyperlink>
    </w:p>
    <w:p>
      <w:pPr>
        <w:pStyle w:val="TOC2"/>
        <w:tabs>
          <w:tab w:val="right" w:leader="dot" w:pos="8306"/>
        </w:tabs>
      </w:pPr>
      <w:hyperlink w:anchor="_Toc3096" w:history="1">
        <w:r>
          <w:rPr>
            <w:rFonts w:ascii="仿宋" w:eastAsia="仿宋" w:hAnsi="仿宋" w:cs="仿宋" w:hint="eastAsia"/>
            <w:lang w:eastAsia="zh-CN"/>
          </w:rPr>
          <w:t>(二)、危机应对与恢复</w:t>
        </w:r>
        <w:r>
          <w:tab/>
        </w:r>
        <w:r>
          <w:fldChar w:fldCharType="begin"/>
        </w:r>
        <w:r>
          <w:instrText xml:space="preserve"> PAGEREF _Toc3096 \h </w:instrText>
        </w:r>
        <w:r>
          <w:fldChar w:fldCharType="separate"/>
        </w:r>
        <w:r>
          <w:t>16</w:t>
        </w:r>
        <w:r>
          <w:fldChar w:fldCharType="end"/>
        </w:r>
      </w:hyperlink>
    </w:p>
    <w:p>
      <w:pPr>
        <w:pStyle w:val="TOC1"/>
        <w:tabs>
          <w:tab w:val="right" w:leader="dot" w:pos="8306"/>
        </w:tabs>
      </w:pPr>
      <w:hyperlink w:anchor="_Toc24051" w:history="1">
        <w:r>
          <w:rPr>
            <w:rFonts w:ascii="仿宋" w:eastAsia="仿宋" w:hAnsi="仿宋" w:cs="仿宋" w:hint="eastAsia"/>
            <w:lang w:eastAsia="zh-CN"/>
          </w:rPr>
          <w:t>五、市场分析、调研</w:t>
        </w:r>
        <w:r>
          <w:tab/>
        </w:r>
        <w:r>
          <w:fldChar w:fldCharType="begin"/>
        </w:r>
        <w:r>
          <w:instrText xml:space="preserve"> PAGEREF _Toc24051 \h </w:instrText>
        </w:r>
        <w:r>
          <w:fldChar w:fldCharType="separate"/>
        </w:r>
        <w:r>
          <w:t>18</w:t>
        </w:r>
        <w:r>
          <w:fldChar w:fldCharType="end"/>
        </w:r>
      </w:hyperlink>
    </w:p>
    <w:p>
      <w:pPr>
        <w:pStyle w:val="TOC2"/>
        <w:tabs>
          <w:tab w:val="right" w:leader="dot" w:pos="8306"/>
        </w:tabs>
      </w:pPr>
      <w:hyperlink w:anchor="_Toc11427" w:history="1">
        <w:r>
          <w:rPr>
            <w:rFonts w:ascii="仿宋" w:eastAsia="仿宋" w:hAnsi="仿宋" w:cs="仿宋" w:hint="eastAsia"/>
            <w:lang w:eastAsia="zh-CN"/>
          </w:rPr>
          <w:t>(一)、新工艺生产的过氧化异丙苯(DCP)行业分析</w:t>
        </w:r>
        <w:r>
          <w:tab/>
        </w:r>
        <w:r>
          <w:fldChar w:fldCharType="begin"/>
        </w:r>
        <w:r>
          <w:instrText xml:space="preserve"> PAGEREF _Toc11427 \h </w:instrText>
        </w:r>
        <w:r>
          <w:fldChar w:fldCharType="separate"/>
        </w:r>
        <w:r>
          <w:t>18</w:t>
        </w:r>
        <w:r>
          <w:fldChar w:fldCharType="end"/>
        </w:r>
      </w:hyperlink>
    </w:p>
    <w:p>
      <w:pPr>
        <w:pStyle w:val="TOC2"/>
        <w:tabs>
          <w:tab w:val="right" w:leader="dot" w:pos="8306"/>
        </w:tabs>
      </w:pPr>
      <w:hyperlink w:anchor="_Toc9600" w:history="1">
        <w:r>
          <w:rPr>
            <w:rFonts w:ascii="仿宋" w:eastAsia="仿宋" w:hAnsi="仿宋" w:cs="仿宋" w:hint="eastAsia"/>
            <w:lang w:eastAsia="zh-CN"/>
          </w:rPr>
          <w:t>(二)、新工艺生产的过氧化异丙苯(DCP)市场分析预测</w:t>
        </w:r>
        <w:r>
          <w:tab/>
        </w:r>
        <w:r>
          <w:fldChar w:fldCharType="begin"/>
        </w:r>
        <w:r>
          <w:instrText xml:space="preserve"> PAGEREF _Toc9600 \h </w:instrText>
        </w:r>
        <w:r>
          <w:fldChar w:fldCharType="separate"/>
        </w:r>
        <w:r>
          <w:t>19</w:t>
        </w:r>
        <w:r>
          <w:fldChar w:fldCharType="end"/>
        </w:r>
      </w:hyperlink>
    </w:p>
    <w:p>
      <w:pPr>
        <w:pStyle w:val="TOC1"/>
        <w:tabs>
          <w:tab w:val="right" w:leader="dot" w:pos="8306"/>
        </w:tabs>
      </w:pPr>
      <w:hyperlink w:anchor="_Toc14093" w:history="1">
        <w:r>
          <w:rPr>
            <w:rFonts w:ascii="仿宋" w:eastAsia="仿宋" w:hAnsi="仿宋" w:cs="仿宋" w:hint="eastAsia"/>
            <w:lang w:eastAsia="zh-CN"/>
          </w:rPr>
          <w:t>六、新工艺生产的过氧化异丙苯(DCP)项目文档管理</w:t>
        </w:r>
        <w:r>
          <w:tab/>
        </w:r>
        <w:r>
          <w:fldChar w:fldCharType="begin"/>
        </w:r>
        <w:r>
          <w:instrText xml:space="preserve"> PAGEREF _Toc14093 \h </w:instrText>
        </w:r>
        <w:r>
          <w:fldChar w:fldCharType="separate"/>
        </w:r>
        <w:r>
          <w:t>20</w:t>
        </w:r>
        <w:r>
          <w:fldChar w:fldCharType="end"/>
        </w:r>
      </w:hyperlink>
    </w:p>
    <w:p>
      <w:pPr>
        <w:pStyle w:val="TOC2"/>
        <w:tabs>
          <w:tab w:val="right" w:leader="dot" w:pos="8306"/>
        </w:tabs>
      </w:pPr>
      <w:hyperlink w:anchor="_Toc19749" w:history="1">
        <w:r>
          <w:rPr>
            <w:rFonts w:ascii="仿宋" w:eastAsia="仿宋" w:hAnsi="仿宋" w:cs="仿宋" w:hint="eastAsia"/>
            <w:lang w:eastAsia="zh-CN"/>
          </w:rPr>
          <w:t>(一)、文档编制与审查</w:t>
        </w:r>
        <w:r>
          <w:tab/>
        </w:r>
        <w:r>
          <w:fldChar w:fldCharType="begin"/>
        </w:r>
        <w:r>
          <w:instrText xml:space="preserve"> PAGEREF _Toc19749 \h </w:instrText>
        </w:r>
        <w:r>
          <w:fldChar w:fldCharType="separate"/>
        </w:r>
        <w:r>
          <w:t>20</w:t>
        </w:r>
        <w:r>
          <w:fldChar w:fldCharType="end"/>
        </w:r>
      </w:hyperlink>
    </w:p>
    <w:p>
      <w:pPr>
        <w:pStyle w:val="TOC2"/>
        <w:tabs>
          <w:tab w:val="right" w:leader="dot" w:pos="8306"/>
        </w:tabs>
      </w:pPr>
      <w:hyperlink w:anchor="_Toc11539" w:history="1">
        <w:r>
          <w:rPr>
            <w:rFonts w:ascii="仿宋" w:eastAsia="仿宋" w:hAnsi="仿宋" w:cs="仿宋" w:hint="eastAsia"/>
            <w:lang w:eastAsia="zh-CN"/>
          </w:rPr>
          <w:t>(二)、文档发布与分发</w:t>
        </w:r>
        <w:r>
          <w:tab/>
        </w:r>
        <w:r>
          <w:fldChar w:fldCharType="begin"/>
        </w:r>
        <w:r>
          <w:instrText xml:space="preserve"> PAGEREF _Toc11539 \h </w:instrText>
        </w:r>
        <w:r>
          <w:fldChar w:fldCharType="separate"/>
        </w:r>
        <w:r>
          <w:t>21</w:t>
        </w:r>
        <w:r>
          <w:fldChar w:fldCharType="end"/>
        </w:r>
      </w:hyperlink>
    </w:p>
    <w:p>
      <w:pPr>
        <w:pStyle w:val="TOC2"/>
        <w:tabs>
          <w:tab w:val="right" w:leader="dot" w:pos="8306"/>
        </w:tabs>
      </w:pPr>
      <w:hyperlink w:anchor="_Toc24408" w:history="1">
        <w:r>
          <w:rPr>
            <w:rFonts w:ascii="仿宋" w:eastAsia="仿宋" w:hAnsi="仿宋" w:cs="仿宋" w:hint="eastAsia"/>
            <w:lang w:eastAsia="zh-CN"/>
          </w:rPr>
          <w:t>(三)、文档存档与归档</w:t>
        </w:r>
        <w:r>
          <w:tab/>
        </w:r>
        <w:r>
          <w:fldChar w:fldCharType="begin"/>
        </w:r>
        <w:r>
          <w:instrText xml:space="preserve"> PAGEREF _Toc24408 \h </w:instrText>
        </w:r>
        <w:r>
          <w:fldChar w:fldCharType="separate"/>
        </w:r>
        <w:r>
          <w:t>22</w:t>
        </w:r>
        <w:r>
          <w:fldChar w:fldCharType="end"/>
        </w:r>
      </w:hyperlink>
    </w:p>
    <w:p>
      <w:pPr>
        <w:pStyle w:val="TOC1"/>
        <w:tabs>
          <w:tab w:val="right" w:leader="dot" w:pos="8306"/>
        </w:tabs>
      </w:pPr>
      <w:hyperlink w:anchor="_Toc26707" w:history="1">
        <w:r>
          <w:rPr>
            <w:rFonts w:ascii="仿宋" w:eastAsia="仿宋" w:hAnsi="仿宋" w:cs="仿宋" w:hint="eastAsia"/>
            <w:lang w:eastAsia="zh-CN"/>
          </w:rPr>
          <w:t>七、新工艺生产的过氧化异丙苯(DCP)项目人力资源培养与发展</w:t>
        </w:r>
        <w:r>
          <w:tab/>
        </w:r>
        <w:r>
          <w:fldChar w:fldCharType="begin"/>
        </w:r>
        <w:r>
          <w:instrText xml:space="preserve"> PAGEREF _Toc26707 \h </w:instrText>
        </w:r>
        <w:r>
          <w:fldChar w:fldCharType="separate"/>
        </w:r>
        <w:r>
          <w:t>23</w:t>
        </w:r>
        <w:r>
          <w:fldChar w:fldCharType="end"/>
        </w:r>
      </w:hyperlink>
    </w:p>
    <w:p>
      <w:pPr>
        <w:pStyle w:val="TOC2"/>
        <w:tabs>
          <w:tab w:val="right" w:leader="dot" w:pos="8306"/>
        </w:tabs>
      </w:pPr>
      <w:hyperlink w:anchor="_Toc27700" w:history="1">
        <w:r>
          <w:rPr>
            <w:rFonts w:ascii="仿宋" w:eastAsia="仿宋" w:hAnsi="仿宋" w:cs="仿宋" w:hint="eastAsia"/>
            <w:lang w:eastAsia="zh-CN"/>
          </w:rPr>
          <w:t>(一)、人才需求与规划</w:t>
        </w:r>
        <w:r>
          <w:tab/>
        </w:r>
        <w:r>
          <w:fldChar w:fldCharType="begin"/>
        </w:r>
        <w:r>
          <w:instrText xml:space="preserve"> PAGEREF _Toc27700 \h </w:instrText>
        </w:r>
        <w:r>
          <w:fldChar w:fldCharType="separate"/>
        </w:r>
        <w:r>
          <w:t>23</w:t>
        </w:r>
        <w:r>
          <w:fldChar w:fldCharType="end"/>
        </w:r>
      </w:hyperlink>
    </w:p>
    <w:p>
      <w:pPr>
        <w:pStyle w:val="TOC2"/>
        <w:tabs>
          <w:tab w:val="right" w:leader="dot" w:pos="8306"/>
        </w:tabs>
      </w:pPr>
      <w:hyperlink w:anchor="_Toc18823" w:history="1">
        <w:r>
          <w:rPr>
            <w:rFonts w:ascii="仿宋" w:eastAsia="仿宋" w:hAnsi="仿宋" w:cs="仿宋" w:hint="eastAsia"/>
            <w:lang w:eastAsia="zh-CN"/>
          </w:rPr>
          <w:t>(二)、培训与发展计划</w:t>
        </w:r>
        <w:r>
          <w:tab/>
        </w:r>
        <w:r>
          <w:fldChar w:fldCharType="begin"/>
        </w:r>
        <w:r>
          <w:instrText xml:space="preserve"> PAGEREF _Toc18823 \h </w:instrText>
        </w:r>
        <w:r>
          <w:fldChar w:fldCharType="separate"/>
        </w:r>
        <w:r>
          <w:t>24</w:t>
        </w:r>
        <w:r>
          <w:fldChar w:fldCharType="end"/>
        </w:r>
      </w:hyperlink>
    </w:p>
    <w:p>
      <w:pPr>
        <w:pStyle w:val="TOC1"/>
        <w:tabs>
          <w:tab w:val="right" w:leader="dot" w:pos="8306"/>
        </w:tabs>
      </w:pPr>
      <w:hyperlink w:anchor="_Toc26197" w:history="1">
        <w:r>
          <w:rPr>
            <w:rFonts w:ascii="仿宋" w:eastAsia="仿宋" w:hAnsi="仿宋" w:cs="仿宋" w:hint="eastAsia"/>
            <w:lang w:eastAsia="zh-CN"/>
          </w:rPr>
          <w:t>八、生产安全保护</w:t>
        </w:r>
        <w:r>
          <w:tab/>
        </w:r>
        <w:r>
          <w:fldChar w:fldCharType="begin"/>
        </w:r>
        <w:r>
          <w:instrText xml:space="preserve"> PAGEREF _Toc26197 \h </w:instrText>
        </w:r>
        <w:r>
          <w:fldChar w:fldCharType="separate"/>
        </w:r>
        <w:r>
          <w:t>25</w:t>
        </w:r>
        <w:r>
          <w:fldChar w:fldCharType="end"/>
        </w:r>
      </w:hyperlink>
    </w:p>
    <w:p>
      <w:pPr>
        <w:pStyle w:val="TOC2"/>
        <w:tabs>
          <w:tab w:val="right" w:leader="dot" w:pos="8306"/>
        </w:tabs>
      </w:pPr>
      <w:hyperlink w:anchor="_Toc25221" w:history="1">
        <w:r>
          <w:rPr>
            <w:rFonts w:ascii="仿宋" w:eastAsia="仿宋" w:hAnsi="仿宋" w:cs="仿宋" w:hint="eastAsia"/>
            <w:lang w:eastAsia="zh-CN"/>
          </w:rPr>
          <w:t>(一)、消防安全</w:t>
        </w:r>
        <w:r>
          <w:tab/>
        </w:r>
        <w:r>
          <w:fldChar w:fldCharType="begin"/>
        </w:r>
        <w:r>
          <w:instrText xml:space="preserve"> PAGEREF _Toc25221 \h </w:instrText>
        </w:r>
        <w:r>
          <w:fldChar w:fldCharType="separate"/>
        </w:r>
        <w:r>
          <w:t>25</w:t>
        </w:r>
        <w:r>
          <w:fldChar w:fldCharType="end"/>
        </w:r>
      </w:hyperlink>
    </w:p>
    <w:p>
      <w:pPr>
        <w:pStyle w:val="TOC2"/>
        <w:tabs>
          <w:tab w:val="right" w:leader="dot" w:pos="8306"/>
        </w:tabs>
      </w:pPr>
      <w:hyperlink w:anchor="_Toc25433" w:history="1">
        <w:r>
          <w:rPr>
            <w:rFonts w:ascii="仿宋" w:eastAsia="仿宋" w:hAnsi="仿宋" w:cs="仿宋" w:hint="eastAsia"/>
            <w:lang w:eastAsia="zh-CN"/>
          </w:rPr>
          <w:t>(二)、防火防爆总图布置措施</w:t>
        </w:r>
        <w:r>
          <w:tab/>
        </w:r>
        <w:r>
          <w:fldChar w:fldCharType="begin"/>
        </w:r>
        <w:r>
          <w:instrText xml:space="preserve"> PAGEREF _Toc25433 \h </w:instrText>
        </w:r>
        <w:r>
          <w:fldChar w:fldCharType="separate"/>
        </w:r>
        <w:r>
          <w:t>27</w:t>
        </w:r>
        <w:r>
          <w:fldChar w:fldCharType="end"/>
        </w:r>
      </w:hyperlink>
    </w:p>
    <w:p>
      <w:pPr>
        <w:pStyle w:val="TOC2"/>
        <w:tabs>
          <w:tab w:val="right" w:leader="dot" w:pos="8306"/>
        </w:tabs>
      </w:pPr>
      <w:hyperlink w:anchor="_Toc31012" w:history="1">
        <w:r>
          <w:rPr>
            <w:rFonts w:ascii="仿宋" w:eastAsia="仿宋" w:hAnsi="仿宋" w:cs="仿宋" w:hint="eastAsia"/>
            <w:lang w:eastAsia="zh-CN"/>
          </w:rPr>
          <w:t>(三)、自然灾害防范措施</w:t>
        </w:r>
        <w:r>
          <w:tab/>
        </w:r>
        <w:r>
          <w:fldChar w:fldCharType="begin"/>
        </w:r>
        <w:r>
          <w:instrText xml:space="preserve"> PAGEREF _Toc31012 \h </w:instrText>
        </w:r>
        <w:r>
          <w:fldChar w:fldCharType="separate"/>
        </w:r>
        <w:r>
          <w:t>27</w:t>
        </w:r>
        <w:r>
          <w:fldChar w:fldCharType="end"/>
        </w:r>
      </w:hyperlink>
    </w:p>
    <w:p>
      <w:pPr>
        <w:pStyle w:val="TOC2"/>
        <w:tabs>
          <w:tab w:val="right" w:leader="dot" w:pos="8306"/>
        </w:tabs>
      </w:pPr>
      <w:hyperlink w:anchor="_Toc17825" w:history="1">
        <w:r>
          <w:rPr>
            <w:rFonts w:ascii="仿宋" w:eastAsia="仿宋" w:hAnsi="仿宋" w:cs="仿宋" w:hint="eastAsia"/>
            <w:lang w:eastAsia="zh-CN"/>
          </w:rPr>
          <w:t>(四)、安全色及安全标志使用要求</w:t>
        </w:r>
        <w:r>
          <w:tab/>
        </w:r>
        <w:r>
          <w:fldChar w:fldCharType="begin"/>
        </w:r>
        <w:r>
          <w:instrText xml:space="preserve"> PAGEREF _Toc17825 \h </w:instrText>
        </w:r>
        <w:r>
          <w:fldChar w:fldCharType="separate"/>
        </w:r>
        <w:r>
          <w:t>29</w:t>
        </w:r>
        <w:r>
          <w:fldChar w:fldCharType="end"/>
        </w:r>
      </w:hyperlink>
    </w:p>
    <w:p>
      <w:pPr>
        <w:pStyle w:val="TOC2"/>
        <w:tabs>
          <w:tab w:val="right" w:leader="dot" w:pos="8306"/>
        </w:tabs>
      </w:pPr>
      <w:hyperlink w:anchor="_Toc29311" w:history="1">
        <w:r>
          <w:rPr>
            <w:rFonts w:ascii="仿宋" w:eastAsia="仿宋" w:hAnsi="仿宋" w:cs="仿宋" w:hint="eastAsia"/>
            <w:lang w:eastAsia="zh-CN"/>
          </w:rPr>
          <w:t>(五)、防尘防毒措施</w:t>
        </w:r>
        <w:r>
          <w:tab/>
        </w:r>
        <w:r>
          <w:fldChar w:fldCharType="begin"/>
        </w:r>
        <w:r>
          <w:instrText xml:space="preserve"> PAGEREF _Toc29311 \h </w:instrText>
        </w:r>
        <w:r>
          <w:fldChar w:fldCharType="separate"/>
        </w:r>
        <w:r>
          <w:t>30</w:t>
        </w:r>
        <w:r>
          <w:fldChar w:fldCharType="end"/>
        </w:r>
      </w:hyperlink>
    </w:p>
    <w:p>
      <w:pPr>
        <w:pStyle w:val="TOC2"/>
        <w:tabs>
          <w:tab w:val="right" w:leader="dot" w:pos="8306"/>
        </w:tabs>
      </w:pPr>
      <w:hyperlink w:anchor="_Toc16661" w:history="1">
        <w:r>
          <w:rPr>
            <w:rFonts w:ascii="仿宋" w:eastAsia="仿宋" w:hAnsi="仿宋" w:cs="仿宋" w:hint="eastAsia"/>
            <w:lang w:eastAsia="zh-CN"/>
          </w:rPr>
          <w:t>(六)、防静电、触电防护及防雷措施</w:t>
        </w:r>
        <w:r>
          <w:tab/>
        </w:r>
        <w:r>
          <w:fldChar w:fldCharType="begin"/>
        </w:r>
        <w:r>
          <w:instrText xml:space="preserve"> PAGEREF _Toc16661 \h </w:instrText>
        </w:r>
        <w:r>
          <w:fldChar w:fldCharType="separate"/>
        </w:r>
        <w:r>
          <w:t>31</w:t>
        </w:r>
        <w:r>
          <w:fldChar w:fldCharType="end"/>
        </w:r>
      </w:hyperlink>
    </w:p>
    <w:p>
      <w:pPr>
        <w:pStyle w:val="TOC2"/>
        <w:tabs>
          <w:tab w:val="right" w:leader="dot" w:pos="8306"/>
        </w:tabs>
      </w:pPr>
      <w:hyperlink w:anchor="_Toc28978" w:history="1">
        <w:r>
          <w:rPr>
            <w:rFonts w:ascii="仿宋" w:eastAsia="仿宋" w:hAnsi="仿宋" w:cs="仿宋" w:hint="eastAsia"/>
            <w:lang w:eastAsia="zh-CN"/>
          </w:rPr>
          <w:t>(七)、机械设备安全保障措施</w:t>
        </w:r>
        <w:r>
          <w:tab/>
        </w:r>
        <w:r>
          <w:fldChar w:fldCharType="begin"/>
        </w:r>
        <w:r>
          <w:instrText xml:space="preserve"> PAGEREF _Toc28978 \h </w:instrText>
        </w:r>
        <w:r>
          <w:fldChar w:fldCharType="separate"/>
        </w:r>
        <w:r>
          <w:t>32</w:t>
        </w:r>
        <w:r>
          <w:fldChar w:fldCharType="end"/>
        </w:r>
      </w:hyperlink>
    </w:p>
    <w:p>
      <w:pPr>
        <w:pStyle w:val="TOC1"/>
        <w:tabs>
          <w:tab w:val="right" w:leader="dot" w:pos="8306"/>
        </w:tabs>
      </w:pPr>
      <w:hyperlink w:anchor="_Toc31468" w:history="1">
        <w:r>
          <w:rPr>
            <w:rFonts w:ascii="仿宋" w:eastAsia="仿宋" w:hAnsi="仿宋" w:cs="仿宋" w:hint="eastAsia"/>
            <w:lang w:eastAsia="zh-CN"/>
          </w:rPr>
          <w:t>九、新工艺生产的过氧化异丙苯(DCP)项目财务管理</w:t>
        </w:r>
        <w:r>
          <w:tab/>
        </w:r>
        <w:r>
          <w:fldChar w:fldCharType="begin"/>
        </w:r>
        <w:r>
          <w:instrText xml:space="preserve"> PAGEREF _Toc31468 \h </w:instrText>
        </w:r>
        <w:r>
          <w:fldChar w:fldCharType="separate"/>
        </w:r>
        <w:r>
          <w:t>34</w:t>
        </w:r>
        <w:r>
          <w:fldChar w:fldCharType="end"/>
        </w:r>
      </w:hyperlink>
    </w:p>
    <w:p>
      <w:pPr>
        <w:pStyle w:val="TOC2"/>
        <w:tabs>
          <w:tab w:val="right" w:leader="dot" w:pos="8306"/>
        </w:tabs>
      </w:pPr>
      <w:hyperlink w:anchor="_Toc1659" w:history="1">
        <w:r>
          <w:rPr>
            <w:rFonts w:ascii="仿宋" w:eastAsia="仿宋" w:hAnsi="仿宋" w:cs="仿宋" w:hint="eastAsia"/>
            <w:lang w:eastAsia="zh-CN"/>
          </w:rPr>
          <w:t>(一)、资金需求大</w:t>
        </w:r>
        <w:r>
          <w:tab/>
        </w:r>
        <w:r>
          <w:fldChar w:fldCharType="begin"/>
        </w:r>
        <w:r>
          <w:instrText xml:space="preserve"> PAGEREF _Toc1659 \h </w:instrText>
        </w:r>
        <w:r>
          <w:fldChar w:fldCharType="separate"/>
        </w:r>
        <w:r>
          <w:t>34</w:t>
        </w:r>
        <w:r>
          <w:fldChar w:fldCharType="end"/>
        </w:r>
      </w:hyperlink>
    </w:p>
    <w:p>
      <w:pPr>
        <w:pStyle w:val="TOC2"/>
        <w:tabs>
          <w:tab w:val="right" w:leader="dot" w:pos="8306"/>
        </w:tabs>
      </w:pPr>
      <w:hyperlink w:anchor="_Toc17607" w:history="1">
        <w:r>
          <w:rPr>
            <w:rFonts w:ascii="仿宋" w:eastAsia="仿宋" w:hAnsi="仿宋" w:cs="仿宋" w:hint="eastAsia"/>
            <w:lang w:eastAsia="zh-CN"/>
          </w:rPr>
          <w:t>(二)、研发周期长</w:t>
        </w:r>
        <w:r>
          <w:tab/>
        </w:r>
        <w:r>
          <w:fldChar w:fldCharType="begin"/>
        </w:r>
        <w:r>
          <w:instrText xml:space="preserve"> PAGEREF _Toc17607 \h </w:instrText>
        </w:r>
        <w:r>
          <w:fldChar w:fldCharType="separate"/>
        </w:r>
        <w:r>
          <w:t>35</w:t>
        </w:r>
        <w:r>
          <w:fldChar w:fldCharType="end"/>
        </w:r>
      </w:hyperlink>
    </w:p>
    <w:p>
      <w:pPr>
        <w:pStyle w:val="TOC2"/>
        <w:tabs>
          <w:tab w:val="right" w:leader="dot" w:pos="8306"/>
        </w:tabs>
      </w:pPr>
      <w:hyperlink w:anchor="_Toc5480" w:history="1">
        <w:r>
          <w:rPr>
            <w:rFonts w:ascii="仿宋" w:eastAsia="仿宋" w:hAnsi="仿宋" w:cs="仿宋" w:hint="eastAsia"/>
            <w:lang w:eastAsia="zh-CN"/>
          </w:rPr>
          <w:t>(三)、市场风险大</w:t>
        </w:r>
        <w:r>
          <w:tab/>
        </w:r>
        <w:r>
          <w:fldChar w:fldCharType="begin"/>
        </w:r>
        <w:r>
          <w:instrText xml:space="preserve"> PAGEREF _Toc5480 \h </w:instrText>
        </w:r>
        <w:r>
          <w:fldChar w:fldCharType="separate"/>
        </w:r>
        <w:r>
          <w:t>36</w:t>
        </w:r>
        <w:r>
          <w:fldChar w:fldCharType="end"/>
        </w:r>
      </w:hyperlink>
    </w:p>
    <w:p>
      <w:pPr>
        <w:pStyle w:val="TOC2"/>
        <w:tabs>
          <w:tab w:val="right" w:leader="dot" w:pos="8306"/>
        </w:tabs>
      </w:pPr>
      <w:hyperlink w:anchor="_Toc13735" w:history="1">
        <w:r>
          <w:rPr>
            <w:rFonts w:ascii="仿宋" w:eastAsia="仿宋" w:hAnsi="仿宋" w:cs="仿宋" w:hint="eastAsia"/>
            <w:lang w:eastAsia="zh-CN"/>
          </w:rPr>
          <w:t>(四)、利润率高</w:t>
        </w:r>
        <w:r>
          <w:tab/>
        </w:r>
        <w:r>
          <w:fldChar w:fldCharType="begin"/>
        </w:r>
        <w:r>
          <w:instrText xml:space="preserve"> PAGEREF _Toc13735 \h </w:instrText>
        </w:r>
        <w:r>
          <w:fldChar w:fldCharType="separate"/>
        </w:r>
        <w:r>
          <w:t>40</w:t>
        </w:r>
        <w:r>
          <w:fldChar w:fldCharType="end"/>
        </w:r>
      </w:hyperlink>
    </w:p>
    <w:p>
      <w:pPr>
        <w:pStyle w:val="TOC1"/>
        <w:tabs>
          <w:tab w:val="right" w:leader="dot" w:pos="8306"/>
        </w:tabs>
      </w:pPr>
      <w:hyperlink w:anchor="_Toc16506" w:history="1">
        <w:r>
          <w:rPr>
            <w:rFonts w:ascii="仿宋" w:eastAsia="仿宋" w:hAnsi="仿宋" w:cs="仿宋" w:hint="eastAsia"/>
            <w:lang w:eastAsia="zh-CN"/>
          </w:rPr>
          <w:t>十、新工艺生产的过氧化异丙苯(DCP)项目技术管理</w:t>
        </w:r>
        <w:r>
          <w:tab/>
        </w:r>
        <w:r>
          <w:fldChar w:fldCharType="begin"/>
        </w:r>
        <w:r>
          <w:instrText xml:space="preserve"> PAGEREF _Toc16506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06" w:history="1">
        <w:r>
          <w:rPr>
            <w:rFonts w:ascii="仿宋" w:eastAsia="仿宋" w:hAnsi="仿宋" w:cs="仿宋" w:hint="eastAsia"/>
            <w:lang w:eastAsia="zh-CN"/>
          </w:rPr>
          <w:t>(一)、技术方案选用方向</w:t>
        </w:r>
        <w:r>
          <w:tab/>
        </w:r>
        <w:r>
          <w:fldChar w:fldCharType="begin"/>
        </w:r>
        <w:r>
          <w:instrText xml:space="preserve"> PAGEREF _Toc14206 \h </w:instrText>
        </w:r>
        <w:r>
          <w:fldChar w:fldCharType="separate"/>
        </w:r>
        <w:r>
          <w:t>42</w:t>
        </w:r>
        <w:r>
          <w:fldChar w:fldCharType="end"/>
        </w:r>
      </w:hyperlink>
    </w:p>
    <w:p>
      <w:pPr>
        <w:pStyle w:val="TOC2"/>
        <w:tabs>
          <w:tab w:val="right" w:leader="dot" w:pos="8306"/>
        </w:tabs>
      </w:pPr>
      <w:hyperlink w:anchor="_Toc15721" w:history="1">
        <w:r>
          <w:rPr>
            <w:rFonts w:ascii="仿宋" w:eastAsia="仿宋" w:hAnsi="仿宋" w:cs="仿宋" w:hint="eastAsia"/>
            <w:lang w:eastAsia="zh-CN"/>
          </w:rPr>
          <w:t>(二)、工艺技术方案选用原则</w:t>
        </w:r>
        <w:r>
          <w:tab/>
        </w:r>
        <w:r>
          <w:fldChar w:fldCharType="begin"/>
        </w:r>
        <w:r>
          <w:instrText xml:space="preserve"> PAGEREF _Toc15721 \h </w:instrText>
        </w:r>
        <w:r>
          <w:fldChar w:fldCharType="separate"/>
        </w:r>
        <w:r>
          <w:t>44</w:t>
        </w:r>
        <w:r>
          <w:fldChar w:fldCharType="end"/>
        </w:r>
      </w:hyperlink>
    </w:p>
    <w:p>
      <w:pPr>
        <w:pStyle w:val="TOC2"/>
        <w:tabs>
          <w:tab w:val="right" w:leader="dot" w:pos="8306"/>
        </w:tabs>
      </w:pPr>
      <w:hyperlink w:anchor="_Toc5747" w:history="1">
        <w:r>
          <w:rPr>
            <w:rFonts w:ascii="仿宋" w:eastAsia="仿宋" w:hAnsi="仿宋" w:cs="仿宋" w:hint="eastAsia"/>
            <w:lang w:eastAsia="zh-CN"/>
          </w:rPr>
          <w:t>(三)、工艺技术方案要求</w:t>
        </w:r>
        <w:r>
          <w:tab/>
        </w:r>
        <w:r>
          <w:fldChar w:fldCharType="begin"/>
        </w:r>
        <w:r>
          <w:instrText xml:space="preserve"> PAGEREF _Toc5747 \h </w:instrText>
        </w:r>
        <w:r>
          <w:fldChar w:fldCharType="separate"/>
        </w:r>
        <w:r>
          <w:t>46</w:t>
        </w:r>
        <w:r>
          <w:fldChar w:fldCharType="end"/>
        </w:r>
      </w:hyperlink>
    </w:p>
    <w:p>
      <w:pPr>
        <w:pStyle w:val="TOC1"/>
        <w:tabs>
          <w:tab w:val="right" w:leader="dot" w:pos="8306"/>
        </w:tabs>
      </w:pPr>
      <w:hyperlink w:anchor="_Toc2022" w:history="1">
        <w:r>
          <w:rPr>
            <w:rFonts w:ascii="仿宋" w:eastAsia="仿宋" w:hAnsi="仿宋" w:cs="仿宋" w:hint="eastAsia"/>
            <w:lang w:eastAsia="zh-CN"/>
          </w:rPr>
          <w:t>十一、新工艺生产的过氧化异丙苯(DCP)项目创新与研发</w:t>
        </w:r>
        <w:r>
          <w:tab/>
        </w:r>
        <w:r>
          <w:fldChar w:fldCharType="begin"/>
        </w:r>
        <w:r>
          <w:instrText xml:space="preserve"> PAGEREF _Toc2022 \h </w:instrText>
        </w:r>
        <w:r>
          <w:fldChar w:fldCharType="separate"/>
        </w:r>
        <w:r>
          <w:t>48</w:t>
        </w:r>
        <w:r>
          <w:fldChar w:fldCharType="end"/>
        </w:r>
      </w:hyperlink>
    </w:p>
    <w:p>
      <w:pPr>
        <w:pStyle w:val="TOC2"/>
        <w:tabs>
          <w:tab w:val="right" w:leader="dot" w:pos="8306"/>
        </w:tabs>
      </w:pPr>
      <w:hyperlink w:anchor="_Toc18188" w:history="1">
        <w:r>
          <w:rPr>
            <w:rFonts w:ascii="仿宋" w:eastAsia="仿宋" w:hAnsi="仿宋" w:cs="仿宋" w:hint="eastAsia"/>
            <w:lang w:eastAsia="zh-CN"/>
          </w:rPr>
          <w:t>(一)、创新策略与方向</w:t>
        </w:r>
        <w:r>
          <w:tab/>
        </w:r>
        <w:r>
          <w:fldChar w:fldCharType="begin"/>
        </w:r>
        <w:r>
          <w:instrText xml:space="preserve"> PAGEREF _Toc18188 \h </w:instrText>
        </w:r>
        <w:r>
          <w:fldChar w:fldCharType="separate"/>
        </w:r>
        <w:r>
          <w:t>48</w:t>
        </w:r>
        <w:r>
          <w:fldChar w:fldCharType="end"/>
        </w:r>
      </w:hyperlink>
    </w:p>
    <w:p>
      <w:pPr>
        <w:pStyle w:val="TOC2"/>
        <w:tabs>
          <w:tab w:val="right" w:leader="dot" w:pos="8306"/>
        </w:tabs>
      </w:pPr>
      <w:hyperlink w:anchor="_Toc29582" w:history="1">
        <w:r>
          <w:rPr>
            <w:rFonts w:ascii="仿宋" w:eastAsia="仿宋" w:hAnsi="仿宋" w:cs="仿宋" w:hint="eastAsia"/>
            <w:lang w:eastAsia="zh-CN"/>
          </w:rPr>
          <w:t>(二)、研发规划与投入</w:t>
        </w:r>
        <w:r>
          <w:tab/>
        </w:r>
        <w:r>
          <w:fldChar w:fldCharType="begin"/>
        </w:r>
        <w:r>
          <w:instrText xml:space="preserve"> PAGEREF _Toc29582 \h </w:instrText>
        </w:r>
        <w:r>
          <w:fldChar w:fldCharType="separate"/>
        </w:r>
        <w:r>
          <w:t>50</w:t>
        </w:r>
        <w:r>
          <w:fldChar w:fldCharType="end"/>
        </w:r>
      </w:hyperlink>
    </w:p>
    <w:p>
      <w:pPr>
        <w:pStyle w:val="TOC1"/>
        <w:tabs>
          <w:tab w:val="right" w:leader="dot" w:pos="8306"/>
        </w:tabs>
      </w:pPr>
      <w:hyperlink w:anchor="_Toc729" w:history="1">
        <w:r>
          <w:rPr>
            <w:rFonts w:ascii="仿宋" w:eastAsia="仿宋" w:hAnsi="仿宋" w:cs="仿宋" w:hint="eastAsia"/>
            <w:lang w:eastAsia="zh-CN"/>
          </w:rPr>
          <w:t>十二、新工艺生产的过氧化异丙苯(DCP)项目经营效益</w:t>
        </w:r>
        <w:r>
          <w:tab/>
        </w:r>
        <w:r>
          <w:fldChar w:fldCharType="begin"/>
        </w:r>
        <w:r>
          <w:instrText xml:space="preserve"> PAGEREF _Toc729 \h </w:instrText>
        </w:r>
        <w:r>
          <w:fldChar w:fldCharType="separate"/>
        </w:r>
        <w:r>
          <w:t>52</w:t>
        </w:r>
        <w:r>
          <w:fldChar w:fldCharType="end"/>
        </w:r>
      </w:hyperlink>
    </w:p>
    <w:p>
      <w:pPr>
        <w:pStyle w:val="TOC2"/>
        <w:tabs>
          <w:tab w:val="right" w:leader="dot" w:pos="8306"/>
        </w:tabs>
      </w:pPr>
      <w:hyperlink w:anchor="_Toc24181" w:history="1">
        <w:r>
          <w:rPr>
            <w:rFonts w:ascii="仿宋" w:eastAsia="仿宋" w:hAnsi="仿宋" w:cs="仿宋" w:hint="eastAsia"/>
            <w:lang w:eastAsia="zh-CN"/>
          </w:rPr>
          <w:t>(一)、经济评价财务测算</w:t>
        </w:r>
        <w:r>
          <w:tab/>
        </w:r>
        <w:r>
          <w:fldChar w:fldCharType="begin"/>
        </w:r>
        <w:r>
          <w:instrText xml:space="preserve"> PAGEREF _Toc24181 \h </w:instrText>
        </w:r>
        <w:r>
          <w:fldChar w:fldCharType="separate"/>
        </w:r>
        <w:r>
          <w:t>52</w:t>
        </w:r>
        <w:r>
          <w:fldChar w:fldCharType="end"/>
        </w:r>
      </w:hyperlink>
    </w:p>
    <w:p>
      <w:pPr>
        <w:pStyle w:val="TOC2"/>
        <w:tabs>
          <w:tab w:val="right" w:leader="dot" w:pos="8306"/>
        </w:tabs>
      </w:pPr>
      <w:hyperlink w:anchor="_Toc5980" w:history="1">
        <w:r>
          <w:rPr>
            <w:rFonts w:ascii="仿宋" w:eastAsia="仿宋" w:hAnsi="仿宋" w:cs="仿宋" w:hint="eastAsia"/>
            <w:lang w:eastAsia="zh-CN"/>
          </w:rPr>
          <w:t>(二)、新工艺生产的过氧化异丙苯(DCP)项目盈利能力分析</w:t>
        </w:r>
        <w:r>
          <w:tab/>
        </w:r>
        <w:r>
          <w:fldChar w:fldCharType="begin"/>
        </w:r>
        <w:r>
          <w:instrText xml:space="preserve"> PAGEREF _Toc5980 \h </w:instrText>
        </w:r>
        <w:r>
          <w:fldChar w:fldCharType="separate"/>
        </w:r>
        <w:r>
          <w:t>53</w:t>
        </w:r>
        <w:r>
          <w:fldChar w:fldCharType="end"/>
        </w:r>
      </w:hyperlink>
    </w:p>
    <w:p>
      <w:pPr>
        <w:pStyle w:val="TOC1"/>
        <w:tabs>
          <w:tab w:val="right" w:leader="dot" w:pos="8306"/>
        </w:tabs>
      </w:pPr>
      <w:hyperlink w:anchor="_Toc4326" w:history="1">
        <w:r>
          <w:rPr>
            <w:rFonts w:ascii="仿宋" w:eastAsia="仿宋" w:hAnsi="仿宋" w:cs="仿宋" w:hint="eastAsia"/>
            <w:lang w:eastAsia="zh-CN"/>
          </w:rPr>
          <w:t>十三、新工艺生产的过氧化异丙苯(DCP)项目变更管理</w:t>
        </w:r>
        <w:r>
          <w:tab/>
        </w:r>
        <w:r>
          <w:fldChar w:fldCharType="begin"/>
        </w:r>
        <w:r>
          <w:instrText xml:space="preserve"> PAGEREF _Toc4326 \h </w:instrText>
        </w:r>
        <w:r>
          <w:fldChar w:fldCharType="separate"/>
        </w:r>
        <w:r>
          <w:t>54</w:t>
        </w:r>
        <w:r>
          <w:fldChar w:fldCharType="end"/>
        </w:r>
      </w:hyperlink>
    </w:p>
    <w:p>
      <w:pPr>
        <w:pStyle w:val="TOC2"/>
        <w:tabs>
          <w:tab w:val="right" w:leader="dot" w:pos="8306"/>
        </w:tabs>
      </w:pPr>
      <w:hyperlink w:anchor="_Toc24891" w:history="1">
        <w:r>
          <w:rPr>
            <w:rFonts w:ascii="仿宋" w:eastAsia="仿宋" w:hAnsi="仿宋" w:cs="仿宋" w:hint="eastAsia"/>
            <w:lang w:eastAsia="zh-CN"/>
          </w:rPr>
          <w:t>(一)、变更申请与评估</w:t>
        </w:r>
        <w:r>
          <w:tab/>
        </w:r>
        <w:r>
          <w:fldChar w:fldCharType="begin"/>
        </w:r>
        <w:r>
          <w:instrText xml:space="preserve"> PAGEREF _Toc24891 \h </w:instrText>
        </w:r>
        <w:r>
          <w:fldChar w:fldCharType="separate"/>
        </w:r>
        <w:r>
          <w:t>54</w:t>
        </w:r>
        <w:r>
          <w:fldChar w:fldCharType="end"/>
        </w:r>
      </w:hyperlink>
    </w:p>
    <w:p>
      <w:pPr>
        <w:pStyle w:val="TOC2"/>
        <w:tabs>
          <w:tab w:val="right" w:leader="dot" w:pos="8306"/>
        </w:tabs>
      </w:pPr>
      <w:hyperlink w:anchor="_Toc31824" w:history="1">
        <w:r>
          <w:rPr>
            <w:rFonts w:ascii="仿宋" w:eastAsia="仿宋" w:hAnsi="仿宋" w:cs="仿宋" w:hint="eastAsia"/>
            <w:lang w:eastAsia="zh-CN"/>
          </w:rPr>
          <w:t>(二)、变更实施与控制</w:t>
        </w:r>
        <w:r>
          <w:tab/>
        </w:r>
        <w:r>
          <w:fldChar w:fldCharType="begin"/>
        </w:r>
        <w:r>
          <w:instrText xml:space="preserve"> PAGEREF _Toc31824 \h </w:instrText>
        </w:r>
        <w:r>
          <w:fldChar w:fldCharType="separate"/>
        </w:r>
        <w:r>
          <w:t>55</w:t>
        </w:r>
        <w:r>
          <w:fldChar w:fldCharType="end"/>
        </w:r>
      </w:hyperlink>
    </w:p>
    <w:p>
      <w:pPr>
        <w:pStyle w:val="TOC1"/>
        <w:tabs>
          <w:tab w:val="right" w:leader="dot" w:pos="8306"/>
        </w:tabs>
      </w:pPr>
      <w:hyperlink w:anchor="_Toc32261" w:history="1">
        <w:r>
          <w:rPr>
            <w:rFonts w:ascii="仿宋" w:eastAsia="仿宋" w:hAnsi="仿宋" w:cs="仿宋" w:hint="eastAsia"/>
            <w:lang w:eastAsia="zh-CN"/>
          </w:rPr>
          <w:t>十四、利益相关者分析与沟通计划</w:t>
        </w:r>
        <w:r>
          <w:tab/>
        </w:r>
        <w:r>
          <w:fldChar w:fldCharType="begin"/>
        </w:r>
        <w:r>
          <w:instrText xml:space="preserve"> PAGEREF _Toc32261 \h </w:instrText>
        </w:r>
        <w:r>
          <w:fldChar w:fldCharType="separate"/>
        </w:r>
        <w:r>
          <w:t>55</w:t>
        </w:r>
        <w:r>
          <w:fldChar w:fldCharType="end"/>
        </w:r>
      </w:hyperlink>
    </w:p>
    <w:p>
      <w:pPr>
        <w:pStyle w:val="TOC2"/>
        <w:tabs>
          <w:tab w:val="right" w:leader="dot" w:pos="8306"/>
        </w:tabs>
      </w:pPr>
      <w:hyperlink w:anchor="_Toc23163" w:history="1">
        <w:r>
          <w:rPr>
            <w:rFonts w:ascii="仿宋" w:eastAsia="仿宋" w:hAnsi="仿宋" w:cs="仿宋" w:hint="eastAsia"/>
            <w:lang w:eastAsia="zh-CN"/>
          </w:rPr>
          <w:t>(一)、利益相关者分析</w:t>
        </w:r>
        <w:r>
          <w:tab/>
        </w:r>
        <w:r>
          <w:fldChar w:fldCharType="begin"/>
        </w:r>
        <w:r>
          <w:instrText xml:space="preserve"> PAGEREF _Toc23163 \h </w:instrText>
        </w:r>
        <w:r>
          <w:fldChar w:fldCharType="separate"/>
        </w:r>
        <w:r>
          <w:t>55</w:t>
        </w:r>
        <w:r>
          <w:fldChar w:fldCharType="end"/>
        </w:r>
      </w:hyperlink>
    </w:p>
    <w:p>
      <w:pPr>
        <w:pStyle w:val="TOC2"/>
        <w:tabs>
          <w:tab w:val="right" w:leader="dot" w:pos="8306"/>
        </w:tabs>
      </w:pPr>
      <w:hyperlink w:anchor="_Toc20746" w:history="1">
        <w:r>
          <w:rPr>
            <w:rFonts w:ascii="仿宋" w:eastAsia="仿宋" w:hAnsi="仿宋" w:cs="仿宋" w:hint="eastAsia"/>
            <w:lang w:eastAsia="zh-CN"/>
          </w:rPr>
          <w:t>(二)、沟通计划</w:t>
        </w:r>
        <w:r>
          <w:tab/>
        </w:r>
        <w:r>
          <w:fldChar w:fldCharType="begin"/>
        </w:r>
        <w:r>
          <w:instrText xml:space="preserve"> PAGEREF _Toc20746 \h </w:instrText>
        </w:r>
        <w:r>
          <w:fldChar w:fldCharType="separate"/>
        </w:r>
        <w:r>
          <w:t>57</w:t>
        </w:r>
        <w:r>
          <w:fldChar w:fldCharType="end"/>
        </w:r>
      </w:hyperlink>
    </w:p>
    <w:p>
      <w:pPr>
        <w:pStyle w:val="TOC1"/>
        <w:tabs>
          <w:tab w:val="right" w:leader="dot" w:pos="8306"/>
        </w:tabs>
      </w:pPr>
      <w:hyperlink w:anchor="_Toc30581" w:history="1">
        <w:r>
          <w:rPr>
            <w:rFonts w:ascii="仿宋" w:eastAsia="仿宋" w:hAnsi="仿宋" w:cs="仿宋" w:hint="eastAsia"/>
            <w:lang w:eastAsia="zh-CN"/>
          </w:rPr>
          <w:t>十五、新工艺生产的过氧化异丙苯(DCP)项目工程方案分析</w:t>
        </w:r>
        <w:r>
          <w:tab/>
        </w:r>
        <w:r>
          <w:fldChar w:fldCharType="begin"/>
        </w:r>
        <w:r>
          <w:instrText xml:space="preserve"> PAGEREF _Toc30581 \h </w:instrText>
        </w:r>
        <w:r>
          <w:fldChar w:fldCharType="separate"/>
        </w:r>
        <w:r>
          <w:t>58</w:t>
        </w:r>
        <w:r>
          <w:fldChar w:fldCharType="end"/>
        </w:r>
      </w:hyperlink>
    </w:p>
    <w:p>
      <w:pPr>
        <w:pStyle w:val="TOC2"/>
        <w:tabs>
          <w:tab w:val="right" w:leader="dot" w:pos="8306"/>
        </w:tabs>
      </w:pPr>
      <w:hyperlink w:anchor="_Toc7198" w:history="1">
        <w:r>
          <w:rPr>
            <w:rFonts w:ascii="仿宋" w:eastAsia="仿宋" w:hAnsi="仿宋" w:cs="仿宋" w:hint="eastAsia"/>
            <w:lang w:eastAsia="zh-CN"/>
          </w:rPr>
          <w:t>(一)、建筑工程设计原则</w:t>
        </w:r>
        <w:r>
          <w:tab/>
        </w:r>
        <w:r>
          <w:fldChar w:fldCharType="begin"/>
        </w:r>
        <w:r>
          <w:instrText xml:space="preserve"> PAGEREF _Toc7198 \h </w:instrText>
        </w:r>
        <w:r>
          <w:fldChar w:fldCharType="separate"/>
        </w:r>
        <w:r>
          <w:t>58</w:t>
        </w:r>
        <w:r>
          <w:fldChar w:fldCharType="end"/>
        </w:r>
      </w:hyperlink>
    </w:p>
    <w:p>
      <w:pPr>
        <w:pStyle w:val="TOC2"/>
        <w:tabs>
          <w:tab w:val="right" w:leader="dot" w:pos="8306"/>
        </w:tabs>
      </w:pPr>
      <w:hyperlink w:anchor="_Toc983" w:history="1">
        <w:r>
          <w:rPr>
            <w:rFonts w:ascii="仿宋" w:eastAsia="仿宋" w:hAnsi="仿宋" w:cs="仿宋" w:hint="eastAsia"/>
            <w:lang w:eastAsia="zh-CN"/>
          </w:rPr>
          <w:t>(二)、土建工程建设指标</w:t>
        </w:r>
        <w:r>
          <w:tab/>
        </w:r>
        <w:r>
          <w:fldChar w:fldCharType="begin"/>
        </w:r>
        <w:r>
          <w:instrText xml:space="preserve"> PAGEREF _Toc983 \h </w:instrText>
        </w:r>
        <w:r>
          <w:fldChar w:fldCharType="separate"/>
        </w:r>
        <w:r>
          <w:t>61</w:t>
        </w:r>
        <w:r>
          <w:fldChar w:fldCharType="end"/>
        </w:r>
      </w:hyperlink>
    </w:p>
    <w:p>
      <w:pPr>
        <w:pStyle w:val="TOC1"/>
        <w:tabs>
          <w:tab w:val="right" w:leader="dot" w:pos="8306"/>
        </w:tabs>
      </w:pPr>
      <w:hyperlink w:anchor="_Toc13114" w:history="1">
        <w:r>
          <w:rPr>
            <w:rFonts w:ascii="仿宋" w:eastAsia="仿宋" w:hAnsi="仿宋" w:cs="仿宋" w:hint="eastAsia"/>
            <w:lang w:eastAsia="zh-CN"/>
          </w:rPr>
          <w:t>十六、新工艺生产的过氧化异丙苯(DCP)项目实施时间节点</w:t>
        </w:r>
        <w:r>
          <w:tab/>
        </w:r>
        <w:r>
          <w:fldChar w:fldCharType="begin"/>
        </w:r>
        <w:r>
          <w:instrText xml:space="preserve"> PAGEREF _Toc13114 \h </w:instrText>
        </w:r>
        <w:r>
          <w:fldChar w:fldCharType="separate"/>
        </w:r>
        <w:r>
          <w:t>63</w:t>
        </w:r>
        <w:r>
          <w:fldChar w:fldCharType="end"/>
        </w:r>
      </w:hyperlink>
    </w:p>
    <w:p>
      <w:pPr>
        <w:pStyle w:val="TOC2"/>
        <w:tabs>
          <w:tab w:val="right" w:leader="dot" w:pos="8306"/>
        </w:tabs>
      </w:pPr>
      <w:hyperlink w:anchor="_Toc31321" w:history="1">
        <w:r>
          <w:rPr>
            <w:rFonts w:ascii="仿宋" w:eastAsia="仿宋" w:hAnsi="仿宋" w:cs="仿宋" w:hint="eastAsia"/>
            <w:lang w:eastAsia="zh-CN"/>
          </w:rPr>
          <w:t>(一)、新工艺生产的过氧化异丙苯(DCP)项目启动阶段时间节点</w:t>
        </w:r>
        <w:r>
          <w:tab/>
        </w:r>
        <w:r>
          <w:fldChar w:fldCharType="begin"/>
        </w:r>
        <w:r>
          <w:instrText xml:space="preserve"> PAGEREF _Toc31321 \h </w:instrText>
        </w:r>
        <w:r>
          <w:fldChar w:fldCharType="separate"/>
        </w:r>
        <w:r>
          <w:t>63</w:t>
        </w:r>
        <w:r>
          <w:fldChar w:fldCharType="end"/>
        </w:r>
      </w:hyperlink>
    </w:p>
    <w:p>
      <w:pPr>
        <w:pStyle w:val="TOC2"/>
        <w:tabs>
          <w:tab w:val="right" w:leader="dot" w:pos="8306"/>
        </w:tabs>
      </w:pPr>
      <w:hyperlink w:anchor="_Toc19029" w:history="1">
        <w:r>
          <w:rPr>
            <w:rFonts w:ascii="仿宋" w:eastAsia="仿宋" w:hAnsi="仿宋" w:cs="仿宋" w:hint="eastAsia"/>
            <w:lang w:eastAsia="zh-CN"/>
          </w:rPr>
          <w:t>(二)、新工艺生产的过氧化异丙苯(DCP)项目执行阶段时间节点</w:t>
        </w:r>
        <w:r>
          <w:tab/>
        </w:r>
        <w:r>
          <w:fldChar w:fldCharType="begin"/>
        </w:r>
        <w:r>
          <w:instrText xml:space="preserve"> PAGEREF _Toc19029 \h </w:instrText>
        </w:r>
        <w:r>
          <w:fldChar w:fldCharType="separate"/>
        </w:r>
        <w:r>
          <w:t>64</w:t>
        </w:r>
        <w:r>
          <w:fldChar w:fldCharType="end"/>
        </w:r>
      </w:hyperlink>
    </w:p>
    <w:p>
      <w:pPr>
        <w:pStyle w:val="TOC2"/>
        <w:tabs>
          <w:tab w:val="right" w:leader="dot" w:pos="8306"/>
        </w:tabs>
      </w:pPr>
      <w:hyperlink w:anchor="_Toc15047" w:history="1">
        <w:r>
          <w:rPr>
            <w:rFonts w:ascii="仿宋" w:eastAsia="仿宋" w:hAnsi="仿宋" w:cs="仿宋" w:hint="eastAsia"/>
            <w:lang w:eastAsia="zh-CN"/>
          </w:rPr>
          <w:t>(三)、新工艺生产的过氧化异丙苯(DCP)项目完成阶段时间节点</w:t>
        </w:r>
        <w:r>
          <w:tab/>
        </w:r>
        <w:r>
          <w:fldChar w:fldCharType="begin"/>
        </w:r>
        <w:r>
          <w:instrText xml:space="preserve"> PAGEREF _Toc15047 \h </w:instrText>
        </w:r>
        <w:r>
          <w:fldChar w:fldCharType="separate"/>
        </w:r>
        <w:r>
          <w:t>66</w:t>
        </w:r>
        <w:r>
          <w:fldChar w:fldCharType="end"/>
        </w:r>
      </w:hyperlink>
    </w:p>
    <w:p>
      <w:pPr>
        <w:pStyle w:val="TOC1"/>
        <w:tabs>
          <w:tab w:val="right" w:leader="dot" w:pos="8306"/>
        </w:tabs>
      </w:pPr>
      <w:hyperlink w:anchor="_Toc5875" w:history="1">
        <w:r>
          <w:rPr>
            <w:rFonts w:ascii="仿宋" w:eastAsia="仿宋" w:hAnsi="仿宋" w:cs="仿宋" w:hint="eastAsia"/>
            <w:lang w:eastAsia="zh-CN"/>
          </w:rPr>
          <w:t>十七、质量管理体系</w:t>
        </w:r>
        <w:r>
          <w:tab/>
        </w:r>
        <w:r>
          <w:fldChar w:fldCharType="begin"/>
        </w:r>
        <w:r>
          <w:instrText xml:space="preserve"> PAGEREF _Toc5875 \h </w:instrText>
        </w:r>
        <w:r>
          <w:fldChar w:fldCharType="separate"/>
        </w:r>
        <w:r>
          <w:t>67</w:t>
        </w:r>
        <w:r>
          <w:fldChar w:fldCharType="end"/>
        </w:r>
      </w:hyperlink>
    </w:p>
    <w:p>
      <w:pPr>
        <w:pStyle w:val="TOC2"/>
        <w:tabs>
          <w:tab w:val="right" w:leader="dot" w:pos="8306"/>
        </w:tabs>
      </w:pPr>
      <w:hyperlink w:anchor="_Toc19922" w:history="1">
        <w:r>
          <w:rPr>
            <w:rFonts w:ascii="仿宋" w:eastAsia="仿宋" w:hAnsi="仿宋" w:cs="仿宋" w:hint="eastAsia"/>
            <w:lang w:eastAsia="zh-CN"/>
          </w:rPr>
          <w:t>(一)、质量目标与方针</w:t>
        </w:r>
        <w:r>
          <w:tab/>
        </w:r>
        <w:r>
          <w:fldChar w:fldCharType="begin"/>
        </w:r>
        <w:r>
          <w:instrText xml:space="preserve"> PAGEREF _Toc19922 \h </w:instrText>
        </w:r>
        <w:r>
          <w:fldChar w:fldCharType="separate"/>
        </w:r>
        <w:r>
          <w:t>67</w:t>
        </w:r>
        <w:r>
          <w:fldChar w:fldCharType="end"/>
        </w:r>
      </w:hyperlink>
    </w:p>
    <w:p>
      <w:pPr>
        <w:pStyle w:val="TOC2"/>
        <w:tabs>
          <w:tab w:val="right" w:leader="dot" w:pos="8306"/>
        </w:tabs>
      </w:pPr>
      <w:hyperlink w:anchor="_Toc2875" w:history="1">
        <w:r>
          <w:rPr>
            <w:rFonts w:ascii="仿宋" w:eastAsia="仿宋" w:hAnsi="仿宋" w:cs="仿宋" w:hint="eastAsia"/>
            <w:lang w:eastAsia="zh-CN"/>
          </w:rPr>
          <w:t>(二)、质量管理责任</w:t>
        </w:r>
        <w:r>
          <w:tab/>
        </w:r>
        <w:r>
          <w:fldChar w:fldCharType="begin"/>
        </w:r>
        <w:r>
          <w:instrText xml:space="preserve"> PAGEREF _Toc2875 \h </w:instrText>
        </w:r>
        <w:r>
          <w:fldChar w:fldCharType="separate"/>
        </w:r>
        <w:r>
          <w:t>68</w:t>
        </w:r>
        <w:r>
          <w:fldChar w:fldCharType="end"/>
        </w:r>
      </w:hyperlink>
    </w:p>
    <w:p>
      <w:pPr>
        <w:pStyle w:val="TOC2"/>
        <w:tabs>
          <w:tab w:val="right" w:leader="dot" w:pos="8306"/>
        </w:tabs>
      </w:pPr>
      <w:hyperlink w:anchor="_Toc8287" w:history="1">
        <w:r>
          <w:rPr>
            <w:rFonts w:ascii="仿宋" w:eastAsia="仿宋" w:hAnsi="仿宋" w:cs="仿宋" w:hint="eastAsia"/>
            <w:lang w:eastAsia="zh-CN"/>
          </w:rPr>
          <w:t>(三)、质量管理体系文件</w:t>
        </w:r>
        <w:r>
          <w:tab/>
        </w:r>
        <w:r>
          <w:fldChar w:fldCharType="begin"/>
        </w:r>
        <w:r>
          <w:instrText xml:space="preserve"> PAGEREF _Toc8287 \h </w:instrText>
        </w:r>
        <w:r>
          <w:fldChar w:fldCharType="separate"/>
        </w:r>
        <w:r>
          <w:t>70</w:t>
        </w:r>
        <w:r>
          <w:fldChar w:fldCharType="end"/>
        </w:r>
      </w:hyperlink>
    </w:p>
    <w:p>
      <w:pPr>
        <w:pStyle w:val="TOC2"/>
        <w:tabs>
          <w:tab w:val="right" w:leader="dot" w:pos="8306"/>
        </w:tabs>
      </w:pPr>
      <w:hyperlink w:anchor="_Toc24202" w:history="1">
        <w:r>
          <w:rPr>
            <w:rFonts w:ascii="仿宋" w:eastAsia="仿宋" w:hAnsi="仿宋" w:cs="仿宋" w:hint="eastAsia"/>
            <w:lang w:eastAsia="zh-CN"/>
          </w:rPr>
          <w:t>(四)、质量培训与教育</w:t>
        </w:r>
        <w:r>
          <w:tab/>
        </w:r>
        <w:r>
          <w:fldChar w:fldCharType="begin"/>
        </w:r>
        <w:r>
          <w:instrText xml:space="preserve"> PAGEREF _Toc24202 \h </w:instrText>
        </w:r>
        <w:r>
          <w:fldChar w:fldCharType="separate"/>
        </w:r>
        <w:r>
          <w:t>72</w:t>
        </w:r>
        <w:r>
          <w:fldChar w:fldCharType="end"/>
        </w:r>
      </w:hyperlink>
    </w:p>
    <w:p>
      <w:pPr>
        <w:pStyle w:val="TOC2"/>
        <w:tabs>
          <w:tab w:val="right" w:leader="dot" w:pos="8306"/>
        </w:tabs>
      </w:pPr>
      <w:hyperlink w:anchor="_Toc14901" w:history="1">
        <w:r>
          <w:rPr>
            <w:rFonts w:ascii="仿宋" w:eastAsia="仿宋" w:hAnsi="仿宋" w:cs="仿宋" w:hint="eastAsia"/>
            <w:lang w:eastAsia="zh-CN"/>
          </w:rPr>
          <w:t>(五)、质量审核与评价</w:t>
        </w:r>
        <w:r>
          <w:tab/>
        </w:r>
        <w:r>
          <w:fldChar w:fldCharType="begin"/>
        </w:r>
        <w:r>
          <w:instrText xml:space="preserve"> PAGEREF _Toc14901 \h </w:instrText>
        </w:r>
        <w:r>
          <w:fldChar w:fldCharType="separate"/>
        </w:r>
        <w:r>
          <w:t>73</w:t>
        </w:r>
        <w:r>
          <w:fldChar w:fldCharType="end"/>
        </w:r>
      </w:hyperlink>
    </w:p>
    <w:p>
      <w:pPr>
        <w:pStyle w:val="TOC2"/>
        <w:tabs>
          <w:tab w:val="right" w:leader="dot" w:pos="8306"/>
        </w:tabs>
      </w:pPr>
      <w:hyperlink w:anchor="_Toc30690" w:history="1">
        <w:r>
          <w:rPr>
            <w:rFonts w:ascii="仿宋" w:eastAsia="仿宋" w:hAnsi="仿宋" w:cs="仿宋" w:hint="eastAsia"/>
            <w:lang w:eastAsia="zh-CN"/>
          </w:rPr>
          <w:t>(六)、不符合与纠正措施</w:t>
        </w:r>
        <w:r>
          <w:tab/>
        </w:r>
        <w:r>
          <w:fldChar w:fldCharType="begin"/>
        </w:r>
        <w:r>
          <w:instrText xml:space="preserve"> PAGEREF _Toc30690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55"/>
      <w:r>
        <w:rPr>
          <w:rFonts w:ascii="仿宋" w:eastAsia="仿宋" w:hAnsi="仿宋" w:cs="仿宋" w:hint="eastAsia"/>
          <w:sz w:val="28"/>
          <w:lang w:eastAsia="zh-CN"/>
        </w:rPr>
        <w:t>一、新工艺生产的过氧化异丙苯(DCP)项目绩效评估</w:t>
      </w:r>
      <w:bookmarkEnd w:id="2"/>
    </w:p>
    <w:p>
      <w:pPr>
        <w:pStyle w:val="Heading2"/>
        <w:rPr>
          <w:rFonts w:ascii="仿宋" w:eastAsia="仿宋" w:hAnsi="仿宋" w:cs="仿宋" w:hint="eastAsia"/>
          <w:lang w:eastAsia="zh-CN"/>
        </w:rPr>
      </w:pPr>
      <w:bookmarkStart w:id="3" w:name="_Toc158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工艺生产的过氧化异丙苯(DCP)项目中，我们设计了一套全面的绩效评估指标，以确保新工艺生产的过氧化异丙苯(DCP)项目的可控和成功交付。这些指标跨足新工艺生产的过氧化异丙苯(DCP)项目目标、成本、进度和质量等多个维度，为我们提供了全面洞察新工艺生产的过氧化异丙苯(DCP)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目标达成率是我们关注的首要指标。我们设定了明确的目标，并通过定期监测和评估，迅速发现并应对潜在的目标偏差。这为新工艺生产的过氧化异丙苯(DCP)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成本绩效是另一个核心关注点。通过实际成本与预算成本的对比分析，我们深入了解成本差异的原因，及时调整资源分配，保持新工艺生产的过氧化异丙苯(DCP)项目在经济效益方面的合理水平。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进度作为关键的绩效指标之一，得到了精心的关注。我们制定了详细的新工艺生产的过氧化异丙苯(DCP)项目进度计划，并设立了进度符合度指标，确保实际进度与计划进度保持一致。这使我们能够快速发现和解决潜在的进度问题，保持新工艺生产的过氧化异丙苯(DCP)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工艺生产的过氧化异丙苯(DCP)项目绩效的不可或缺的一环。我们引入了一系列的质量标准和客户满意度指标，以确保新工艺生产的过氧化异丙苯(DCP)项目交付的成果在质量上达到或超越预期水平。通过持续监测这些指标，我们努力提升新工艺生产的过氧化异丙苯(DCP)项目整体质量水平，为新工艺生产的过氧化异丙苯(DCP)项目的成功交付提供有力保障。通过这些科学且全面的绩效评估，我们能够更好地引导新工艺生产的过氧化异丙苯(DCP)项目的持续改进，确保新工艺生产的过氧化异丙苯(DCP)项目目标的顺利达成。</w:t>
      </w:r>
    </w:p>
    <w:p>
      <w:pPr>
        <w:pStyle w:val="Heading2"/>
        <w:ind w:firstLine="560" w:firstLineChars="200"/>
        <w:rPr>
          <w:rFonts w:ascii="仿宋" w:eastAsia="仿宋" w:hAnsi="仿宋" w:cs="仿宋" w:hint="eastAsia"/>
          <w:sz w:val="28"/>
          <w:lang w:eastAsia="zh-CN"/>
        </w:rPr>
      </w:pPr>
      <w:bookmarkStart w:id="4" w:name="_Toc115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绩效评估是新工艺生产的过氧化异丙苯(DCP)项目中的关键环节，为确保新工艺生产的过氧化异丙苯(DCP)项目达到预期目标，我们采用了多层次、多维度的绩效评估方法。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工艺生产的过氧化异丙苯(DCP)项目的战略目标对齐，确保每个决策和行动都与新工艺生产的过氧化异丙苯(DCP)项目整体目标保持一致。团队会定期召开战略对齐会议，审视当前工作与新工艺生产的过氧化异丙苯(DCP)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工艺生产的过氧化异丙苯(DCP)项目进度、质量、成本和风险等方面。这些指标通过数据收集和分析，为新工艺生产的过氧化异丙苯(DCP)项目管理团队提供了客观的评估依据。例如，我们通过新工艺生产的过氧化异丙苯(DCP)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工艺生产的过氧化异丙苯(DCP)项目内部，还考虑了新工艺生产的过氧化异丙苯(DCP)项目对外部环境的影响。我们定期进行干系人满意度调查，以了解各利益相关方对新工艺生产的过氧化异丙苯(DCP)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这种多层次、多角度的绩效评估方法，使得我们能够全面了解新工艺生产的过氧化异丙苯(DCP)项目的运行状态，及时做出调整，确保新工艺生产的过氧化异丙苯(DCP)项目在不断变化的环境中保持稳健前行。</w:t>
      </w:r>
    </w:p>
    <w:p>
      <w:pPr>
        <w:pStyle w:val="Heading2"/>
        <w:ind w:firstLine="560" w:firstLineChars="200"/>
        <w:rPr>
          <w:rFonts w:ascii="仿宋" w:eastAsia="仿宋" w:hAnsi="仿宋" w:cs="仿宋" w:hint="eastAsia"/>
          <w:sz w:val="28"/>
          <w:lang w:eastAsia="zh-CN"/>
        </w:rPr>
      </w:pPr>
      <w:bookmarkStart w:id="5" w:name="_Toc3010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工艺生产的过氧化异丙苯(DCP)项目的有效管理和不断优化，我们采用了精心设计的绩效评估周期。这个周期旨在实现灵活、实时和全面的评估，以适应新工艺生产的过氧化异丙苯(DCP)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工艺生产的过氧化异丙苯(DCP)项目的不同需求，分为短期、中期和长期。短期评估关注每个迭代或工作周期，以及时发现和解决当前任务中的问题。中期评估涵盖几个迭代，深入了解整体新工艺生产的过氧化异丙苯(DCP)项目的趋势和性能。长期评估则着眼于整个新工艺生产的过氧化异丙苯(DCP)项目阶段，确保新工艺生产的过氧化异丙苯(DCP)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工艺生产的过氧化异丙苯(DCP)项目管理工具和协作平台，团队成员能够随时更新和分享新工艺生产的过氧化异丙苯(DCP)项目数据。这种实时性的反馈机制使我们能够及时察觉潜在问题，快速调整，保持新工艺生产的过氧化异丙苯(DCP)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工艺生产的过氧化异丙苯(DCP)项目的决策制定密不可分。每个周期的新工艺生产的过氧化异丙苯(DCP)项目回顾会议成为集体总结经验、识别问题深层次原因并找到创新解决方案的平台。这种定期的反思与调整机制使新工艺生产的过氧化异丙苯(DCP)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33"/>
      <w:r>
        <w:rPr>
          <w:rFonts w:ascii="仿宋" w:eastAsia="仿宋" w:hAnsi="仿宋" w:cs="仿宋" w:hint="eastAsia"/>
          <w:sz w:val="28"/>
          <w:lang w:eastAsia="zh-CN"/>
        </w:rPr>
        <w:t>二、新工艺生产的过氧化异丙苯(DCP)项目建设单位说明</w:t>
      </w:r>
      <w:bookmarkEnd w:id="6"/>
    </w:p>
    <w:p>
      <w:pPr>
        <w:pStyle w:val="Heading2"/>
        <w:rPr>
          <w:rFonts w:ascii="仿宋" w:eastAsia="仿宋" w:hAnsi="仿宋" w:cs="仿宋" w:hint="eastAsia"/>
          <w:lang w:eastAsia="zh-CN"/>
        </w:rPr>
      </w:pPr>
      <w:bookmarkStart w:id="7" w:name="_Toc7627"/>
      <w:r>
        <w:rPr>
          <w:rFonts w:ascii="仿宋" w:eastAsia="仿宋" w:hAnsi="仿宋" w:cs="仿宋" w:hint="eastAsia"/>
          <w:lang w:eastAsia="zh-CN"/>
        </w:rPr>
        <w:t>(一)、新工艺生产的过氧化异丙苯(DCP)项目承办单位基本情况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80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工艺生产的过氧化异丙苯(DCP)项目承办单位的XXXX，我们着眼于实现可持续的经济效益。通过技术创新和解决方案的提供，公司预计在新工艺生产的过氧化异丙苯(DCP)项目执行期间将获得可观的收入增长。这一收入来源主要包括新工艺生产的过氧化异丙苯(DC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同时，我们注重成本控制和效率提升，以确保新工艺生产的过氧化异丙苯(DCP)项目的可持续盈利。透过精细的管理和资源优化，公司期望实现新工艺生产的过氧化异丙苯(DCP)项目利润最大化。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工艺生产的过氧化异丙苯(DCP)项目实施进行全面的投资评估，包括新工艺生产的过氧化异丙苯(DCP)项目启动阶段的资金投入和后续运营成本。通过对新工艺生产的过氧化异丙苯(DC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新工艺生产的过氧化异丙苯(DCP)项目实施过程中具备足够的资金流动性，公司将进行详尽的现金流分析。这包括资金需求的合理预测、新工艺生产的过氧化异丙苯(DC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053"/>
      <w:r>
        <w:rPr>
          <w:rFonts w:ascii="仿宋" w:eastAsia="仿宋" w:hAnsi="仿宋" w:cs="仿宋" w:hint="eastAsia"/>
          <w:sz w:val="28"/>
          <w:lang w:eastAsia="zh-CN"/>
        </w:rPr>
        <w:t>三、新工艺生产的过氧化异丙苯(DCP)项目选址可行性分析</w:t>
      </w:r>
      <w:bookmarkEnd w:id="9"/>
    </w:p>
    <w:p>
      <w:pPr>
        <w:pStyle w:val="Heading2"/>
        <w:rPr>
          <w:rFonts w:ascii="仿宋" w:eastAsia="仿宋" w:hAnsi="仿宋" w:cs="仿宋" w:hint="eastAsia"/>
          <w:lang w:eastAsia="zh-CN"/>
        </w:rPr>
      </w:pPr>
      <w:bookmarkStart w:id="10" w:name="_Toc12780"/>
      <w:r>
        <w:rPr>
          <w:rFonts w:ascii="仿宋" w:eastAsia="仿宋" w:hAnsi="仿宋" w:cs="仿宋" w:hint="eastAsia"/>
          <w:lang w:eastAsia="zh-CN"/>
        </w:rPr>
        <w:t>(一)、新工艺生产的过氧化异丙苯(DCP)项目选址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该新工艺生产的过氧化异丙苯(DCP)项目选址位于XX省XX市XX区XXX街道</w:t>
      </w:r>
    </w:p>
    <w:p>
      <w:pPr>
        <w:pStyle w:val="Heading2"/>
        <w:ind w:firstLine="560" w:firstLineChars="200"/>
        <w:rPr>
          <w:rFonts w:ascii="仿宋" w:eastAsia="仿宋" w:hAnsi="仿宋" w:cs="仿宋" w:hint="eastAsia"/>
          <w:sz w:val="28"/>
          <w:lang w:eastAsia="zh-CN"/>
        </w:rPr>
      </w:pPr>
      <w:bookmarkStart w:id="11" w:name="_Toc1157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工艺生产的过氧化异丙苯(DCP)项目的征地面积将根据新工艺生产的过氧化异丙苯(DCP)项目的实际规模和需求进行精确规划。具体面积XXX平方米，旨在确保新工艺生产的过氧化异丙苯(DC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净用地面积是在征地面积基础上去除不可利用面积后的实际可开发用地。具体面积XXX平方米，考虑到环保、交通、安全等多方面因素，以确保新工艺生产的过氧化异丙苯(DCP)项目在整体利用效率上达到最优。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工艺生产的过氧化异丙苯(DCP)项目计划建设的建筑总规模具体面积XXX平方米。这一规模的确定综合考虑了新工艺生产的过氧化异丙苯(DCP)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新工艺生产的过氧化异丙苯(DCP)项目用地中被规划为绿地的比例。具体面积XXX平方米，旨在通过合理规划绿地，改善新工艺生产的过氧化异丙苯(DC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容积率是用地上可以建设的建筑总体积与用地面积之比。具体面积XXX，通过合理的容积率规划，确保新工艺生产的过氧化异丙苯(DCP)项目建筑规模与周边环境和谐共生。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工艺生产的过氧化异丙苯(DCP)项目选址与当地城市规划相一致，具体面积XXX平方米。通过与城市规划部门深入沟通，确保新工艺生产的过氧化异丙苯(DC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工艺生产的过氧化异丙苯(DCP)项目选址符合当地产业政策，具体面积XXX平方米。这包括新工艺生产的过氧化异丙苯(DCP)项目对当地经济的促进作用，以及对相关产业的带动效应，确保新工艺生产的过氧化异丙苯(DC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工艺生产的过氧化异丙苯(DCP)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工艺生产的过氧化异丙苯(DCP)项目选址具备必要的公共设施配套，具体面积XXX平方米。这包括交通便利性、教育、医疗等基础设施，以提高居民生活品质，使得新工艺生产的过氧化异丙苯(DCP)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考虑用地总体要求对当地社会稳定性的影响，具体面积XXX平方米。通过深入了解当地社区反馈，确保新工艺生产的过氧化异丙苯(DCP)项目的选址和建设过程对当地社会和谐稳定产生积极作用。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工艺生产的过氧化异丙苯(DCP)项目选址不仅符合法规和规划，还在实际操作中具有可行性。这一全面规划将为新工艺生产的过氧化异丙苯(DCP)项目的成功实施提供坚实的基础，确保新工艺生产的过氧化异丙苯(DCP)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045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工艺生产的过氧化异丙苯(DC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工艺生产的过氧化异丙苯(DCP)项目的设备规划和空间设计中，我们将采取灵活设备布局的措施。设备布局将根据实际需求进行灵活设计，避免不必要的浪费。通过合理规划设备摆放位置，我们将提高设备的利用率，减少设备间距，以确保新工艺生产的过氧化异丙苯(DC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工艺生产的过氧化异丙苯(DCP)项目内部引入共享设施的概念，例如共享会议室、办公区等。通过这种方式，我们可以减少对资源的重复建设，提高资源共享效率，从而减小新工艺生产的过氧化异丙苯(DC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027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新工艺生产的过氧化异丙苯(DCP)项目的总图布置中，我们将不同功能区域进行明确的规划，以最大程度满足新工艺生产的过氧化异丙苯(DC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73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新工艺生产的过氧化异丙苯(DC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工艺生产的过氧化异丙苯(DCP)项目对环境的影响是综合评价的重要因素之一。我们将详细考虑选址周边的自然环境、生态保护区、水源地等情况，确保新工艺生产的过氧化异丙苯(DC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工艺生产的过氧化异丙苯(DCP)项目所在地的相关政策，确保新工艺生产的过氧化异丙苯(DC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考虑到社会稳定性对企业运营的重要性，我们将评估选址地区的社会安全情况、劳工关系、社区反馈等方面，以确保新工艺生产的过氧化异丙苯(DCP)项目的建设和运营不会受到社会稳定性的负面影响。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最后，我们将综合考虑用地成本，包括土地购置费用、土地开发成本等。通过对用地成本的详细评估，我们能够做出更为精确的经济效益分析，为新工艺生产的过氧化异丙苯(DCP)项目的投资决策提供有力支持。</w:t>
      </w:r>
    </w:p>
    <w:p>
      <w:pPr>
        <w:pStyle w:val="Heading1"/>
        <w:ind w:firstLine="560" w:firstLineChars="200"/>
        <w:rPr>
          <w:rFonts w:ascii="仿宋" w:eastAsia="仿宋" w:hAnsi="仿宋" w:cs="仿宋" w:hint="eastAsia"/>
          <w:sz w:val="28"/>
          <w:lang w:eastAsia="zh-CN"/>
        </w:rPr>
      </w:pPr>
      <w:bookmarkStart w:id="15" w:name="_Toc4152"/>
      <w:r>
        <w:rPr>
          <w:rFonts w:ascii="仿宋" w:eastAsia="仿宋" w:hAnsi="仿宋" w:cs="仿宋" w:hint="eastAsia"/>
          <w:sz w:val="28"/>
          <w:lang w:eastAsia="zh-CN"/>
        </w:rPr>
        <w:t>四、新工艺生产的过氧化异丙苯(DCP)项目危机管理</w:t>
      </w:r>
      <w:bookmarkEnd w:id="15"/>
    </w:p>
    <w:p>
      <w:pPr>
        <w:pStyle w:val="Heading2"/>
        <w:rPr>
          <w:rFonts w:ascii="仿宋" w:eastAsia="仿宋" w:hAnsi="仿宋" w:cs="仿宋" w:hint="eastAsia"/>
          <w:lang w:eastAsia="zh-CN"/>
        </w:rPr>
      </w:pPr>
      <w:bookmarkStart w:id="16" w:name="_Toc339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工艺生产的过氧化异丙苯(DCP)项目危机管理中，危机预警与识别是确保新工艺生产的过氧化异丙苯(DCP)项目稳健运行的核心步骤。通过建立全面的监测机制，新工艺生产的过氧化异丙苯(DCP)项目团队旨在及时发现和理解潜在的风险和危机因素，以便采取及时的预防和应对措施，确保新工艺生产的过氧化异丙苯(DC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工艺生产的过氧化异丙苯(DCP)项目团队全面分析了整个新工艺生产的过氧化异丙苯(DC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工艺生产的过氧化异丙苯(DCP)项目团队着重于明确定义新工艺生产的过氧化异丙苯(DC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工艺生产的过氧化异丙苯(DCP)项目进展的持续监控，团队能够及时发现潜在问题并作出迅速反应。新工艺生产的过氧化异丙苯(DC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工艺生产的过氧化异丙苯(DCP)项目得以更有序、可控地推进。</w:t>
      </w:r>
    </w:p>
    <w:p>
      <w:pPr>
        <w:pStyle w:val="Heading2"/>
        <w:ind w:firstLine="560" w:firstLineChars="200"/>
        <w:rPr>
          <w:rFonts w:ascii="仿宋" w:eastAsia="仿宋" w:hAnsi="仿宋" w:cs="仿宋" w:hint="eastAsia"/>
          <w:sz w:val="28"/>
          <w:lang w:eastAsia="zh-CN"/>
        </w:rPr>
      </w:pPr>
      <w:bookmarkStart w:id="17" w:name="_Toc309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在危机发生时，新工艺生产的过氧化异丙苯(DCP)项目团队立即行动，成立了应急小组。该小组的任务是迅速制定并实施紧急应对措施，以最小化潜在损失。以下是采取的主要措施：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暂停新工艺生产的过氧化异丙苯(DCP)项目进度：为遏制危机蔓延，新工艺生产的过氧化异丙苯(DCP)项目暂时停止进行，以便全面评估当前状况。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资源重新分配：重新评估新工艺生产的过氧化异丙苯(DCP)项目资源的分配，确保最大限度地减小损失。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实时沟通：与关键利益相关者建立实时沟通机制，向他们传递新工艺生产的过氧化异丙苯(DCP)项目危机的实际状况，保障新工艺生产的过氧化异丙苯(DCP)项目核心利益。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在紧急应对的同时，新工艺生产的过氧化异丙苯(DCP)项目团队强调了团队协作和有效沟通的重要性。以下是团队协作的关键举措：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https://d.book118.com/408001076006006047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D3B9A"/>
    <w:rsid w:val="5B9D3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0107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2024-03-04T20:53:00Z</dcterms:created>
  <dcterms:modified xsi:type="dcterms:W3CDTF">2024-03-04T20:53:29Z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153AE058FB454B1B84AFE46ED6137A1A_11</vt:lpwstr>
  </property>
  <property fmtid="{D5CDD505-2E9C-101B-9397-08002B2CF9AE}" pid="3" name="KSOProductBuildVer">
    <vt:lpwstr>2052-12.1.0.16388</vt:lpwstr>
  </property>
</Properties>
</file>