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9" w:history="1">
        <w:r>
          <w:rPr>
            <w:rFonts w:ascii="仿宋" w:eastAsia="仿宋" w:hAnsi="仿宋" w:cs="仿宋" w:hint="eastAsia"/>
            <w:lang w:eastAsia="zh-CN"/>
          </w:rPr>
          <w:t>序言</w:t>
        </w:r>
        <w:r>
          <w:tab/>
        </w:r>
        <w:r>
          <w:fldChar w:fldCharType="begin"/>
        </w:r>
        <w:r>
          <w:instrText xml:space="preserve"> PAGEREF _Toc26669 \h </w:instrText>
        </w:r>
        <w:r>
          <w:fldChar w:fldCharType="separate"/>
        </w:r>
        <w:r>
          <w:t>3</w:t>
        </w:r>
        <w:r>
          <w:fldChar w:fldCharType="end"/>
        </w:r>
      </w:hyperlink>
    </w:p>
    <w:p>
      <w:pPr>
        <w:pStyle w:val="TOC1"/>
        <w:tabs>
          <w:tab w:val="right" w:leader="dot" w:pos="8306"/>
        </w:tabs>
      </w:pPr>
      <w:hyperlink w:anchor="_Toc4149" w:history="1">
        <w:r>
          <w:rPr>
            <w:rFonts w:ascii="仿宋" w:eastAsia="仿宋" w:hAnsi="仿宋" w:cs="仿宋" w:hint="eastAsia"/>
            <w:lang w:eastAsia="zh-CN"/>
          </w:rPr>
          <w:t>一、合剂项目危机管理</w:t>
        </w:r>
        <w:r>
          <w:tab/>
        </w:r>
        <w:r>
          <w:fldChar w:fldCharType="begin"/>
        </w:r>
        <w:r>
          <w:instrText xml:space="preserve"> PAGEREF _Toc4149 \h </w:instrText>
        </w:r>
        <w:r>
          <w:fldChar w:fldCharType="separate"/>
        </w:r>
        <w:r>
          <w:t>3</w:t>
        </w:r>
        <w:r>
          <w:fldChar w:fldCharType="end"/>
        </w:r>
      </w:hyperlink>
    </w:p>
    <w:p>
      <w:pPr>
        <w:pStyle w:val="TOC2"/>
        <w:tabs>
          <w:tab w:val="right" w:leader="dot" w:pos="8306"/>
        </w:tabs>
      </w:pPr>
      <w:hyperlink w:anchor="_Toc6311" w:history="1">
        <w:r>
          <w:rPr>
            <w:rFonts w:ascii="仿宋" w:eastAsia="仿宋" w:hAnsi="仿宋" w:cs="仿宋" w:hint="eastAsia"/>
            <w:lang w:eastAsia="zh-CN"/>
          </w:rPr>
          <w:t>(一)、危机预警与识别</w:t>
        </w:r>
        <w:r>
          <w:tab/>
        </w:r>
        <w:r>
          <w:fldChar w:fldCharType="begin"/>
        </w:r>
        <w:r>
          <w:instrText xml:space="preserve"> PAGEREF _Toc6311 \h </w:instrText>
        </w:r>
        <w:r>
          <w:fldChar w:fldCharType="separate"/>
        </w:r>
        <w:r>
          <w:t>3</w:t>
        </w:r>
        <w:r>
          <w:fldChar w:fldCharType="end"/>
        </w:r>
      </w:hyperlink>
    </w:p>
    <w:p>
      <w:pPr>
        <w:pStyle w:val="TOC2"/>
        <w:tabs>
          <w:tab w:val="right" w:leader="dot" w:pos="8306"/>
        </w:tabs>
      </w:pPr>
      <w:hyperlink w:anchor="_Toc5664" w:history="1">
        <w:r>
          <w:rPr>
            <w:rFonts w:ascii="仿宋" w:eastAsia="仿宋" w:hAnsi="仿宋" w:cs="仿宋" w:hint="eastAsia"/>
            <w:lang w:eastAsia="zh-CN"/>
          </w:rPr>
          <w:t>(二)、危机应对与恢复</w:t>
        </w:r>
        <w:r>
          <w:tab/>
        </w:r>
        <w:r>
          <w:fldChar w:fldCharType="begin"/>
        </w:r>
        <w:r>
          <w:instrText xml:space="preserve"> PAGEREF _Toc5664 \h </w:instrText>
        </w:r>
        <w:r>
          <w:fldChar w:fldCharType="separate"/>
        </w:r>
        <w:r>
          <w:t>4</w:t>
        </w:r>
        <w:r>
          <w:fldChar w:fldCharType="end"/>
        </w:r>
      </w:hyperlink>
    </w:p>
    <w:p>
      <w:pPr>
        <w:pStyle w:val="TOC1"/>
        <w:tabs>
          <w:tab w:val="right" w:leader="dot" w:pos="8306"/>
        </w:tabs>
      </w:pPr>
      <w:hyperlink w:anchor="_Toc20475" w:history="1">
        <w:r>
          <w:rPr>
            <w:rFonts w:ascii="仿宋" w:eastAsia="仿宋" w:hAnsi="仿宋" w:cs="仿宋" w:hint="eastAsia"/>
            <w:lang w:eastAsia="zh-CN"/>
          </w:rPr>
          <w:t>二、合剂项目选址可行性分析</w:t>
        </w:r>
        <w:r>
          <w:tab/>
        </w:r>
        <w:r>
          <w:fldChar w:fldCharType="begin"/>
        </w:r>
        <w:r>
          <w:instrText xml:space="preserve"> PAGEREF _Toc20475 \h </w:instrText>
        </w:r>
        <w:r>
          <w:fldChar w:fldCharType="separate"/>
        </w:r>
        <w:r>
          <w:t>5</w:t>
        </w:r>
        <w:r>
          <w:fldChar w:fldCharType="end"/>
        </w:r>
      </w:hyperlink>
    </w:p>
    <w:p>
      <w:pPr>
        <w:pStyle w:val="TOC2"/>
        <w:tabs>
          <w:tab w:val="right" w:leader="dot" w:pos="8306"/>
        </w:tabs>
      </w:pPr>
      <w:hyperlink w:anchor="_Toc26503" w:history="1">
        <w:r>
          <w:rPr>
            <w:rFonts w:ascii="仿宋" w:eastAsia="仿宋" w:hAnsi="仿宋" w:cs="仿宋" w:hint="eastAsia"/>
            <w:lang w:eastAsia="zh-CN"/>
          </w:rPr>
          <w:t>(一)、合剂项目选址</w:t>
        </w:r>
        <w:r>
          <w:tab/>
        </w:r>
        <w:r>
          <w:fldChar w:fldCharType="begin"/>
        </w:r>
        <w:r>
          <w:instrText xml:space="preserve"> PAGEREF _Toc26503 \h </w:instrText>
        </w:r>
        <w:r>
          <w:fldChar w:fldCharType="separate"/>
        </w:r>
        <w:r>
          <w:t>5</w:t>
        </w:r>
        <w:r>
          <w:fldChar w:fldCharType="end"/>
        </w:r>
      </w:hyperlink>
    </w:p>
    <w:p>
      <w:pPr>
        <w:pStyle w:val="TOC2"/>
        <w:tabs>
          <w:tab w:val="right" w:leader="dot" w:pos="8306"/>
        </w:tabs>
      </w:pPr>
      <w:hyperlink w:anchor="_Toc32188" w:history="1">
        <w:r>
          <w:rPr>
            <w:rFonts w:ascii="仿宋" w:eastAsia="仿宋" w:hAnsi="仿宋" w:cs="仿宋" w:hint="eastAsia"/>
            <w:lang w:eastAsia="zh-CN"/>
          </w:rPr>
          <w:t>(二)、用地控制指标</w:t>
        </w:r>
        <w:r>
          <w:tab/>
        </w:r>
        <w:r>
          <w:fldChar w:fldCharType="begin"/>
        </w:r>
        <w:r>
          <w:instrText xml:space="preserve"> PAGEREF _Toc32188 \h </w:instrText>
        </w:r>
        <w:r>
          <w:fldChar w:fldCharType="separate"/>
        </w:r>
        <w:r>
          <w:t>5</w:t>
        </w:r>
        <w:r>
          <w:fldChar w:fldCharType="end"/>
        </w:r>
      </w:hyperlink>
    </w:p>
    <w:p>
      <w:pPr>
        <w:pStyle w:val="TOC2"/>
        <w:tabs>
          <w:tab w:val="right" w:leader="dot" w:pos="8306"/>
        </w:tabs>
      </w:pPr>
      <w:hyperlink w:anchor="_Toc24581" w:history="1">
        <w:r>
          <w:rPr>
            <w:rFonts w:ascii="仿宋" w:eastAsia="仿宋" w:hAnsi="仿宋" w:cs="仿宋" w:hint="eastAsia"/>
            <w:lang w:eastAsia="zh-CN"/>
          </w:rPr>
          <w:t>(三)、节约用地措施</w:t>
        </w:r>
        <w:r>
          <w:tab/>
        </w:r>
        <w:r>
          <w:fldChar w:fldCharType="begin"/>
        </w:r>
        <w:r>
          <w:instrText xml:space="preserve"> PAGEREF _Toc24581 \h </w:instrText>
        </w:r>
        <w:r>
          <w:fldChar w:fldCharType="separate"/>
        </w:r>
        <w:r>
          <w:t>7</w:t>
        </w:r>
        <w:r>
          <w:fldChar w:fldCharType="end"/>
        </w:r>
      </w:hyperlink>
    </w:p>
    <w:p>
      <w:pPr>
        <w:pStyle w:val="TOC2"/>
        <w:tabs>
          <w:tab w:val="right" w:leader="dot" w:pos="8306"/>
        </w:tabs>
      </w:pPr>
      <w:hyperlink w:anchor="_Toc22562" w:history="1">
        <w:r>
          <w:rPr>
            <w:rFonts w:ascii="仿宋" w:eastAsia="仿宋" w:hAnsi="仿宋" w:cs="仿宋" w:hint="eastAsia"/>
            <w:lang w:eastAsia="zh-CN"/>
          </w:rPr>
          <w:t>(四)、总图布置方案</w:t>
        </w:r>
        <w:r>
          <w:tab/>
        </w:r>
        <w:r>
          <w:fldChar w:fldCharType="begin"/>
        </w:r>
        <w:r>
          <w:instrText xml:space="preserve"> PAGEREF _Toc22562 \h </w:instrText>
        </w:r>
        <w:r>
          <w:fldChar w:fldCharType="separate"/>
        </w:r>
        <w:r>
          <w:t>8</w:t>
        </w:r>
        <w:r>
          <w:fldChar w:fldCharType="end"/>
        </w:r>
      </w:hyperlink>
    </w:p>
    <w:p>
      <w:pPr>
        <w:pStyle w:val="TOC2"/>
        <w:tabs>
          <w:tab w:val="right" w:leader="dot" w:pos="8306"/>
        </w:tabs>
      </w:pPr>
      <w:hyperlink w:anchor="_Toc10702" w:history="1">
        <w:r>
          <w:rPr>
            <w:rFonts w:ascii="仿宋" w:eastAsia="仿宋" w:hAnsi="仿宋" w:cs="仿宋" w:hint="eastAsia"/>
            <w:lang w:eastAsia="zh-CN"/>
          </w:rPr>
          <w:t>(五)、选址综合评价</w:t>
        </w:r>
        <w:r>
          <w:tab/>
        </w:r>
        <w:r>
          <w:fldChar w:fldCharType="begin"/>
        </w:r>
        <w:r>
          <w:instrText xml:space="preserve"> PAGEREF _Toc10702 \h </w:instrText>
        </w:r>
        <w:r>
          <w:fldChar w:fldCharType="separate"/>
        </w:r>
        <w:r>
          <w:t>9</w:t>
        </w:r>
        <w:r>
          <w:fldChar w:fldCharType="end"/>
        </w:r>
      </w:hyperlink>
    </w:p>
    <w:p>
      <w:pPr>
        <w:pStyle w:val="TOC1"/>
        <w:tabs>
          <w:tab w:val="right" w:leader="dot" w:pos="8306"/>
        </w:tabs>
      </w:pPr>
      <w:hyperlink w:anchor="_Toc492" w:history="1">
        <w:r>
          <w:rPr>
            <w:rFonts w:ascii="仿宋" w:eastAsia="仿宋" w:hAnsi="仿宋" w:cs="仿宋" w:hint="eastAsia"/>
            <w:lang w:eastAsia="zh-CN"/>
          </w:rPr>
          <w:t>三、合剂项目土建工程</w:t>
        </w:r>
        <w:r>
          <w:tab/>
        </w:r>
        <w:r>
          <w:fldChar w:fldCharType="begin"/>
        </w:r>
        <w:r>
          <w:instrText xml:space="preserve"> PAGEREF _Toc492 \h </w:instrText>
        </w:r>
        <w:r>
          <w:fldChar w:fldCharType="separate"/>
        </w:r>
        <w:r>
          <w:t>10</w:t>
        </w:r>
        <w:r>
          <w:fldChar w:fldCharType="end"/>
        </w:r>
      </w:hyperlink>
    </w:p>
    <w:p>
      <w:pPr>
        <w:pStyle w:val="TOC2"/>
        <w:tabs>
          <w:tab w:val="right" w:leader="dot" w:pos="8306"/>
        </w:tabs>
      </w:pPr>
      <w:hyperlink w:anchor="_Toc24736" w:history="1">
        <w:r>
          <w:rPr>
            <w:rFonts w:ascii="仿宋" w:eastAsia="仿宋" w:hAnsi="仿宋" w:cs="仿宋" w:hint="eastAsia"/>
            <w:lang w:eastAsia="zh-CN"/>
          </w:rPr>
          <w:t>(一)、建筑工程设计原则</w:t>
        </w:r>
        <w:r>
          <w:tab/>
        </w:r>
        <w:r>
          <w:fldChar w:fldCharType="begin"/>
        </w:r>
        <w:r>
          <w:instrText xml:space="preserve"> PAGEREF _Toc24736 \h </w:instrText>
        </w:r>
        <w:r>
          <w:fldChar w:fldCharType="separate"/>
        </w:r>
        <w:r>
          <w:t>10</w:t>
        </w:r>
        <w:r>
          <w:fldChar w:fldCharType="end"/>
        </w:r>
      </w:hyperlink>
    </w:p>
    <w:p>
      <w:pPr>
        <w:pStyle w:val="TOC2"/>
        <w:tabs>
          <w:tab w:val="right" w:leader="dot" w:pos="8306"/>
        </w:tabs>
      </w:pPr>
      <w:hyperlink w:anchor="_Toc25611" w:history="1">
        <w:r>
          <w:rPr>
            <w:rFonts w:ascii="仿宋" w:eastAsia="仿宋" w:hAnsi="仿宋" w:cs="仿宋" w:hint="eastAsia"/>
            <w:lang w:eastAsia="zh-CN"/>
          </w:rPr>
          <w:t>(二)、土建工程设计年限及安全等级</w:t>
        </w:r>
        <w:r>
          <w:tab/>
        </w:r>
        <w:r>
          <w:fldChar w:fldCharType="begin"/>
        </w:r>
        <w:r>
          <w:instrText xml:space="preserve"> PAGEREF _Toc25611 \h </w:instrText>
        </w:r>
        <w:r>
          <w:fldChar w:fldCharType="separate"/>
        </w:r>
        <w:r>
          <w:t>12</w:t>
        </w:r>
        <w:r>
          <w:fldChar w:fldCharType="end"/>
        </w:r>
      </w:hyperlink>
    </w:p>
    <w:p>
      <w:pPr>
        <w:pStyle w:val="TOC2"/>
        <w:tabs>
          <w:tab w:val="right" w:leader="dot" w:pos="8306"/>
        </w:tabs>
      </w:pPr>
      <w:hyperlink w:anchor="_Toc15652" w:history="1">
        <w:r>
          <w:rPr>
            <w:rFonts w:ascii="仿宋" w:eastAsia="仿宋" w:hAnsi="仿宋" w:cs="仿宋" w:hint="eastAsia"/>
            <w:lang w:eastAsia="zh-CN"/>
          </w:rPr>
          <w:t>(三)、建筑工程设计总体要求</w:t>
        </w:r>
        <w:r>
          <w:tab/>
        </w:r>
        <w:r>
          <w:fldChar w:fldCharType="begin"/>
        </w:r>
        <w:r>
          <w:instrText xml:space="preserve"> PAGEREF _Toc15652 \h </w:instrText>
        </w:r>
        <w:r>
          <w:fldChar w:fldCharType="separate"/>
        </w:r>
        <w:r>
          <w:t>13</w:t>
        </w:r>
        <w:r>
          <w:fldChar w:fldCharType="end"/>
        </w:r>
      </w:hyperlink>
    </w:p>
    <w:p>
      <w:pPr>
        <w:pStyle w:val="TOC2"/>
        <w:tabs>
          <w:tab w:val="right" w:leader="dot" w:pos="8306"/>
        </w:tabs>
      </w:pPr>
      <w:hyperlink w:anchor="_Toc510" w:history="1">
        <w:r>
          <w:rPr>
            <w:rFonts w:ascii="仿宋" w:eastAsia="仿宋" w:hAnsi="仿宋" w:cs="仿宋" w:hint="eastAsia"/>
            <w:lang w:eastAsia="zh-CN"/>
          </w:rPr>
          <w:t>(四)、土建工程建设指标</w:t>
        </w:r>
        <w:r>
          <w:tab/>
        </w:r>
        <w:r>
          <w:fldChar w:fldCharType="begin"/>
        </w:r>
        <w:r>
          <w:instrText xml:space="preserve"> PAGEREF _Toc510 \h </w:instrText>
        </w:r>
        <w:r>
          <w:fldChar w:fldCharType="separate"/>
        </w:r>
        <w:r>
          <w:t>13</w:t>
        </w:r>
        <w:r>
          <w:fldChar w:fldCharType="end"/>
        </w:r>
      </w:hyperlink>
    </w:p>
    <w:p>
      <w:pPr>
        <w:pStyle w:val="TOC1"/>
        <w:tabs>
          <w:tab w:val="right" w:leader="dot" w:pos="8306"/>
        </w:tabs>
      </w:pPr>
      <w:hyperlink w:anchor="_Toc5231" w:history="1">
        <w:r>
          <w:rPr>
            <w:rFonts w:ascii="仿宋" w:eastAsia="仿宋" w:hAnsi="仿宋" w:cs="仿宋" w:hint="eastAsia"/>
            <w:lang w:eastAsia="zh-CN"/>
          </w:rPr>
          <w:t>四、合剂项目概论</w:t>
        </w:r>
        <w:r>
          <w:tab/>
        </w:r>
        <w:r>
          <w:fldChar w:fldCharType="begin"/>
        </w:r>
        <w:r>
          <w:instrText xml:space="preserve"> PAGEREF _Toc5231 \h </w:instrText>
        </w:r>
        <w:r>
          <w:fldChar w:fldCharType="separate"/>
        </w:r>
        <w:r>
          <w:t>14</w:t>
        </w:r>
        <w:r>
          <w:fldChar w:fldCharType="end"/>
        </w:r>
      </w:hyperlink>
    </w:p>
    <w:p>
      <w:pPr>
        <w:pStyle w:val="TOC2"/>
        <w:tabs>
          <w:tab w:val="right" w:leader="dot" w:pos="8306"/>
        </w:tabs>
      </w:pPr>
      <w:hyperlink w:anchor="_Toc1486" w:history="1">
        <w:r>
          <w:rPr>
            <w:rFonts w:ascii="仿宋" w:eastAsia="仿宋" w:hAnsi="仿宋" w:cs="仿宋" w:hint="eastAsia"/>
            <w:lang w:eastAsia="zh-CN"/>
          </w:rPr>
          <w:t>(一)、合剂项目概况</w:t>
        </w:r>
        <w:r>
          <w:tab/>
        </w:r>
        <w:r>
          <w:fldChar w:fldCharType="begin"/>
        </w:r>
        <w:r>
          <w:instrText xml:space="preserve"> PAGEREF _Toc1486 \h </w:instrText>
        </w:r>
        <w:r>
          <w:fldChar w:fldCharType="separate"/>
        </w:r>
        <w:r>
          <w:t>14</w:t>
        </w:r>
        <w:r>
          <w:fldChar w:fldCharType="end"/>
        </w:r>
      </w:hyperlink>
    </w:p>
    <w:p>
      <w:pPr>
        <w:pStyle w:val="TOC2"/>
        <w:tabs>
          <w:tab w:val="right" w:leader="dot" w:pos="8306"/>
        </w:tabs>
      </w:pPr>
      <w:hyperlink w:anchor="_Toc5258" w:history="1">
        <w:r>
          <w:rPr>
            <w:rFonts w:ascii="仿宋" w:eastAsia="仿宋" w:hAnsi="仿宋" w:cs="仿宋" w:hint="eastAsia"/>
            <w:lang w:eastAsia="zh-CN"/>
          </w:rPr>
          <w:t>(二)、合剂项目目标</w:t>
        </w:r>
        <w:r>
          <w:tab/>
        </w:r>
        <w:r>
          <w:fldChar w:fldCharType="begin"/>
        </w:r>
        <w:r>
          <w:instrText xml:space="preserve"> PAGEREF _Toc5258 \h </w:instrText>
        </w:r>
        <w:r>
          <w:fldChar w:fldCharType="separate"/>
        </w:r>
        <w:r>
          <w:t>16</w:t>
        </w:r>
        <w:r>
          <w:fldChar w:fldCharType="end"/>
        </w:r>
      </w:hyperlink>
    </w:p>
    <w:p>
      <w:pPr>
        <w:pStyle w:val="TOC2"/>
        <w:tabs>
          <w:tab w:val="right" w:leader="dot" w:pos="8306"/>
        </w:tabs>
      </w:pPr>
      <w:hyperlink w:anchor="_Toc26877" w:history="1">
        <w:r>
          <w:rPr>
            <w:rFonts w:ascii="仿宋" w:eastAsia="仿宋" w:hAnsi="仿宋" w:cs="仿宋" w:hint="eastAsia"/>
            <w:lang w:eastAsia="zh-CN"/>
          </w:rPr>
          <w:t>(三)、合剂项目提出的理由</w:t>
        </w:r>
        <w:r>
          <w:tab/>
        </w:r>
        <w:r>
          <w:fldChar w:fldCharType="begin"/>
        </w:r>
        <w:r>
          <w:instrText xml:space="preserve"> PAGEREF _Toc26877 \h </w:instrText>
        </w:r>
        <w:r>
          <w:fldChar w:fldCharType="separate"/>
        </w:r>
        <w:r>
          <w:t>17</w:t>
        </w:r>
        <w:r>
          <w:fldChar w:fldCharType="end"/>
        </w:r>
      </w:hyperlink>
    </w:p>
    <w:p>
      <w:pPr>
        <w:pStyle w:val="TOC2"/>
        <w:tabs>
          <w:tab w:val="right" w:leader="dot" w:pos="8306"/>
        </w:tabs>
      </w:pPr>
      <w:hyperlink w:anchor="_Toc11809" w:history="1">
        <w:r>
          <w:rPr>
            <w:rFonts w:ascii="仿宋" w:eastAsia="仿宋" w:hAnsi="仿宋" w:cs="仿宋" w:hint="eastAsia"/>
            <w:lang w:eastAsia="zh-CN"/>
          </w:rPr>
          <w:t>(四)、合剂项目意义</w:t>
        </w:r>
        <w:r>
          <w:tab/>
        </w:r>
        <w:r>
          <w:fldChar w:fldCharType="begin"/>
        </w:r>
        <w:r>
          <w:instrText xml:space="preserve"> PAGEREF _Toc11809 \h </w:instrText>
        </w:r>
        <w:r>
          <w:fldChar w:fldCharType="separate"/>
        </w:r>
        <w:r>
          <w:t>18</w:t>
        </w:r>
        <w:r>
          <w:fldChar w:fldCharType="end"/>
        </w:r>
      </w:hyperlink>
    </w:p>
    <w:p>
      <w:pPr>
        <w:pStyle w:val="TOC2"/>
        <w:tabs>
          <w:tab w:val="right" w:leader="dot" w:pos="8306"/>
        </w:tabs>
      </w:pPr>
      <w:hyperlink w:anchor="_Toc2541" w:history="1">
        <w:r>
          <w:rPr>
            <w:rFonts w:ascii="仿宋" w:eastAsia="仿宋" w:hAnsi="仿宋" w:cs="仿宋" w:hint="eastAsia"/>
            <w:lang w:eastAsia="zh-CN"/>
          </w:rPr>
          <w:t>(五)、合剂项目背景</w:t>
        </w:r>
        <w:r>
          <w:tab/>
        </w:r>
        <w:r>
          <w:fldChar w:fldCharType="begin"/>
        </w:r>
        <w:r>
          <w:instrText xml:space="preserve"> PAGEREF _Toc2541 \h </w:instrText>
        </w:r>
        <w:r>
          <w:fldChar w:fldCharType="separate"/>
        </w:r>
        <w:r>
          <w:t>19</w:t>
        </w:r>
        <w:r>
          <w:fldChar w:fldCharType="end"/>
        </w:r>
      </w:hyperlink>
    </w:p>
    <w:p>
      <w:pPr>
        <w:pStyle w:val="TOC1"/>
        <w:tabs>
          <w:tab w:val="right" w:leader="dot" w:pos="8306"/>
        </w:tabs>
      </w:pPr>
      <w:hyperlink w:anchor="_Toc23759" w:history="1">
        <w:r>
          <w:rPr>
            <w:rFonts w:ascii="仿宋" w:eastAsia="仿宋" w:hAnsi="仿宋" w:cs="仿宋" w:hint="eastAsia"/>
            <w:lang w:eastAsia="zh-CN"/>
          </w:rPr>
          <w:t>五、合剂项目可持续发展</w:t>
        </w:r>
        <w:r>
          <w:tab/>
        </w:r>
        <w:r>
          <w:fldChar w:fldCharType="begin"/>
        </w:r>
        <w:r>
          <w:instrText xml:space="preserve"> PAGEREF _Toc23759 \h </w:instrText>
        </w:r>
        <w:r>
          <w:fldChar w:fldCharType="separate"/>
        </w:r>
        <w:r>
          <w:t>20</w:t>
        </w:r>
        <w:r>
          <w:fldChar w:fldCharType="end"/>
        </w:r>
      </w:hyperlink>
    </w:p>
    <w:p>
      <w:pPr>
        <w:pStyle w:val="TOC2"/>
        <w:tabs>
          <w:tab w:val="right" w:leader="dot" w:pos="8306"/>
        </w:tabs>
      </w:pPr>
      <w:hyperlink w:anchor="_Toc14731" w:history="1">
        <w:r>
          <w:rPr>
            <w:rFonts w:ascii="仿宋" w:eastAsia="仿宋" w:hAnsi="仿宋" w:cs="仿宋" w:hint="eastAsia"/>
            <w:lang w:eastAsia="zh-CN"/>
          </w:rPr>
          <w:t>(一)、可持续战略与实践</w:t>
        </w:r>
        <w:r>
          <w:tab/>
        </w:r>
        <w:r>
          <w:fldChar w:fldCharType="begin"/>
        </w:r>
        <w:r>
          <w:instrText xml:space="preserve"> PAGEREF _Toc14731 \h </w:instrText>
        </w:r>
        <w:r>
          <w:fldChar w:fldCharType="separate"/>
        </w:r>
        <w:r>
          <w:t>20</w:t>
        </w:r>
        <w:r>
          <w:fldChar w:fldCharType="end"/>
        </w:r>
      </w:hyperlink>
    </w:p>
    <w:p>
      <w:pPr>
        <w:pStyle w:val="TOC2"/>
        <w:tabs>
          <w:tab w:val="right" w:leader="dot" w:pos="8306"/>
        </w:tabs>
      </w:pPr>
      <w:hyperlink w:anchor="_Toc19102" w:history="1">
        <w:r>
          <w:rPr>
            <w:rFonts w:ascii="仿宋" w:eastAsia="仿宋" w:hAnsi="仿宋" w:cs="仿宋" w:hint="eastAsia"/>
            <w:lang w:eastAsia="zh-CN"/>
          </w:rPr>
          <w:t>(二)、环保与社会责任</w:t>
        </w:r>
        <w:r>
          <w:tab/>
        </w:r>
        <w:r>
          <w:fldChar w:fldCharType="begin"/>
        </w:r>
        <w:r>
          <w:instrText xml:space="preserve"> PAGEREF _Toc19102 \h </w:instrText>
        </w:r>
        <w:r>
          <w:fldChar w:fldCharType="separate"/>
        </w:r>
        <w:r>
          <w:t>21</w:t>
        </w:r>
        <w:r>
          <w:fldChar w:fldCharType="end"/>
        </w:r>
      </w:hyperlink>
    </w:p>
    <w:p>
      <w:pPr>
        <w:pStyle w:val="TOC1"/>
        <w:tabs>
          <w:tab w:val="right" w:leader="dot" w:pos="8306"/>
        </w:tabs>
      </w:pPr>
      <w:hyperlink w:anchor="_Toc27457" w:history="1">
        <w:r>
          <w:rPr>
            <w:rFonts w:ascii="仿宋" w:eastAsia="仿宋" w:hAnsi="仿宋" w:cs="仿宋" w:hint="eastAsia"/>
            <w:lang w:eastAsia="zh-CN"/>
          </w:rPr>
          <w:t>六、工艺说明</w:t>
        </w:r>
        <w:r>
          <w:tab/>
        </w:r>
        <w:r>
          <w:fldChar w:fldCharType="begin"/>
        </w:r>
        <w:r>
          <w:instrText xml:space="preserve"> PAGEREF _Toc27457 \h </w:instrText>
        </w:r>
        <w:r>
          <w:fldChar w:fldCharType="separate"/>
        </w:r>
        <w:r>
          <w:t>21</w:t>
        </w:r>
        <w:r>
          <w:fldChar w:fldCharType="end"/>
        </w:r>
      </w:hyperlink>
    </w:p>
    <w:p>
      <w:pPr>
        <w:pStyle w:val="TOC2"/>
        <w:tabs>
          <w:tab w:val="right" w:leader="dot" w:pos="8306"/>
        </w:tabs>
      </w:pPr>
      <w:hyperlink w:anchor="_Toc28852" w:history="1">
        <w:r>
          <w:rPr>
            <w:rFonts w:ascii="仿宋" w:eastAsia="仿宋" w:hAnsi="仿宋" w:cs="仿宋" w:hint="eastAsia"/>
            <w:lang w:eastAsia="zh-CN"/>
          </w:rPr>
          <w:t>(一)、技术管理特点</w:t>
        </w:r>
        <w:r>
          <w:tab/>
        </w:r>
        <w:r>
          <w:fldChar w:fldCharType="begin"/>
        </w:r>
        <w:r>
          <w:instrText xml:space="preserve"> PAGEREF _Toc28852 \h </w:instrText>
        </w:r>
        <w:r>
          <w:fldChar w:fldCharType="separate"/>
        </w:r>
        <w:r>
          <w:t>21</w:t>
        </w:r>
        <w:r>
          <w:fldChar w:fldCharType="end"/>
        </w:r>
      </w:hyperlink>
    </w:p>
    <w:p>
      <w:pPr>
        <w:pStyle w:val="TOC2"/>
        <w:tabs>
          <w:tab w:val="right" w:leader="dot" w:pos="8306"/>
        </w:tabs>
      </w:pPr>
      <w:hyperlink w:anchor="_Toc16760" w:history="1">
        <w:r>
          <w:rPr>
            <w:rFonts w:ascii="仿宋" w:eastAsia="仿宋" w:hAnsi="仿宋" w:cs="仿宋" w:hint="eastAsia"/>
            <w:lang w:eastAsia="zh-CN"/>
          </w:rPr>
          <w:t>(二)、合剂项目工艺技术设计方案</w:t>
        </w:r>
        <w:r>
          <w:tab/>
        </w:r>
        <w:r>
          <w:fldChar w:fldCharType="begin"/>
        </w:r>
        <w:r>
          <w:instrText xml:space="preserve"> PAGEREF _Toc16760 \h </w:instrText>
        </w:r>
        <w:r>
          <w:fldChar w:fldCharType="separate"/>
        </w:r>
        <w:r>
          <w:t>22</w:t>
        </w:r>
        <w:r>
          <w:fldChar w:fldCharType="end"/>
        </w:r>
      </w:hyperlink>
    </w:p>
    <w:p>
      <w:pPr>
        <w:pStyle w:val="TOC2"/>
        <w:tabs>
          <w:tab w:val="right" w:leader="dot" w:pos="8306"/>
        </w:tabs>
      </w:pPr>
      <w:hyperlink w:anchor="_Toc9799" w:history="1">
        <w:r>
          <w:rPr>
            <w:rFonts w:ascii="仿宋" w:eastAsia="仿宋" w:hAnsi="仿宋" w:cs="仿宋" w:hint="eastAsia"/>
            <w:lang w:eastAsia="zh-CN"/>
          </w:rPr>
          <w:t>(三)、设备选型方案</w:t>
        </w:r>
        <w:r>
          <w:tab/>
        </w:r>
        <w:r>
          <w:fldChar w:fldCharType="begin"/>
        </w:r>
        <w:r>
          <w:instrText xml:space="preserve"> PAGEREF _Toc9799 \h </w:instrText>
        </w:r>
        <w:r>
          <w:fldChar w:fldCharType="separate"/>
        </w:r>
        <w:r>
          <w:t>24</w:t>
        </w:r>
        <w:r>
          <w:fldChar w:fldCharType="end"/>
        </w:r>
      </w:hyperlink>
    </w:p>
    <w:p>
      <w:pPr>
        <w:pStyle w:val="TOC1"/>
        <w:tabs>
          <w:tab w:val="right" w:leader="dot" w:pos="8306"/>
        </w:tabs>
      </w:pPr>
      <w:hyperlink w:anchor="_Toc17204" w:history="1">
        <w:r>
          <w:rPr>
            <w:rFonts w:ascii="仿宋" w:eastAsia="仿宋" w:hAnsi="仿宋" w:cs="仿宋" w:hint="eastAsia"/>
            <w:lang w:eastAsia="zh-CN"/>
          </w:rPr>
          <w:t>七、合剂项目投资规划</w:t>
        </w:r>
        <w:r>
          <w:tab/>
        </w:r>
        <w:r>
          <w:fldChar w:fldCharType="begin"/>
        </w:r>
        <w:r>
          <w:instrText xml:space="preserve"> PAGEREF _Toc17204 \h </w:instrText>
        </w:r>
        <w:r>
          <w:fldChar w:fldCharType="separate"/>
        </w:r>
        <w:r>
          <w:t>25</w:t>
        </w:r>
        <w:r>
          <w:fldChar w:fldCharType="end"/>
        </w:r>
      </w:hyperlink>
    </w:p>
    <w:p>
      <w:pPr>
        <w:pStyle w:val="TOC2"/>
        <w:tabs>
          <w:tab w:val="right" w:leader="dot" w:pos="8306"/>
        </w:tabs>
      </w:pPr>
      <w:hyperlink w:anchor="_Toc22605" w:history="1">
        <w:r>
          <w:rPr>
            <w:rFonts w:ascii="仿宋" w:eastAsia="仿宋" w:hAnsi="仿宋" w:cs="仿宋" w:hint="eastAsia"/>
            <w:lang w:eastAsia="zh-CN"/>
          </w:rPr>
          <w:t>(一)、合剂项目总投资估算</w:t>
        </w:r>
        <w:r>
          <w:tab/>
        </w:r>
        <w:r>
          <w:fldChar w:fldCharType="begin"/>
        </w:r>
        <w:r>
          <w:instrText xml:space="preserve"> PAGEREF _Toc22605 \h </w:instrText>
        </w:r>
        <w:r>
          <w:fldChar w:fldCharType="separate"/>
        </w:r>
        <w:r>
          <w:t>25</w:t>
        </w:r>
        <w:r>
          <w:fldChar w:fldCharType="end"/>
        </w:r>
      </w:hyperlink>
    </w:p>
    <w:p>
      <w:pPr>
        <w:pStyle w:val="TOC2"/>
        <w:tabs>
          <w:tab w:val="right" w:leader="dot" w:pos="8306"/>
        </w:tabs>
      </w:pPr>
      <w:hyperlink w:anchor="_Toc11155" w:history="1">
        <w:r>
          <w:rPr>
            <w:rFonts w:ascii="仿宋" w:eastAsia="仿宋" w:hAnsi="仿宋" w:cs="仿宋" w:hint="eastAsia"/>
            <w:lang w:eastAsia="zh-CN"/>
          </w:rPr>
          <w:t>(二)、资金筹措</w:t>
        </w:r>
        <w:r>
          <w:tab/>
        </w:r>
        <w:r>
          <w:fldChar w:fldCharType="begin"/>
        </w:r>
        <w:r>
          <w:instrText xml:space="preserve"> PAGEREF _Toc11155 \h </w:instrText>
        </w:r>
        <w:r>
          <w:fldChar w:fldCharType="separate"/>
        </w:r>
        <w:r>
          <w:t>26</w:t>
        </w:r>
        <w:r>
          <w:fldChar w:fldCharType="end"/>
        </w:r>
      </w:hyperlink>
    </w:p>
    <w:p>
      <w:pPr>
        <w:pStyle w:val="TOC1"/>
        <w:tabs>
          <w:tab w:val="right" w:leader="dot" w:pos="8306"/>
        </w:tabs>
      </w:pPr>
      <w:hyperlink w:anchor="_Toc14207" w:history="1">
        <w:r>
          <w:rPr>
            <w:rFonts w:ascii="仿宋" w:eastAsia="仿宋" w:hAnsi="仿宋" w:cs="仿宋" w:hint="eastAsia"/>
            <w:lang w:eastAsia="zh-CN"/>
          </w:rPr>
          <w:t>八、合剂项目计划安排</w:t>
        </w:r>
        <w:r>
          <w:tab/>
        </w:r>
        <w:r>
          <w:fldChar w:fldCharType="begin"/>
        </w:r>
        <w:r>
          <w:instrText xml:space="preserve"> PAGEREF _Toc14207 \h </w:instrText>
        </w:r>
        <w:r>
          <w:fldChar w:fldCharType="separate"/>
        </w:r>
        <w:r>
          <w:t>27</w:t>
        </w:r>
        <w:r>
          <w:fldChar w:fldCharType="end"/>
        </w:r>
      </w:hyperlink>
    </w:p>
    <w:p>
      <w:pPr>
        <w:pStyle w:val="TOC2"/>
        <w:tabs>
          <w:tab w:val="right" w:leader="dot" w:pos="8306"/>
        </w:tabs>
      </w:pPr>
      <w:hyperlink w:anchor="_Toc2609" w:history="1">
        <w:r>
          <w:rPr>
            <w:rFonts w:ascii="仿宋" w:eastAsia="仿宋" w:hAnsi="仿宋" w:cs="仿宋" w:hint="eastAsia"/>
            <w:lang w:eastAsia="zh-CN"/>
          </w:rPr>
          <w:t>(一)、建设周期</w:t>
        </w:r>
        <w:r>
          <w:tab/>
        </w:r>
        <w:r>
          <w:fldChar w:fldCharType="begin"/>
        </w:r>
        <w:r>
          <w:instrText xml:space="preserve"> PAGEREF _Toc2609 \h </w:instrText>
        </w:r>
        <w:r>
          <w:fldChar w:fldCharType="separate"/>
        </w:r>
        <w:r>
          <w:t>27</w:t>
        </w:r>
        <w:r>
          <w:fldChar w:fldCharType="end"/>
        </w:r>
      </w:hyperlink>
    </w:p>
    <w:p>
      <w:pPr>
        <w:pStyle w:val="TOC2"/>
        <w:tabs>
          <w:tab w:val="right" w:leader="dot" w:pos="8306"/>
        </w:tabs>
      </w:pPr>
      <w:hyperlink w:anchor="_Toc22442" w:history="1">
        <w:r>
          <w:rPr>
            <w:rFonts w:ascii="仿宋" w:eastAsia="仿宋" w:hAnsi="仿宋" w:cs="仿宋" w:hint="eastAsia"/>
            <w:lang w:eastAsia="zh-CN"/>
          </w:rPr>
          <w:t>(二)、建设进度</w:t>
        </w:r>
        <w:r>
          <w:tab/>
        </w:r>
        <w:r>
          <w:fldChar w:fldCharType="begin"/>
        </w:r>
        <w:r>
          <w:instrText xml:space="preserve"> PAGEREF _Toc22442 \h </w:instrText>
        </w:r>
        <w:r>
          <w:fldChar w:fldCharType="separate"/>
        </w:r>
        <w:r>
          <w:t>28</w:t>
        </w:r>
        <w:r>
          <w:fldChar w:fldCharType="end"/>
        </w:r>
      </w:hyperlink>
    </w:p>
    <w:p>
      <w:pPr>
        <w:pStyle w:val="TOC2"/>
        <w:tabs>
          <w:tab w:val="right" w:leader="dot" w:pos="8306"/>
        </w:tabs>
      </w:pPr>
      <w:hyperlink w:anchor="_Toc25536" w:history="1">
        <w:r>
          <w:rPr>
            <w:rFonts w:ascii="仿宋" w:eastAsia="仿宋" w:hAnsi="仿宋" w:cs="仿宋" w:hint="eastAsia"/>
            <w:lang w:eastAsia="zh-CN"/>
          </w:rPr>
          <w:t>(三)、进度安排注意事项</w:t>
        </w:r>
        <w:r>
          <w:tab/>
        </w:r>
        <w:r>
          <w:fldChar w:fldCharType="begin"/>
        </w:r>
        <w:r>
          <w:instrText xml:space="preserve"> PAGEREF _Toc25536 \h </w:instrText>
        </w:r>
        <w:r>
          <w:fldChar w:fldCharType="separate"/>
        </w:r>
        <w:r>
          <w:t>29</w:t>
        </w:r>
        <w:r>
          <w:fldChar w:fldCharType="end"/>
        </w:r>
      </w:hyperlink>
    </w:p>
    <w:p>
      <w:pPr>
        <w:pStyle w:val="TOC2"/>
        <w:tabs>
          <w:tab w:val="right" w:leader="dot" w:pos="8306"/>
        </w:tabs>
      </w:pPr>
      <w:hyperlink w:anchor="_Toc21098" w:history="1">
        <w:r>
          <w:rPr>
            <w:rFonts w:ascii="仿宋" w:eastAsia="仿宋" w:hAnsi="仿宋" w:cs="仿宋" w:hint="eastAsia"/>
            <w:lang w:eastAsia="zh-CN"/>
          </w:rPr>
          <w:t>(四)、人力资源配置</w:t>
        </w:r>
        <w:r>
          <w:tab/>
        </w:r>
        <w:r>
          <w:fldChar w:fldCharType="begin"/>
        </w:r>
        <w:r>
          <w:instrText xml:space="preserve"> PAGEREF _Toc21098 \h </w:instrText>
        </w:r>
        <w:r>
          <w:fldChar w:fldCharType="separate"/>
        </w:r>
        <w:r>
          <w:t>30</w:t>
        </w:r>
        <w:r>
          <w:fldChar w:fldCharType="end"/>
        </w:r>
      </w:hyperlink>
    </w:p>
    <w:p>
      <w:pPr>
        <w:pStyle w:val="TOC1"/>
        <w:tabs>
          <w:tab w:val="right" w:leader="dot" w:pos="8306"/>
        </w:tabs>
      </w:pPr>
      <w:hyperlink w:anchor="_Toc15449" w:history="1">
        <w:r>
          <w:rPr>
            <w:rFonts w:ascii="仿宋" w:eastAsia="仿宋" w:hAnsi="仿宋" w:cs="仿宋" w:hint="eastAsia"/>
            <w:lang w:eastAsia="zh-CN"/>
          </w:rPr>
          <w:t>九、合剂项目财务管理</w:t>
        </w:r>
        <w:r>
          <w:tab/>
        </w:r>
        <w:r>
          <w:fldChar w:fldCharType="begin"/>
        </w:r>
        <w:r>
          <w:instrText xml:space="preserve"> PAGEREF _Toc15449 \h </w:instrText>
        </w:r>
        <w:r>
          <w:fldChar w:fldCharType="separate"/>
        </w:r>
        <w:r>
          <w:t>31</w:t>
        </w:r>
        <w:r>
          <w:fldChar w:fldCharType="end"/>
        </w:r>
      </w:hyperlink>
    </w:p>
    <w:p>
      <w:pPr>
        <w:pStyle w:val="TOC2"/>
        <w:tabs>
          <w:tab w:val="right" w:leader="dot" w:pos="8306"/>
        </w:tabs>
      </w:pPr>
      <w:hyperlink w:anchor="_Toc20663" w:history="1">
        <w:r>
          <w:rPr>
            <w:rFonts w:ascii="仿宋" w:eastAsia="仿宋" w:hAnsi="仿宋" w:cs="仿宋" w:hint="eastAsia"/>
            <w:lang w:eastAsia="zh-CN"/>
          </w:rPr>
          <w:t>(一)、资金需求大</w:t>
        </w:r>
        <w:r>
          <w:tab/>
        </w:r>
        <w:r>
          <w:fldChar w:fldCharType="begin"/>
        </w:r>
        <w:r>
          <w:instrText xml:space="preserve"> PAGEREF _Toc20663 \h </w:instrText>
        </w:r>
        <w:r>
          <w:fldChar w:fldCharType="separate"/>
        </w:r>
        <w:r>
          <w:t>31</w:t>
        </w:r>
        <w:r>
          <w:fldChar w:fldCharType="end"/>
        </w:r>
      </w:hyperlink>
    </w:p>
    <w:p>
      <w:pPr>
        <w:pStyle w:val="TOC2"/>
        <w:tabs>
          <w:tab w:val="right" w:leader="dot" w:pos="8306"/>
        </w:tabs>
      </w:pPr>
      <w:hyperlink w:anchor="_Toc331" w:history="1">
        <w:r>
          <w:rPr>
            <w:rFonts w:ascii="仿宋" w:eastAsia="仿宋" w:hAnsi="仿宋" w:cs="仿宋" w:hint="eastAsia"/>
            <w:lang w:eastAsia="zh-CN"/>
          </w:rPr>
          <w:t>(二)、研发周期长</w:t>
        </w:r>
        <w:r>
          <w:tab/>
        </w:r>
        <w:r>
          <w:fldChar w:fldCharType="begin"/>
        </w:r>
        <w:r>
          <w:instrText xml:space="preserve"> PAGEREF _Toc331 \h </w:instrText>
        </w:r>
        <w:r>
          <w:fldChar w:fldCharType="separate"/>
        </w:r>
        <w:r>
          <w:t>32</w:t>
        </w:r>
        <w:r>
          <w:fldChar w:fldCharType="end"/>
        </w:r>
      </w:hyperlink>
    </w:p>
    <w:p>
      <w:pPr>
        <w:pStyle w:val="TOC2"/>
        <w:tabs>
          <w:tab w:val="right" w:leader="dot" w:pos="8306"/>
        </w:tabs>
      </w:pPr>
      <w:hyperlink w:anchor="_Toc14836" w:history="1">
        <w:r>
          <w:rPr>
            <w:rFonts w:ascii="仿宋" w:eastAsia="仿宋" w:hAnsi="仿宋" w:cs="仿宋" w:hint="eastAsia"/>
            <w:lang w:eastAsia="zh-CN"/>
          </w:rPr>
          <w:t>(三)、市场风险大</w:t>
        </w:r>
        <w:r>
          <w:tab/>
        </w:r>
        <w:r>
          <w:fldChar w:fldCharType="begin"/>
        </w:r>
        <w:r>
          <w:instrText xml:space="preserve"> PAGEREF _Toc14836 \h </w:instrText>
        </w:r>
        <w:r>
          <w:fldChar w:fldCharType="separate"/>
        </w:r>
        <w:r>
          <w:t>33</w:t>
        </w:r>
        <w:r>
          <w:fldChar w:fldCharType="end"/>
        </w:r>
      </w:hyperlink>
    </w:p>
    <w:p>
      <w:pPr>
        <w:pStyle w:val="TOC2"/>
        <w:tabs>
          <w:tab w:val="right" w:leader="dot" w:pos="8306"/>
        </w:tabs>
      </w:pPr>
      <w:hyperlink w:anchor="_Toc13944" w:history="1">
        <w:r>
          <w:rPr>
            <w:rFonts w:ascii="仿宋" w:eastAsia="仿宋" w:hAnsi="仿宋" w:cs="仿宋" w:hint="eastAsia"/>
            <w:lang w:eastAsia="zh-CN"/>
          </w:rPr>
          <w:t>(四)、利润率高</w:t>
        </w:r>
        <w:r>
          <w:tab/>
        </w:r>
        <w:r>
          <w:fldChar w:fldCharType="begin"/>
        </w:r>
        <w:r>
          <w:instrText xml:space="preserve"> PAGEREF _Toc13944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41" w:history="1">
        <w:r>
          <w:rPr>
            <w:rFonts w:ascii="仿宋" w:eastAsia="仿宋" w:hAnsi="仿宋" w:cs="仿宋" w:hint="eastAsia"/>
            <w:lang w:eastAsia="zh-CN"/>
          </w:rPr>
          <w:t>十、合剂项目环境影响分析</w:t>
        </w:r>
        <w:r>
          <w:tab/>
        </w:r>
        <w:r>
          <w:fldChar w:fldCharType="begin"/>
        </w:r>
        <w:r>
          <w:instrText xml:space="preserve"> PAGEREF _Toc31841 \h </w:instrText>
        </w:r>
        <w:r>
          <w:fldChar w:fldCharType="separate"/>
        </w:r>
        <w:r>
          <w:t>38</w:t>
        </w:r>
        <w:r>
          <w:fldChar w:fldCharType="end"/>
        </w:r>
      </w:hyperlink>
    </w:p>
    <w:p>
      <w:pPr>
        <w:pStyle w:val="TOC2"/>
        <w:tabs>
          <w:tab w:val="right" w:leader="dot" w:pos="8306"/>
        </w:tabs>
      </w:pPr>
      <w:hyperlink w:anchor="_Toc11132" w:history="1">
        <w:r>
          <w:rPr>
            <w:rFonts w:ascii="仿宋" w:eastAsia="仿宋" w:hAnsi="仿宋" w:cs="仿宋" w:hint="eastAsia"/>
            <w:lang w:eastAsia="zh-CN"/>
          </w:rPr>
          <w:t>(一)、建设区域环境质量现状</w:t>
        </w:r>
        <w:r>
          <w:tab/>
        </w:r>
        <w:r>
          <w:fldChar w:fldCharType="begin"/>
        </w:r>
        <w:r>
          <w:instrText xml:space="preserve"> PAGEREF _Toc11132 \h </w:instrText>
        </w:r>
        <w:r>
          <w:fldChar w:fldCharType="separate"/>
        </w:r>
        <w:r>
          <w:t>38</w:t>
        </w:r>
        <w:r>
          <w:fldChar w:fldCharType="end"/>
        </w:r>
      </w:hyperlink>
    </w:p>
    <w:p>
      <w:pPr>
        <w:pStyle w:val="TOC2"/>
        <w:tabs>
          <w:tab w:val="right" w:leader="dot" w:pos="8306"/>
        </w:tabs>
      </w:pPr>
      <w:hyperlink w:anchor="_Toc16918" w:history="1">
        <w:r>
          <w:rPr>
            <w:rFonts w:ascii="仿宋" w:eastAsia="仿宋" w:hAnsi="仿宋" w:cs="仿宋" w:hint="eastAsia"/>
            <w:lang w:eastAsia="zh-CN"/>
          </w:rPr>
          <w:t>(二)、建设期环境保护</w:t>
        </w:r>
        <w:r>
          <w:tab/>
        </w:r>
        <w:r>
          <w:fldChar w:fldCharType="begin"/>
        </w:r>
        <w:r>
          <w:instrText xml:space="preserve"> PAGEREF _Toc16918 \h </w:instrText>
        </w:r>
        <w:r>
          <w:fldChar w:fldCharType="separate"/>
        </w:r>
        <w:r>
          <w:t>39</w:t>
        </w:r>
        <w:r>
          <w:fldChar w:fldCharType="end"/>
        </w:r>
      </w:hyperlink>
    </w:p>
    <w:p>
      <w:pPr>
        <w:pStyle w:val="TOC2"/>
        <w:tabs>
          <w:tab w:val="right" w:leader="dot" w:pos="8306"/>
        </w:tabs>
      </w:pPr>
      <w:hyperlink w:anchor="_Toc24375" w:history="1">
        <w:r>
          <w:rPr>
            <w:rFonts w:ascii="仿宋" w:eastAsia="仿宋" w:hAnsi="仿宋" w:cs="仿宋" w:hint="eastAsia"/>
            <w:lang w:eastAsia="zh-CN"/>
          </w:rPr>
          <w:t>(三)、运营期环境保护</w:t>
        </w:r>
        <w:r>
          <w:tab/>
        </w:r>
        <w:r>
          <w:fldChar w:fldCharType="begin"/>
        </w:r>
        <w:r>
          <w:instrText xml:space="preserve"> PAGEREF _Toc24375 \h </w:instrText>
        </w:r>
        <w:r>
          <w:fldChar w:fldCharType="separate"/>
        </w:r>
        <w:r>
          <w:t>41</w:t>
        </w:r>
        <w:r>
          <w:fldChar w:fldCharType="end"/>
        </w:r>
      </w:hyperlink>
    </w:p>
    <w:p>
      <w:pPr>
        <w:pStyle w:val="TOC2"/>
        <w:tabs>
          <w:tab w:val="right" w:leader="dot" w:pos="8306"/>
        </w:tabs>
      </w:pPr>
      <w:hyperlink w:anchor="_Toc16122" w:history="1">
        <w:r>
          <w:rPr>
            <w:rFonts w:ascii="仿宋" w:eastAsia="仿宋" w:hAnsi="仿宋" w:cs="仿宋" w:hint="eastAsia"/>
            <w:lang w:eastAsia="zh-CN"/>
          </w:rPr>
          <w:t>(四)、合剂项目建设对区域经济的影响</w:t>
        </w:r>
        <w:r>
          <w:tab/>
        </w:r>
        <w:r>
          <w:fldChar w:fldCharType="begin"/>
        </w:r>
        <w:r>
          <w:instrText xml:space="preserve"> PAGEREF _Toc16122 \h </w:instrText>
        </w:r>
        <w:r>
          <w:fldChar w:fldCharType="separate"/>
        </w:r>
        <w:r>
          <w:t>42</w:t>
        </w:r>
        <w:r>
          <w:fldChar w:fldCharType="end"/>
        </w:r>
      </w:hyperlink>
    </w:p>
    <w:p>
      <w:pPr>
        <w:pStyle w:val="TOC2"/>
        <w:tabs>
          <w:tab w:val="right" w:leader="dot" w:pos="8306"/>
        </w:tabs>
      </w:pPr>
      <w:hyperlink w:anchor="_Toc11372" w:history="1">
        <w:r>
          <w:rPr>
            <w:rFonts w:ascii="仿宋" w:eastAsia="仿宋" w:hAnsi="仿宋" w:cs="仿宋" w:hint="eastAsia"/>
            <w:lang w:eastAsia="zh-CN"/>
          </w:rPr>
          <w:t>(五)、废弃物处理</w:t>
        </w:r>
        <w:r>
          <w:tab/>
        </w:r>
        <w:r>
          <w:fldChar w:fldCharType="begin"/>
        </w:r>
        <w:r>
          <w:instrText xml:space="preserve"> PAGEREF _Toc11372 \h </w:instrText>
        </w:r>
        <w:r>
          <w:fldChar w:fldCharType="separate"/>
        </w:r>
        <w:r>
          <w:t>44</w:t>
        </w:r>
        <w:r>
          <w:fldChar w:fldCharType="end"/>
        </w:r>
      </w:hyperlink>
    </w:p>
    <w:p>
      <w:pPr>
        <w:pStyle w:val="TOC2"/>
        <w:tabs>
          <w:tab w:val="right" w:leader="dot" w:pos="8306"/>
        </w:tabs>
      </w:pPr>
      <w:hyperlink w:anchor="_Toc26453" w:history="1">
        <w:r>
          <w:rPr>
            <w:rFonts w:ascii="仿宋" w:eastAsia="仿宋" w:hAnsi="仿宋" w:cs="仿宋" w:hint="eastAsia"/>
            <w:lang w:eastAsia="zh-CN"/>
          </w:rPr>
          <w:t>(六)、特殊环境影响分析</w:t>
        </w:r>
        <w:r>
          <w:tab/>
        </w:r>
        <w:r>
          <w:fldChar w:fldCharType="begin"/>
        </w:r>
        <w:r>
          <w:instrText xml:space="preserve"> PAGEREF _Toc26453 \h </w:instrText>
        </w:r>
        <w:r>
          <w:fldChar w:fldCharType="separate"/>
        </w:r>
        <w:r>
          <w:t>45</w:t>
        </w:r>
        <w:r>
          <w:fldChar w:fldCharType="end"/>
        </w:r>
      </w:hyperlink>
    </w:p>
    <w:p>
      <w:pPr>
        <w:pStyle w:val="TOC2"/>
        <w:tabs>
          <w:tab w:val="right" w:leader="dot" w:pos="8306"/>
        </w:tabs>
      </w:pPr>
      <w:hyperlink w:anchor="_Toc28819" w:history="1">
        <w:r>
          <w:rPr>
            <w:rFonts w:ascii="仿宋" w:eastAsia="仿宋" w:hAnsi="仿宋" w:cs="仿宋" w:hint="eastAsia"/>
            <w:lang w:eastAsia="zh-CN"/>
          </w:rPr>
          <w:t>(七)、清洁生产</w:t>
        </w:r>
        <w:r>
          <w:tab/>
        </w:r>
        <w:r>
          <w:fldChar w:fldCharType="begin"/>
        </w:r>
        <w:r>
          <w:instrText xml:space="preserve"> PAGEREF _Toc28819 \h </w:instrText>
        </w:r>
        <w:r>
          <w:fldChar w:fldCharType="separate"/>
        </w:r>
        <w:r>
          <w:t>46</w:t>
        </w:r>
        <w:r>
          <w:fldChar w:fldCharType="end"/>
        </w:r>
      </w:hyperlink>
    </w:p>
    <w:p>
      <w:pPr>
        <w:pStyle w:val="TOC2"/>
        <w:tabs>
          <w:tab w:val="right" w:leader="dot" w:pos="8306"/>
        </w:tabs>
      </w:pPr>
      <w:hyperlink w:anchor="_Toc7135" w:history="1">
        <w:r>
          <w:rPr>
            <w:rFonts w:ascii="仿宋" w:eastAsia="仿宋" w:hAnsi="仿宋" w:cs="仿宋" w:hint="eastAsia"/>
            <w:lang w:eastAsia="zh-CN"/>
          </w:rPr>
          <w:t>(八)、环境保护综合评价</w:t>
        </w:r>
        <w:r>
          <w:tab/>
        </w:r>
        <w:r>
          <w:fldChar w:fldCharType="begin"/>
        </w:r>
        <w:r>
          <w:instrText xml:space="preserve"> PAGEREF _Toc7135 \h </w:instrText>
        </w:r>
        <w:r>
          <w:fldChar w:fldCharType="separate"/>
        </w:r>
        <w:r>
          <w:t>47</w:t>
        </w:r>
        <w:r>
          <w:fldChar w:fldCharType="end"/>
        </w:r>
      </w:hyperlink>
    </w:p>
    <w:p>
      <w:pPr>
        <w:pStyle w:val="TOC1"/>
        <w:tabs>
          <w:tab w:val="right" w:leader="dot" w:pos="8306"/>
        </w:tabs>
      </w:pPr>
      <w:hyperlink w:anchor="_Toc9750" w:history="1">
        <w:r>
          <w:rPr>
            <w:rFonts w:ascii="仿宋" w:eastAsia="仿宋" w:hAnsi="仿宋" w:cs="仿宋" w:hint="eastAsia"/>
            <w:lang w:eastAsia="zh-CN"/>
          </w:rPr>
          <w:t>十一、合剂项目技术管理</w:t>
        </w:r>
        <w:r>
          <w:tab/>
        </w:r>
        <w:r>
          <w:fldChar w:fldCharType="begin"/>
        </w:r>
        <w:r>
          <w:instrText xml:space="preserve"> PAGEREF _Toc9750 \h </w:instrText>
        </w:r>
        <w:r>
          <w:fldChar w:fldCharType="separate"/>
        </w:r>
        <w:r>
          <w:t>48</w:t>
        </w:r>
        <w:r>
          <w:fldChar w:fldCharType="end"/>
        </w:r>
      </w:hyperlink>
    </w:p>
    <w:p>
      <w:pPr>
        <w:pStyle w:val="TOC2"/>
        <w:tabs>
          <w:tab w:val="right" w:leader="dot" w:pos="8306"/>
        </w:tabs>
      </w:pPr>
      <w:hyperlink w:anchor="_Toc32651" w:history="1">
        <w:r>
          <w:rPr>
            <w:rFonts w:ascii="仿宋" w:eastAsia="仿宋" w:hAnsi="仿宋" w:cs="仿宋" w:hint="eastAsia"/>
            <w:lang w:eastAsia="zh-CN"/>
          </w:rPr>
          <w:t>(一)、技术方案选用方向</w:t>
        </w:r>
        <w:r>
          <w:tab/>
        </w:r>
        <w:r>
          <w:fldChar w:fldCharType="begin"/>
        </w:r>
        <w:r>
          <w:instrText xml:space="preserve"> PAGEREF _Toc32651 \h </w:instrText>
        </w:r>
        <w:r>
          <w:fldChar w:fldCharType="separate"/>
        </w:r>
        <w:r>
          <w:t>48</w:t>
        </w:r>
        <w:r>
          <w:fldChar w:fldCharType="end"/>
        </w:r>
      </w:hyperlink>
    </w:p>
    <w:p>
      <w:pPr>
        <w:pStyle w:val="TOC2"/>
        <w:tabs>
          <w:tab w:val="right" w:leader="dot" w:pos="8306"/>
        </w:tabs>
      </w:pPr>
      <w:hyperlink w:anchor="_Toc30093" w:history="1">
        <w:r>
          <w:rPr>
            <w:rFonts w:ascii="仿宋" w:eastAsia="仿宋" w:hAnsi="仿宋" w:cs="仿宋" w:hint="eastAsia"/>
            <w:lang w:eastAsia="zh-CN"/>
          </w:rPr>
          <w:t>(二)、工艺技术方案选用原则</w:t>
        </w:r>
        <w:r>
          <w:tab/>
        </w:r>
        <w:r>
          <w:fldChar w:fldCharType="begin"/>
        </w:r>
        <w:r>
          <w:instrText xml:space="preserve"> PAGEREF _Toc30093 \h </w:instrText>
        </w:r>
        <w:r>
          <w:fldChar w:fldCharType="separate"/>
        </w:r>
        <w:r>
          <w:t>50</w:t>
        </w:r>
        <w:r>
          <w:fldChar w:fldCharType="end"/>
        </w:r>
      </w:hyperlink>
    </w:p>
    <w:p>
      <w:pPr>
        <w:pStyle w:val="TOC2"/>
        <w:tabs>
          <w:tab w:val="right" w:leader="dot" w:pos="8306"/>
        </w:tabs>
      </w:pPr>
      <w:hyperlink w:anchor="_Toc3160" w:history="1">
        <w:r>
          <w:rPr>
            <w:rFonts w:ascii="仿宋" w:eastAsia="仿宋" w:hAnsi="仿宋" w:cs="仿宋" w:hint="eastAsia"/>
            <w:lang w:eastAsia="zh-CN"/>
          </w:rPr>
          <w:t>(三)、工艺技术方案要求</w:t>
        </w:r>
        <w:r>
          <w:tab/>
        </w:r>
        <w:r>
          <w:fldChar w:fldCharType="begin"/>
        </w:r>
        <w:r>
          <w:instrText xml:space="preserve"> PAGEREF _Toc3160 \h </w:instrText>
        </w:r>
        <w:r>
          <w:fldChar w:fldCharType="separate"/>
        </w:r>
        <w:r>
          <w:t>52</w:t>
        </w:r>
        <w:r>
          <w:fldChar w:fldCharType="end"/>
        </w:r>
      </w:hyperlink>
    </w:p>
    <w:p>
      <w:pPr>
        <w:pStyle w:val="TOC1"/>
        <w:tabs>
          <w:tab w:val="right" w:leader="dot" w:pos="8306"/>
        </w:tabs>
      </w:pPr>
      <w:hyperlink w:anchor="_Toc7601" w:history="1">
        <w:r>
          <w:rPr>
            <w:rFonts w:ascii="仿宋" w:eastAsia="仿宋" w:hAnsi="仿宋" w:cs="仿宋" w:hint="eastAsia"/>
            <w:lang w:eastAsia="zh-CN"/>
          </w:rPr>
          <w:t>十二、生产安全保护</w:t>
        </w:r>
        <w:r>
          <w:tab/>
        </w:r>
        <w:r>
          <w:fldChar w:fldCharType="begin"/>
        </w:r>
        <w:r>
          <w:instrText xml:space="preserve"> PAGEREF _Toc7601 \h </w:instrText>
        </w:r>
        <w:r>
          <w:fldChar w:fldCharType="separate"/>
        </w:r>
        <w:r>
          <w:t>54</w:t>
        </w:r>
        <w:r>
          <w:fldChar w:fldCharType="end"/>
        </w:r>
      </w:hyperlink>
    </w:p>
    <w:p>
      <w:pPr>
        <w:pStyle w:val="TOC2"/>
        <w:tabs>
          <w:tab w:val="right" w:leader="dot" w:pos="8306"/>
        </w:tabs>
      </w:pPr>
      <w:hyperlink w:anchor="_Toc26601" w:history="1">
        <w:r>
          <w:rPr>
            <w:rFonts w:ascii="仿宋" w:eastAsia="仿宋" w:hAnsi="仿宋" w:cs="仿宋" w:hint="eastAsia"/>
            <w:lang w:eastAsia="zh-CN"/>
          </w:rPr>
          <w:t>(一)、消防安全</w:t>
        </w:r>
        <w:r>
          <w:tab/>
        </w:r>
        <w:r>
          <w:fldChar w:fldCharType="begin"/>
        </w:r>
        <w:r>
          <w:instrText xml:space="preserve"> PAGEREF _Toc26601 \h </w:instrText>
        </w:r>
        <w:r>
          <w:fldChar w:fldCharType="separate"/>
        </w:r>
        <w:r>
          <w:t>54</w:t>
        </w:r>
        <w:r>
          <w:fldChar w:fldCharType="end"/>
        </w:r>
      </w:hyperlink>
    </w:p>
    <w:p>
      <w:pPr>
        <w:pStyle w:val="TOC2"/>
        <w:tabs>
          <w:tab w:val="right" w:leader="dot" w:pos="8306"/>
        </w:tabs>
      </w:pPr>
      <w:hyperlink w:anchor="_Toc20515" w:history="1">
        <w:r>
          <w:rPr>
            <w:rFonts w:ascii="仿宋" w:eastAsia="仿宋" w:hAnsi="仿宋" w:cs="仿宋" w:hint="eastAsia"/>
            <w:lang w:eastAsia="zh-CN"/>
          </w:rPr>
          <w:t>(二)、防火防爆总图布置措施</w:t>
        </w:r>
        <w:r>
          <w:tab/>
        </w:r>
        <w:r>
          <w:fldChar w:fldCharType="begin"/>
        </w:r>
        <w:r>
          <w:instrText xml:space="preserve"> PAGEREF _Toc20515 \h </w:instrText>
        </w:r>
        <w:r>
          <w:fldChar w:fldCharType="separate"/>
        </w:r>
        <w:r>
          <w:t>56</w:t>
        </w:r>
        <w:r>
          <w:fldChar w:fldCharType="end"/>
        </w:r>
      </w:hyperlink>
    </w:p>
    <w:p>
      <w:pPr>
        <w:pStyle w:val="TOC2"/>
        <w:tabs>
          <w:tab w:val="right" w:leader="dot" w:pos="8306"/>
        </w:tabs>
      </w:pPr>
      <w:hyperlink w:anchor="_Toc15807" w:history="1">
        <w:r>
          <w:rPr>
            <w:rFonts w:ascii="仿宋" w:eastAsia="仿宋" w:hAnsi="仿宋" w:cs="仿宋" w:hint="eastAsia"/>
            <w:lang w:eastAsia="zh-CN"/>
          </w:rPr>
          <w:t>(三)、自然灾害防范措施</w:t>
        </w:r>
        <w:r>
          <w:tab/>
        </w:r>
        <w:r>
          <w:fldChar w:fldCharType="begin"/>
        </w:r>
        <w:r>
          <w:instrText xml:space="preserve"> PAGEREF _Toc15807 \h </w:instrText>
        </w:r>
        <w:r>
          <w:fldChar w:fldCharType="separate"/>
        </w:r>
        <w:r>
          <w:t>56</w:t>
        </w:r>
        <w:r>
          <w:fldChar w:fldCharType="end"/>
        </w:r>
      </w:hyperlink>
    </w:p>
    <w:p>
      <w:pPr>
        <w:pStyle w:val="TOC2"/>
        <w:tabs>
          <w:tab w:val="right" w:leader="dot" w:pos="8306"/>
        </w:tabs>
      </w:pPr>
      <w:hyperlink w:anchor="_Toc20798" w:history="1">
        <w:r>
          <w:rPr>
            <w:rFonts w:ascii="仿宋" w:eastAsia="仿宋" w:hAnsi="仿宋" w:cs="仿宋" w:hint="eastAsia"/>
            <w:lang w:eastAsia="zh-CN"/>
          </w:rPr>
          <w:t>(四)、安全色及安全标志使用要求</w:t>
        </w:r>
        <w:r>
          <w:tab/>
        </w:r>
        <w:r>
          <w:fldChar w:fldCharType="begin"/>
        </w:r>
        <w:r>
          <w:instrText xml:space="preserve"> PAGEREF _Toc20798 \h </w:instrText>
        </w:r>
        <w:r>
          <w:fldChar w:fldCharType="separate"/>
        </w:r>
        <w:r>
          <w:t>57</w:t>
        </w:r>
        <w:r>
          <w:fldChar w:fldCharType="end"/>
        </w:r>
      </w:hyperlink>
    </w:p>
    <w:p>
      <w:pPr>
        <w:pStyle w:val="TOC2"/>
        <w:tabs>
          <w:tab w:val="right" w:leader="dot" w:pos="8306"/>
        </w:tabs>
      </w:pPr>
      <w:hyperlink w:anchor="_Toc21565" w:history="1">
        <w:r>
          <w:rPr>
            <w:rFonts w:ascii="仿宋" w:eastAsia="仿宋" w:hAnsi="仿宋" w:cs="仿宋" w:hint="eastAsia"/>
            <w:lang w:eastAsia="zh-CN"/>
          </w:rPr>
          <w:t>(五)、防尘防毒措施</w:t>
        </w:r>
        <w:r>
          <w:tab/>
        </w:r>
        <w:r>
          <w:fldChar w:fldCharType="begin"/>
        </w:r>
        <w:r>
          <w:instrText xml:space="preserve"> PAGEREF _Toc21565 \h </w:instrText>
        </w:r>
        <w:r>
          <w:fldChar w:fldCharType="separate"/>
        </w:r>
        <w:r>
          <w:t>58</w:t>
        </w:r>
        <w:r>
          <w:fldChar w:fldCharType="end"/>
        </w:r>
      </w:hyperlink>
    </w:p>
    <w:p>
      <w:pPr>
        <w:pStyle w:val="TOC2"/>
        <w:tabs>
          <w:tab w:val="right" w:leader="dot" w:pos="8306"/>
        </w:tabs>
      </w:pPr>
      <w:hyperlink w:anchor="_Toc23424" w:history="1">
        <w:r>
          <w:rPr>
            <w:rFonts w:ascii="仿宋" w:eastAsia="仿宋" w:hAnsi="仿宋" w:cs="仿宋" w:hint="eastAsia"/>
            <w:lang w:eastAsia="zh-CN"/>
          </w:rPr>
          <w:t>(六)、防静电、触电防护及防雷措施</w:t>
        </w:r>
        <w:r>
          <w:tab/>
        </w:r>
        <w:r>
          <w:fldChar w:fldCharType="begin"/>
        </w:r>
        <w:r>
          <w:instrText xml:space="preserve"> PAGEREF _Toc23424 \h </w:instrText>
        </w:r>
        <w:r>
          <w:fldChar w:fldCharType="separate"/>
        </w:r>
        <w:r>
          <w:t>59</w:t>
        </w:r>
        <w:r>
          <w:fldChar w:fldCharType="end"/>
        </w:r>
      </w:hyperlink>
    </w:p>
    <w:p>
      <w:pPr>
        <w:pStyle w:val="TOC2"/>
        <w:tabs>
          <w:tab w:val="right" w:leader="dot" w:pos="8306"/>
        </w:tabs>
      </w:pPr>
      <w:hyperlink w:anchor="_Toc31461" w:history="1">
        <w:r>
          <w:rPr>
            <w:rFonts w:ascii="仿宋" w:eastAsia="仿宋" w:hAnsi="仿宋" w:cs="仿宋" w:hint="eastAsia"/>
            <w:lang w:eastAsia="zh-CN"/>
          </w:rPr>
          <w:t>(七)、机械设备安全保障措施</w:t>
        </w:r>
        <w:r>
          <w:tab/>
        </w:r>
        <w:r>
          <w:fldChar w:fldCharType="begin"/>
        </w:r>
        <w:r>
          <w:instrText xml:space="preserve"> PAGEREF _Toc31461 \h </w:instrText>
        </w:r>
        <w:r>
          <w:fldChar w:fldCharType="separate"/>
        </w:r>
        <w:r>
          <w:t>60</w:t>
        </w:r>
        <w:r>
          <w:fldChar w:fldCharType="end"/>
        </w:r>
      </w:hyperlink>
    </w:p>
    <w:p>
      <w:pPr>
        <w:pStyle w:val="TOC1"/>
        <w:tabs>
          <w:tab w:val="right" w:leader="dot" w:pos="8306"/>
        </w:tabs>
      </w:pPr>
      <w:hyperlink w:anchor="_Toc2909" w:history="1">
        <w:r>
          <w:rPr>
            <w:rFonts w:ascii="仿宋" w:eastAsia="仿宋" w:hAnsi="仿宋" w:cs="仿宋" w:hint="eastAsia"/>
            <w:lang w:eastAsia="zh-CN"/>
          </w:rPr>
          <w:t>十三、营销与推广策略</w:t>
        </w:r>
        <w:r>
          <w:tab/>
        </w:r>
        <w:r>
          <w:fldChar w:fldCharType="begin"/>
        </w:r>
        <w:r>
          <w:instrText xml:space="preserve"> PAGEREF _Toc2909 \h </w:instrText>
        </w:r>
        <w:r>
          <w:fldChar w:fldCharType="separate"/>
        </w:r>
        <w:r>
          <w:t>62</w:t>
        </w:r>
        <w:r>
          <w:fldChar w:fldCharType="end"/>
        </w:r>
      </w:hyperlink>
    </w:p>
    <w:p>
      <w:pPr>
        <w:pStyle w:val="TOC2"/>
        <w:tabs>
          <w:tab w:val="right" w:leader="dot" w:pos="8306"/>
        </w:tabs>
      </w:pPr>
      <w:hyperlink w:anchor="_Toc9073" w:history="1">
        <w:r>
          <w:rPr>
            <w:rFonts w:ascii="仿宋" w:eastAsia="仿宋" w:hAnsi="仿宋" w:cs="仿宋" w:hint="eastAsia"/>
            <w:lang w:eastAsia="zh-CN"/>
          </w:rPr>
          <w:t>(一)、产品/服务定位与特点</w:t>
        </w:r>
        <w:r>
          <w:tab/>
        </w:r>
        <w:r>
          <w:fldChar w:fldCharType="begin"/>
        </w:r>
        <w:r>
          <w:instrText xml:space="preserve"> PAGEREF _Toc9073 \h </w:instrText>
        </w:r>
        <w:r>
          <w:fldChar w:fldCharType="separate"/>
        </w:r>
        <w:r>
          <w:t>62</w:t>
        </w:r>
        <w:r>
          <w:fldChar w:fldCharType="end"/>
        </w:r>
      </w:hyperlink>
    </w:p>
    <w:p>
      <w:pPr>
        <w:pStyle w:val="TOC2"/>
        <w:tabs>
          <w:tab w:val="right" w:leader="dot" w:pos="8306"/>
        </w:tabs>
      </w:pPr>
      <w:hyperlink w:anchor="_Toc32368" w:history="1">
        <w:r>
          <w:rPr>
            <w:rFonts w:ascii="仿宋" w:eastAsia="仿宋" w:hAnsi="仿宋" w:cs="仿宋" w:hint="eastAsia"/>
            <w:lang w:eastAsia="zh-CN"/>
          </w:rPr>
          <w:t>(二)、市场定位与竞争分析</w:t>
        </w:r>
        <w:r>
          <w:tab/>
        </w:r>
        <w:r>
          <w:fldChar w:fldCharType="begin"/>
        </w:r>
        <w:r>
          <w:instrText xml:space="preserve"> PAGEREF _Toc32368 \h </w:instrText>
        </w:r>
        <w:r>
          <w:fldChar w:fldCharType="separate"/>
        </w:r>
        <w:r>
          <w:t>63</w:t>
        </w:r>
        <w:r>
          <w:fldChar w:fldCharType="end"/>
        </w:r>
      </w:hyperlink>
    </w:p>
    <w:p>
      <w:pPr>
        <w:pStyle w:val="TOC2"/>
        <w:tabs>
          <w:tab w:val="right" w:leader="dot" w:pos="8306"/>
        </w:tabs>
      </w:pPr>
      <w:hyperlink w:anchor="_Toc17585" w:history="1">
        <w:r>
          <w:rPr>
            <w:rFonts w:ascii="仿宋" w:eastAsia="仿宋" w:hAnsi="仿宋" w:cs="仿宋" w:hint="eastAsia"/>
            <w:lang w:eastAsia="zh-CN"/>
          </w:rPr>
          <w:t>(三)、营销渠道与策略</w:t>
        </w:r>
        <w:r>
          <w:tab/>
        </w:r>
        <w:r>
          <w:fldChar w:fldCharType="begin"/>
        </w:r>
        <w:r>
          <w:instrText xml:space="preserve"> PAGEREF _Toc17585 \h </w:instrText>
        </w:r>
        <w:r>
          <w:fldChar w:fldCharType="separate"/>
        </w:r>
        <w:r>
          <w:t>65</w:t>
        </w:r>
        <w:r>
          <w:fldChar w:fldCharType="end"/>
        </w:r>
      </w:hyperlink>
    </w:p>
    <w:p>
      <w:pPr>
        <w:pStyle w:val="TOC2"/>
        <w:tabs>
          <w:tab w:val="right" w:leader="dot" w:pos="8306"/>
        </w:tabs>
      </w:pPr>
      <w:hyperlink w:anchor="_Toc26980" w:history="1">
        <w:r>
          <w:rPr>
            <w:rFonts w:ascii="仿宋" w:eastAsia="仿宋" w:hAnsi="仿宋" w:cs="仿宋" w:hint="eastAsia"/>
            <w:lang w:eastAsia="zh-CN"/>
          </w:rPr>
          <w:t>(四)、推广与宣传活动</w:t>
        </w:r>
        <w:r>
          <w:tab/>
        </w:r>
        <w:r>
          <w:fldChar w:fldCharType="begin"/>
        </w:r>
        <w:r>
          <w:instrText xml:space="preserve"> PAGEREF _Toc26980 \h </w:instrText>
        </w:r>
        <w:r>
          <w:fldChar w:fldCharType="separate"/>
        </w:r>
        <w:r>
          <w:t>66</w:t>
        </w:r>
        <w:r>
          <w:fldChar w:fldCharType="end"/>
        </w:r>
      </w:hyperlink>
    </w:p>
    <w:p>
      <w:pPr>
        <w:pStyle w:val="TOC1"/>
        <w:tabs>
          <w:tab w:val="right" w:leader="dot" w:pos="8306"/>
        </w:tabs>
      </w:pPr>
      <w:hyperlink w:anchor="_Toc23892" w:history="1">
        <w:r>
          <w:rPr>
            <w:rFonts w:ascii="仿宋" w:eastAsia="仿宋" w:hAnsi="仿宋" w:cs="仿宋" w:hint="eastAsia"/>
            <w:lang w:eastAsia="zh-CN"/>
          </w:rPr>
          <w:t>十四、合剂项目实施保障措施</w:t>
        </w:r>
        <w:r>
          <w:tab/>
        </w:r>
        <w:r>
          <w:fldChar w:fldCharType="begin"/>
        </w:r>
        <w:r>
          <w:instrText xml:space="preserve"> PAGEREF _Toc23892 \h </w:instrText>
        </w:r>
        <w:r>
          <w:fldChar w:fldCharType="separate"/>
        </w:r>
        <w:r>
          <w:t>71</w:t>
        </w:r>
        <w:r>
          <w:fldChar w:fldCharType="end"/>
        </w:r>
      </w:hyperlink>
    </w:p>
    <w:p>
      <w:pPr>
        <w:pStyle w:val="TOC2"/>
        <w:tabs>
          <w:tab w:val="right" w:leader="dot" w:pos="8306"/>
        </w:tabs>
      </w:pPr>
      <w:hyperlink w:anchor="_Toc24074" w:history="1">
        <w:r>
          <w:rPr>
            <w:rFonts w:ascii="仿宋" w:eastAsia="仿宋" w:hAnsi="仿宋" w:cs="仿宋" w:hint="eastAsia"/>
            <w:lang w:eastAsia="zh-CN"/>
          </w:rPr>
          <w:t>(一)、合剂项目实施保障机制</w:t>
        </w:r>
        <w:r>
          <w:tab/>
        </w:r>
        <w:r>
          <w:fldChar w:fldCharType="begin"/>
        </w:r>
        <w:r>
          <w:instrText xml:space="preserve"> PAGEREF _Toc24074 \h </w:instrText>
        </w:r>
        <w:r>
          <w:fldChar w:fldCharType="separate"/>
        </w:r>
        <w:r>
          <w:t>71</w:t>
        </w:r>
        <w:r>
          <w:fldChar w:fldCharType="end"/>
        </w:r>
      </w:hyperlink>
    </w:p>
    <w:p>
      <w:pPr>
        <w:pStyle w:val="TOC2"/>
        <w:tabs>
          <w:tab w:val="right" w:leader="dot" w:pos="8306"/>
        </w:tabs>
      </w:pPr>
      <w:hyperlink w:anchor="_Toc18354" w:history="1">
        <w:r>
          <w:rPr>
            <w:rFonts w:ascii="仿宋" w:eastAsia="仿宋" w:hAnsi="仿宋" w:cs="仿宋" w:hint="eastAsia"/>
            <w:lang w:eastAsia="zh-CN"/>
          </w:rPr>
          <w:t>(二)、合剂项目法律合规要求</w:t>
        </w:r>
        <w:r>
          <w:tab/>
        </w:r>
        <w:r>
          <w:fldChar w:fldCharType="begin"/>
        </w:r>
        <w:r>
          <w:instrText xml:space="preserve"> PAGEREF _Toc18354 \h </w:instrText>
        </w:r>
        <w:r>
          <w:fldChar w:fldCharType="separate"/>
        </w:r>
        <w:r>
          <w:t>74</w:t>
        </w:r>
        <w:r>
          <w:fldChar w:fldCharType="end"/>
        </w:r>
      </w:hyperlink>
    </w:p>
    <w:p>
      <w:pPr>
        <w:pStyle w:val="TOC2"/>
        <w:tabs>
          <w:tab w:val="right" w:leader="dot" w:pos="8306"/>
        </w:tabs>
      </w:pPr>
      <w:hyperlink w:anchor="_Toc15774" w:history="1">
        <w:r>
          <w:rPr>
            <w:rFonts w:ascii="仿宋" w:eastAsia="仿宋" w:hAnsi="仿宋" w:cs="仿宋" w:hint="eastAsia"/>
            <w:lang w:eastAsia="zh-CN"/>
          </w:rPr>
          <w:t>(三)、合剂项目合同管理与法律事务</w:t>
        </w:r>
        <w:r>
          <w:tab/>
        </w:r>
        <w:r>
          <w:fldChar w:fldCharType="begin"/>
        </w:r>
        <w:r>
          <w:instrText xml:space="preserve"> PAGEREF _Toc15774 \h </w:instrText>
        </w:r>
        <w:r>
          <w:fldChar w:fldCharType="separate"/>
        </w:r>
        <w:r>
          <w:t>78</w:t>
        </w:r>
        <w:r>
          <w:fldChar w:fldCharType="end"/>
        </w:r>
      </w:hyperlink>
    </w:p>
    <w:p>
      <w:pPr>
        <w:pStyle w:val="TOC2"/>
        <w:tabs>
          <w:tab w:val="right" w:leader="dot" w:pos="8306"/>
        </w:tabs>
      </w:pPr>
      <w:hyperlink w:anchor="_Toc16609" w:history="1">
        <w:r>
          <w:rPr>
            <w:rFonts w:ascii="仿宋" w:eastAsia="仿宋" w:hAnsi="仿宋" w:cs="仿宋" w:hint="eastAsia"/>
            <w:lang w:eastAsia="zh-CN"/>
          </w:rPr>
          <w:t>(四)、合剂项目知识产权保护策略</w:t>
        </w:r>
        <w:r>
          <w:tab/>
        </w:r>
        <w:r>
          <w:fldChar w:fldCharType="begin"/>
        </w:r>
        <w:r>
          <w:instrText xml:space="preserve"> PAGEREF _Toc16609 \h </w:instrText>
        </w:r>
        <w:r>
          <w:fldChar w:fldCharType="separate"/>
        </w:r>
        <w:r>
          <w:t>84</w:t>
        </w:r>
        <w:r>
          <w:fldChar w:fldCharType="end"/>
        </w:r>
      </w:hyperlink>
    </w:p>
    <w:p>
      <w:pPr>
        <w:pStyle w:val="TOC1"/>
        <w:tabs>
          <w:tab w:val="right" w:leader="dot" w:pos="8306"/>
        </w:tabs>
      </w:pPr>
      <w:hyperlink w:anchor="_Toc20215" w:history="1">
        <w:r>
          <w:rPr>
            <w:rFonts w:ascii="仿宋" w:eastAsia="仿宋" w:hAnsi="仿宋" w:cs="仿宋" w:hint="eastAsia"/>
            <w:lang w:eastAsia="zh-CN"/>
          </w:rPr>
          <w:t>十五、供应链管理</w:t>
        </w:r>
        <w:r>
          <w:tab/>
        </w:r>
        <w:r>
          <w:fldChar w:fldCharType="begin"/>
        </w:r>
        <w:r>
          <w:instrText xml:space="preserve"> PAGEREF _Toc20215 \h </w:instrText>
        </w:r>
        <w:r>
          <w:fldChar w:fldCharType="separate"/>
        </w:r>
        <w:r>
          <w:t>86</w:t>
        </w:r>
        <w:r>
          <w:fldChar w:fldCharType="end"/>
        </w:r>
      </w:hyperlink>
    </w:p>
    <w:p>
      <w:pPr>
        <w:pStyle w:val="TOC2"/>
        <w:tabs>
          <w:tab w:val="right" w:leader="dot" w:pos="8306"/>
        </w:tabs>
      </w:pPr>
      <w:hyperlink w:anchor="_Toc18497" w:history="1">
        <w:r>
          <w:rPr>
            <w:rFonts w:ascii="仿宋" w:eastAsia="仿宋" w:hAnsi="仿宋" w:cs="仿宋" w:hint="eastAsia"/>
            <w:lang w:eastAsia="zh-CN"/>
          </w:rPr>
          <w:t>(一)、供应链战略规划</w:t>
        </w:r>
        <w:r>
          <w:tab/>
        </w:r>
        <w:r>
          <w:fldChar w:fldCharType="begin"/>
        </w:r>
        <w:r>
          <w:instrText xml:space="preserve"> PAGEREF _Toc18497 \h </w:instrText>
        </w:r>
        <w:r>
          <w:fldChar w:fldCharType="separate"/>
        </w:r>
        <w:r>
          <w:t>86</w:t>
        </w:r>
        <w:r>
          <w:fldChar w:fldCharType="end"/>
        </w:r>
      </w:hyperlink>
    </w:p>
    <w:p>
      <w:pPr>
        <w:pStyle w:val="TOC2"/>
        <w:tabs>
          <w:tab w:val="right" w:leader="dot" w:pos="8306"/>
        </w:tabs>
      </w:pPr>
      <w:hyperlink w:anchor="_Toc28718" w:history="1">
        <w:r>
          <w:rPr>
            <w:rFonts w:ascii="仿宋" w:eastAsia="仿宋" w:hAnsi="仿宋" w:cs="仿宋" w:hint="eastAsia"/>
            <w:lang w:eastAsia="zh-CN"/>
          </w:rPr>
          <w:t>(二)、供应商选择与合作</w:t>
        </w:r>
        <w:r>
          <w:tab/>
        </w:r>
        <w:r>
          <w:fldChar w:fldCharType="begin"/>
        </w:r>
        <w:r>
          <w:instrText xml:space="preserve"> PAGEREF _Toc28718 \h </w:instrText>
        </w:r>
        <w:r>
          <w:fldChar w:fldCharType="separate"/>
        </w:r>
        <w:r>
          <w:t>88</w:t>
        </w:r>
        <w:r>
          <w:fldChar w:fldCharType="end"/>
        </w:r>
      </w:hyperlink>
    </w:p>
    <w:p>
      <w:pPr>
        <w:pStyle w:val="TOC2"/>
        <w:tabs>
          <w:tab w:val="right" w:leader="dot" w:pos="8306"/>
        </w:tabs>
      </w:pPr>
      <w:hyperlink w:anchor="_Toc444" w:history="1">
        <w:r>
          <w:rPr>
            <w:rFonts w:ascii="仿宋" w:eastAsia="仿宋" w:hAnsi="仿宋" w:cs="仿宋" w:hint="eastAsia"/>
            <w:lang w:eastAsia="zh-CN"/>
          </w:rPr>
          <w:t>(三)、物流与库存管理</w:t>
        </w:r>
        <w:r>
          <w:tab/>
        </w:r>
        <w:r>
          <w:fldChar w:fldCharType="begin"/>
        </w:r>
        <w:r>
          <w:instrText xml:space="preserve"> PAGEREF _Toc444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49"/>
      <w:r>
        <w:rPr>
          <w:rFonts w:ascii="仿宋" w:eastAsia="仿宋" w:hAnsi="仿宋" w:cs="仿宋" w:hint="eastAsia"/>
          <w:sz w:val="28"/>
          <w:lang w:eastAsia="zh-CN"/>
        </w:rPr>
        <w:t>一、合剂项目危机管理</w:t>
      </w:r>
      <w:bookmarkEnd w:id="2"/>
    </w:p>
    <w:p>
      <w:pPr>
        <w:pStyle w:val="Heading2"/>
        <w:rPr>
          <w:rFonts w:ascii="仿宋" w:eastAsia="仿宋" w:hAnsi="仿宋" w:cs="仿宋" w:hint="eastAsia"/>
          <w:lang w:eastAsia="zh-CN"/>
        </w:rPr>
      </w:pPr>
      <w:bookmarkStart w:id="3" w:name="_Toc631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合剂项目危机管理中，危机预警与识别是确保合剂项目稳健运行的核心步骤。通过建立全面的监测机制，合剂项目团队旨在及时发现和理解潜在的风险和危机因素，以便采取及时的预防和应对措施，确保合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首先，通过深入的风险评估，合剂项目团队全面分析了整个合剂项目和各个阶段可能存在的威胁。这包括准确评估每个潜在风险的发生概率和可能影响的程度，为后续危机预警提供了有力支持。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合剂项目团队着重于明确定义合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合剂项目进展的持续监控，团队能够及时发现潜在问题并作出迅速反应。合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在这一阶段，团队的专业素养和反应速度将发挥至关重要的作用，以确保潜在危机能够在初期得到有效的处理，最大程度地减轻负面影响。通过危机预警与识别，合剂项目得以更有序、可控地推进。</w:t>
      </w:r>
    </w:p>
    <w:p>
      <w:pPr>
        <w:pStyle w:val="Heading2"/>
        <w:ind w:firstLine="560" w:firstLineChars="200"/>
        <w:rPr>
          <w:rFonts w:ascii="仿宋" w:eastAsia="仿宋" w:hAnsi="仿宋" w:cs="仿宋" w:hint="eastAsia"/>
          <w:sz w:val="28"/>
          <w:lang w:eastAsia="zh-CN"/>
        </w:rPr>
      </w:pPr>
      <w:bookmarkStart w:id="4" w:name="_Toc56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在危机发生时，合剂项目团队立即行动，成立了应急小组。该小组的任务是迅速制定并实施紧急应对措施，以最小化潜在损失。以下是采取的主要措施：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暂停合剂项目进度：为遏制危机蔓延，合剂项目暂时停止进行，以便全面评估当前状况。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资源重新分配：重新评估合剂项目资源的分配，确保最大限度地减小损失。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实时沟通：与关键利益相关者建立实时沟通机制，向他们传递合剂项目危机的实际状况，保障合剂项目核心利益。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在紧急应对的同时，合剂项目团队强调了团队协作和有效沟通的重要性。以下是团队协作的关键举措：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信息共享机制：建立了信息共享平台，确保团队成员能够及时获取合剂项目危机的实时信息。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领导者沟通：合剂项目领导者通过定期会议和即时沟通工具，指导团队应对危机，保持团队稳定运行。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随着危机得到初步控制，合剂项目团队转向制定恢复计划，以确保合剂项目能够从中迅速恢复。主要恢复计划包括：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修复受损的进度计划：重新评估合剂项目进度，制定修复计划，确保合剂项目尽快回归正常进程。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重新调整资源分配：优化资源分配，确保合剂项目在有限资源下高效运转。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风险管理机制加强：对合剂项目风险进行全面评估，制定更强化的风险管理策略，以预防未来可能的危机。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475"/>
      <w:r>
        <w:rPr>
          <w:rFonts w:ascii="仿宋" w:eastAsia="仿宋" w:hAnsi="仿宋" w:cs="仿宋" w:hint="eastAsia"/>
          <w:sz w:val="28"/>
          <w:lang w:eastAsia="zh-CN"/>
        </w:rPr>
        <w:t>二、合剂项目选址可行性分析</w:t>
      </w:r>
      <w:bookmarkEnd w:id="5"/>
    </w:p>
    <w:p>
      <w:pPr>
        <w:pStyle w:val="Heading2"/>
        <w:rPr>
          <w:rFonts w:ascii="仿宋" w:eastAsia="仿宋" w:hAnsi="仿宋" w:cs="仿宋" w:hint="eastAsia"/>
          <w:lang w:eastAsia="zh-CN"/>
        </w:rPr>
      </w:pPr>
      <w:bookmarkStart w:id="6" w:name="_Toc26503"/>
      <w:r>
        <w:rPr>
          <w:rFonts w:ascii="仿宋" w:eastAsia="仿宋" w:hAnsi="仿宋" w:cs="仿宋" w:hint="eastAsia"/>
          <w:lang w:eastAsia="zh-CN"/>
        </w:rPr>
        <w:t>(一)、合剂项目选址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该合剂项目选址位于XX省XX市XX区XXX街道</w:t>
      </w:r>
    </w:p>
    <w:p>
      <w:pPr>
        <w:pStyle w:val="Heading2"/>
        <w:ind w:firstLine="560" w:firstLineChars="200"/>
        <w:rPr>
          <w:rFonts w:ascii="仿宋" w:eastAsia="仿宋" w:hAnsi="仿宋" w:cs="仿宋" w:hint="eastAsia"/>
          <w:sz w:val="28"/>
          <w:lang w:eastAsia="zh-CN"/>
        </w:rPr>
      </w:pPr>
      <w:bookmarkStart w:id="7" w:name="_Toc3218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征地面积： 合剂项目的征地面积将根据合剂项目的实际规模和需求进行精确规划。具体面积XXX平方米，旨在确保合剂项目不仅能够满足当前的发展需求，还能够预留空间以适应未来的扩展。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净用地面积是在征地面积基础上去除不可利用面积后的实际可开发用地。具体面积XXX平方米，考虑到环保、交通、安全等多方面因素，以确保合剂项目在整体利用效率上达到最优。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合剂项目计划建设的建筑总规模具体面积XXX平方米。这一规模的确定综合考虑了合剂项目的性质、规模，以及城市规划的相关要求，确保建筑布局与周边环境协调一致。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绿地率是合剂项目用地中被规划为绿地的比例。具体面积XXX平方米，旨在通过合理规划绿地，改善合剂项目周边环境，提升居民生活质量，并符合城市整体绿化规划。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容积率是用地上可以建设的建筑总体积与用地面积之比。具体面积XXX，通过合理的容积率规划，确保合剂项目建筑规模与周边环境和谐共生。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确保合剂项目选址与当地城市规划相一致，具体面积XXX平方米。通过与城市规划部门深入沟通，确保合剂项目不仅符合城市的整体发展方向，还能够融入城市的发展布局，为城市的长远发展贡献力量。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充分了解并确保合剂项目选址符合当地产业政策，具体面积XXX平方米。这包括合剂项目对当地经济的促进作用，以及对相关产业的带动效应，确保合剂项目与地方政府的产业政策保持一致，促进共赢合作。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用地总体要求必须符合环保和可持续发展的原则，具体面积XXX平方米。通过采用绿色建筑设计、节能减排等措施，确保合剂项目在建设和运营过程中对环境的影响最小化，达到可持续发展的要求。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确保合剂项目选址具备必要的公共设施配套，具体面积XXX平方米。这包括交通便利性、教育、医疗等基础设施，以提高居民生活品质，使得合剂项目选址更具吸引力。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考虑用地总体要求对当地社会稳定性的影响，具体面积XXX平方米。通过深入了解当地社区反馈，确保合剂项目的选址和建设过程对当地社会和谐稳定产生积极作用。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合剂项目选址不仅符合法规和规划，还在实际操作中具有可行性。这一全面规划将为合剂项目的成功实施提供坚实的基础，确保合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58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合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合剂项目的设备规划和空间设计中，我们将采取灵活设备布局的措施。设备布局将根据实际需求进行灵活设计，避免不必要的浪费。通过合理规划设备摆放位置，我们将提高设备的利用率，减少设备间距，以确保合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合剂项目内部引入共享设施的概念，例如共享会议室、办公区等。通过这种方式，我们可以减少对资源的重复建设，提高资源共享效率，从而减小合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56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合剂项目的总图布置中，我们将不同功能区域进行明确的规划，以最大程度满足合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70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我们首先关注市场因素，包括潜在客户分布、竞争对手位置、市场需求等。通过深入的市场调研，我们能够更准确地评估选址对于市场开拓和产品销售的影响，确保合剂项目能够在有利的市场环境中蓬勃发展。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合剂项目对环境的影响是综合评价的重要因素之一。我们将详细考虑选址周边的自然环境、生态保护区、水源地等情况，确保合剂项目的建设和运营对环境影响最小化，并符合当地的环保法规标准。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对选址的评价还需充分考虑当地政府的产业政策和法规。我们将详细了解合剂项目所在地的相关政策，确保合剂项目的规划和运营与当地法规相符，降低不必要的法律风险。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考虑到社会稳定性对企业运营的重要性，我们将评估选址地区的社会安全情况、劳工关系、社区反馈等方面，以确保合剂项目的建设和运营不会受到社会稳定性的负面影响。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最后，我们将综合考虑用地成本，包括土地购置费用、土地开发成本等。通过对用地成本的详细评估，我们能够做出更为精确的经济效益分析，为合剂项目的投资决策提供有力支持。</w:t>
      </w:r>
    </w:p>
    <w:p>
      <w:pPr>
        <w:pStyle w:val="Heading1"/>
        <w:ind w:firstLine="560" w:firstLineChars="200"/>
        <w:rPr>
          <w:rFonts w:ascii="仿宋" w:eastAsia="仿宋" w:hAnsi="仿宋" w:cs="仿宋" w:hint="eastAsia"/>
          <w:sz w:val="28"/>
          <w:lang w:eastAsia="zh-CN"/>
        </w:rPr>
      </w:pPr>
      <w:bookmarkStart w:id="11" w:name="_Toc492"/>
      <w:r>
        <w:rPr>
          <w:rFonts w:ascii="仿宋" w:eastAsia="仿宋" w:hAnsi="仿宋" w:cs="仿宋" w:hint="eastAsia"/>
          <w:sz w:val="28"/>
          <w:lang w:eastAsia="zh-CN"/>
        </w:rPr>
        <w:t>三、合剂项目土建工程</w:t>
      </w:r>
      <w:bookmarkEnd w:id="11"/>
    </w:p>
    <w:p>
      <w:pPr>
        <w:pStyle w:val="Heading2"/>
        <w:rPr>
          <w:rFonts w:ascii="仿宋" w:eastAsia="仿宋" w:hAnsi="仿宋" w:cs="仿宋" w:hint="eastAsia"/>
          <w:lang w:eastAsia="zh-CN"/>
        </w:rPr>
      </w:pPr>
      <w:bookmarkStart w:id="12" w:name="_Toc2473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在合剂项目的建筑工程设计中，我们将秉承一系列重要的设计原则，以确保合剂项目建筑在功能、美观、可持续性等方面达到最佳效果。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首要原则是确保建筑的功能性得到最大化的发挥。我们将充分理解合剂项目的实际需求，合理布局各个功能区域，保证建筑在满足业务需求的同时，提供高效的工作环境。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在建筑设计中，我们将综合考虑建设和运营成本。通过精细的经济效益分析，确保设计方案在高效利用资源的同时，对合剂项目的长期盈利能力有积极的贡献。</w:t>
      </w:r>
    </w:p>
    <w:p>
      <w:pPr>
        <w:pStyle w:val="Heading2"/>
        <w:ind w:firstLine="560" w:firstLineChars="200"/>
        <w:rPr>
          <w:rFonts w:ascii="仿宋" w:eastAsia="仿宋" w:hAnsi="仿宋" w:cs="仿宋" w:hint="eastAsia"/>
          <w:sz w:val="28"/>
          <w:lang w:eastAsia="zh-CN"/>
        </w:rPr>
      </w:pPr>
      <w:bookmarkStart w:id="13" w:name="_Toc2561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剂项目的土建工程设计中，我们将精准设定设计年限，结合合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合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65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合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合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合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1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本期工程合剂项目预计总建筑面积XXX平方米，其中：计容建筑面积XXX平方米，计划建筑工程投资XX万元，占合剂项目总投资的XX%。</w:t>
      </w:r>
    </w:p>
    <w:p>
      <w:pPr>
        <w:pStyle w:val="Heading1"/>
        <w:ind w:firstLine="560" w:firstLineChars="200"/>
        <w:rPr>
          <w:rFonts w:ascii="仿宋" w:eastAsia="仿宋" w:hAnsi="仿宋" w:cs="仿宋" w:hint="eastAsia"/>
          <w:sz w:val="28"/>
          <w:lang w:eastAsia="zh-CN"/>
        </w:rPr>
      </w:pPr>
      <w:bookmarkStart w:id="16" w:name="_Toc5231"/>
      <w:r>
        <w:rPr>
          <w:rFonts w:ascii="仿宋" w:eastAsia="仿宋" w:hAnsi="仿宋" w:cs="仿宋" w:hint="eastAsia"/>
          <w:sz w:val="28"/>
          <w:lang w:eastAsia="zh-CN"/>
        </w:rPr>
        <w:t>四、合剂项目概论</w:t>
      </w:r>
      <w:bookmarkEnd w:id="16"/>
    </w:p>
    <w:p>
      <w:pPr>
        <w:pStyle w:val="Heading2"/>
        <w:rPr>
          <w:rFonts w:ascii="仿宋" w:eastAsia="仿宋" w:hAnsi="仿宋" w:cs="仿宋" w:hint="eastAsia"/>
          <w:lang w:eastAsia="zh-CN"/>
        </w:rPr>
      </w:pPr>
      <w:bookmarkStart w:id="17" w:name="_Toc1486"/>
      <w:r>
        <w:rPr>
          <w:rFonts w:ascii="仿宋" w:eastAsia="仿宋" w:hAnsi="仿宋" w:cs="仿宋" w:hint="eastAsia"/>
          <w:lang w:eastAsia="zh-CN"/>
        </w:rPr>
        <w:t>(一)、合剂项目概况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的起源追溯至对市场的深入洞察。市场的不断演变与变革为合剂项目提供了难得的机遇。当前市场存在的需求缺口和变革的大环境共同构成了合剂项目的背景。这个合剂项目旨在充分利用市场机遇，填补行业中尚未满足的需求，为客户提供全新的解决方案。市场的变革和需求的增长使得这个合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合剂项目名称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合剂项目正式命名为合剂。这个名称不仅仅是一个标识，更代表了合剂项目的核心理念和愿景。它蕴含着合剂项目所要解决问题的关键字，具有强烈的表达和辨识度，为合剂项目树立了鲜明的品牌形象。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合剂项目目标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的核心目标是提供一种全新、高效的解决方案，满足客户日益增长的需求。合剂项目追求的不仅仅是满足市场需求，更是在市场中获得卓越的竞争优势。通过不断提升产品或服务的质量和创新水平，合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合剂项目范围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全面涵盖了产品研发、制造、市场推广和售后服务，确保从产品设计到最终用户体验的全方位关注。这一全面的合剂项目范围是为了确保合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合剂项目时间表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合剂项目计划在未来18个月内完成，包括研发、测试、市场试点和正式推出等不同阶段。这个时间表的合理设计是为了确保合剂项目各个阶段的顺利推进，以便按时交付高质量的成果。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合剂项目预算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合剂项目总预算估算为XX百万美元，主要分配在研发、市场推广、人员培训和运营等方面。这一充足的预算为合剂项目提供了充足的资源，确保合剂项目在各个方面都能取得优异的表现。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合剂项目风险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合剂项目可能面临的风险包括市场接受度低、技术难题、竞争激烈等。合剂项目团队已经制定了相应的风险应对计划，通过前瞻性的风险管理，确保合剂项目在面对不确定性时能够迅速做出应对。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合剂项目团队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合剂项目汇聚了一支经验丰富、多领域专业素养的核心团队，确保合剂项目在各个方面都能拥有高水平的执行力。团队的协同作战是合剂项目成功的关键因素之一。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合剂项目背景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合剂项目的背景根植于市场对更高效、创新产品的渴望，同时也受到科技发展对行业格局的深刻改变的影响。这为合剂项目提供了广阔的发展空间和市场需求。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合剂项目现状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截至目前，合剂项目已完成市场调研和技术验证，取得了初步的成功。这为合剂项目在未来的发展奠定了坚实的基础，为更远大的目标打下了坚实的基石。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5258"/>
      <w:r>
        <w:rPr>
          <w:rFonts w:ascii="仿宋" w:eastAsia="仿宋" w:hAnsi="仿宋" w:cs="仿宋" w:hint="eastAsia"/>
          <w:sz w:val="28"/>
          <w:lang w:eastAsia="zh-CN"/>
        </w:rPr>
        <w:t>(二)、合剂项目目标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keyword》合剂项目首要业务目标是在市场中占据有利地位，实现产品/服务的成功推广和销售。通过不断提升产品质量、创新性，合剂项目追求成为行业中的领导者，赢得更多客户的青睐。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在科技迅速发展的时代，合剂项目着眼于技术创新。通过持续的研发和技术升级，合剂项目旨在推出更具创新性的产品或服务，以满足市场对新鲜、先进解决方案的需求。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为了建立可持续的客户关系，合剂项目设定了客户满意度目标。通过提供卓越的产品质量和优质的客户服务，合剂项目追求赢得客户的信任和忠诚度，确保他们的满意度达到行业领先水平。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合剂项目注重社会责任和可持续发展。通过实施环保、社会责任合剂项目，合剂项目致力于在经济发展的同时保护环境，促进社会公平，实现可持续经营。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合剂项目的团队是实现目标的核心驱动力。因此，合剂项目设定了团队发展目标，包括提升团队成员的专业技能、培养领导力，以及搭建协同高效的团队工作氛围。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https://d.book118.com/408011113113006045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35D1B"/>
    <w:rsid w:val="36735D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1111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2024-03-03T18:52:00Z</dcterms:created>
  <dcterms:modified xsi:type="dcterms:W3CDTF">2024-03-03T18:53:07Z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7EEBC8C8C64345808CE404D092E2F061_11</vt:lpwstr>
  </property>
  <property fmtid="{D5CDD505-2E9C-101B-9397-08002B2CF9AE}" pid="3" name="KSOProductBuildVer">
    <vt:lpwstr>2052-12.1.0.16388</vt:lpwstr>
  </property>
</Properties>
</file>