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学术圈项目可行性建设方案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5" w:history="1">
        <w:r>
          <w:rPr>
            <w:rFonts w:ascii="仿宋" w:eastAsia="仿宋" w:hAnsi="仿宋" w:cs="仿宋" w:hint="eastAsia"/>
            <w:lang w:eastAsia="zh-CN"/>
          </w:rPr>
          <w:t>概论</w:t>
        </w:r>
        <w:r>
          <w:tab/>
        </w:r>
        <w:r>
          <w:fldChar w:fldCharType="begin"/>
        </w:r>
        <w:r>
          <w:instrText xml:space="preserve"> PAGEREF _Toc19165 \h </w:instrText>
        </w:r>
        <w:r>
          <w:fldChar w:fldCharType="separate"/>
        </w:r>
        <w:r>
          <w:t>3</w:t>
        </w:r>
        <w:r>
          <w:fldChar w:fldCharType="end"/>
        </w:r>
      </w:hyperlink>
    </w:p>
    <w:p>
      <w:pPr>
        <w:pStyle w:val="TOC1"/>
        <w:tabs>
          <w:tab w:val="right" w:leader="dot" w:pos="8306"/>
        </w:tabs>
      </w:pPr>
      <w:hyperlink w:anchor="_Toc31610" w:history="1">
        <w:r>
          <w:rPr>
            <w:rFonts w:ascii="仿宋" w:eastAsia="仿宋" w:hAnsi="仿宋" w:cs="仿宋" w:hint="eastAsia"/>
            <w:lang w:eastAsia="zh-CN"/>
          </w:rPr>
          <w:t>一、环境和生态影响分析</w:t>
        </w:r>
        <w:r>
          <w:tab/>
        </w:r>
        <w:r>
          <w:fldChar w:fldCharType="begin"/>
        </w:r>
        <w:r>
          <w:instrText xml:space="preserve"> PAGEREF _Toc31610 \h </w:instrText>
        </w:r>
        <w:r>
          <w:fldChar w:fldCharType="separate"/>
        </w:r>
        <w:r>
          <w:t>3</w:t>
        </w:r>
        <w:r>
          <w:fldChar w:fldCharType="end"/>
        </w:r>
      </w:hyperlink>
    </w:p>
    <w:p>
      <w:pPr>
        <w:pStyle w:val="TOC2"/>
        <w:tabs>
          <w:tab w:val="right" w:leader="dot" w:pos="8306"/>
        </w:tabs>
      </w:pPr>
      <w:hyperlink w:anchor="_Toc11847" w:history="1">
        <w:r>
          <w:rPr>
            <w:rFonts w:ascii="仿宋" w:eastAsia="仿宋" w:hAnsi="仿宋" w:cs="仿宋" w:hint="eastAsia"/>
            <w:lang w:eastAsia="zh-CN"/>
          </w:rPr>
          <w:t>(一)、环境和生态现状</w:t>
        </w:r>
        <w:r>
          <w:tab/>
        </w:r>
        <w:r>
          <w:fldChar w:fldCharType="begin"/>
        </w:r>
        <w:r>
          <w:instrText xml:space="preserve"> PAGEREF _Toc11847 \h </w:instrText>
        </w:r>
        <w:r>
          <w:fldChar w:fldCharType="separate"/>
        </w:r>
        <w:r>
          <w:t>3</w:t>
        </w:r>
        <w:r>
          <w:fldChar w:fldCharType="end"/>
        </w:r>
      </w:hyperlink>
    </w:p>
    <w:p>
      <w:pPr>
        <w:pStyle w:val="TOC2"/>
        <w:tabs>
          <w:tab w:val="right" w:leader="dot" w:pos="8306"/>
        </w:tabs>
      </w:pPr>
      <w:hyperlink w:anchor="_Toc23200" w:history="1">
        <w:r>
          <w:rPr>
            <w:rFonts w:ascii="仿宋" w:eastAsia="仿宋" w:hAnsi="仿宋" w:cs="仿宋" w:hint="eastAsia"/>
            <w:lang w:eastAsia="zh-CN"/>
          </w:rPr>
          <w:t>(二)、生态环境影响分析</w:t>
        </w:r>
        <w:r>
          <w:tab/>
        </w:r>
        <w:r>
          <w:fldChar w:fldCharType="begin"/>
        </w:r>
        <w:r>
          <w:instrText xml:space="preserve"> PAGEREF _Toc23200 \h </w:instrText>
        </w:r>
        <w:r>
          <w:fldChar w:fldCharType="separate"/>
        </w:r>
        <w:r>
          <w:t>4</w:t>
        </w:r>
        <w:r>
          <w:fldChar w:fldCharType="end"/>
        </w:r>
      </w:hyperlink>
    </w:p>
    <w:p>
      <w:pPr>
        <w:pStyle w:val="TOC2"/>
        <w:tabs>
          <w:tab w:val="right" w:leader="dot" w:pos="8306"/>
        </w:tabs>
      </w:pPr>
      <w:hyperlink w:anchor="_Toc3906" w:history="1">
        <w:r>
          <w:rPr>
            <w:rFonts w:ascii="仿宋" w:eastAsia="仿宋" w:hAnsi="仿宋" w:cs="仿宋" w:hint="eastAsia"/>
            <w:lang w:eastAsia="zh-CN"/>
          </w:rPr>
          <w:t>(三)、生态环境保护措施</w:t>
        </w:r>
        <w:r>
          <w:tab/>
        </w:r>
        <w:r>
          <w:fldChar w:fldCharType="begin"/>
        </w:r>
        <w:r>
          <w:instrText xml:space="preserve"> PAGEREF _Toc3906 \h </w:instrText>
        </w:r>
        <w:r>
          <w:fldChar w:fldCharType="separate"/>
        </w:r>
        <w:r>
          <w:t>6</w:t>
        </w:r>
        <w:r>
          <w:fldChar w:fldCharType="end"/>
        </w:r>
      </w:hyperlink>
    </w:p>
    <w:p>
      <w:pPr>
        <w:pStyle w:val="TOC2"/>
        <w:tabs>
          <w:tab w:val="right" w:leader="dot" w:pos="8306"/>
        </w:tabs>
      </w:pPr>
      <w:hyperlink w:anchor="_Toc27785" w:history="1">
        <w:r>
          <w:rPr>
            <w:rFonts w:ascii="仿宋" w:eastAsia="仿宋" w:hAnsi="仿宋" w:cs="仿宋" w:hint="eastAsia"/>
            <w:lang w:eastAsia="zh-CN"/>
          </w:rPr>
          <w:t>(四)、地质灾害影响分析</w:t>
        </w:r>
        <w:r>
          <w:tab/>
        </w:r>
        <w:r>
          <w:fldChar w:fldCharType="begin"/>
        </w:r>
        <w:r>
          <w:instrText xml:space="preserve"> PAGEREF _Toc27785 \h </w:instrText>
        </w:r>
        <w:r>
          <w:fldChar w:fldCharType="separate"/>
        </w:r>
        <w:r>
          <w:t>7</w:t>
        </w:r>
        <w:r>
          <w:fldChar w:fldCharType="end"/>
        </w:r>
      </w:hyperlink>
    </w:p>
    <w:p>
      <w:pPr>
        <w:pStyle w:val="TOC2"/>
        <w:tabs>
          <w:tab w:val="right" w:leader="dot" w:pos="8306"/>
        </w:tabs>
      </w:pPr>
      <w:hyperlink w:anchor="_Toc10913" w:history="1">
        <w:r>
          <w:rPr>
            <w:rFonts w:ascii="仿宋" w:eastAsia="仿宋" w:hAnsi="仿宋" w:cs="仿宋" w:hint="eastAsia"/>
            <w:lang w:eastAsia="zh-CN"/>
          </w:rPr>
          <w:t>(五)、特殊环境影响</w:t>
        </w:r>
        <w:r>
          <w:tab/>
        </w:r>
        <w:r>
          <w:fldChar w:fldCharType="begin"/>
        </w:r>
        <w:r>
          <w:instrText xml:space="preserve"> PAGEREF _Toc10913 \h </w:instrText>
        </w:r>
        <w:r>
          <w:fldChar w:fldCharType="separate"/>
        </w:r>
        <w:r>
          <w:t>9</w:t>
        </w:r>
        <w:r>
          <w:fldChar w:fldCharType="end"/>
        </w:r>
      </w:hyperlink>
    </w:p>
    <w:p>
      <w:pPr>
        <w:pStyle w:val="TOC1"/>
        <w:tabs>
          <w:tab w:val="right" w:leader="dot" w:pos="8306"/>
        </w:tabs>
      </w:pPr>
      <w:hyperlink w:anchor="_Toc22588" w:history="1">
        <w:r>
          <w:rPr>
            <w:rFonts w:ascii="仿宋" w:eastAsia="仿宋" w:hAnsi="仿宋" w:cs="仿宋" w:hint="eastAsia"/>
            <w:lang w:eastAsia="zh-CN"/>
          </w:rPr>
          <w:t>二、社会影响分析</w:t>
        </w:r>
        <w:r>
          <w:tab/>
        </w:r>
        <w:r>
          <w:fldChar w:fldCharType="begin"/>
        </w:r>
        <w:r>
          <w:instrText xml:space="preserve"> PAGEREF _Toc22588 \h </w:instrText>
        </w:r>
        <w:r>
          <w:fldChar w:fldCharType="separate"/>
        </w:r>
        <w:r>
          <w:t>10</w:t>
        </w:r>
        <w:r>
          <w:fldChar w:fldCharType="end"/>
        </w:r>
      </w:hyperlink>
    </w:p>
    <w:p>
      <w:pPr>
        <w:pStyle w:val="TOC2"/>
        <w:tabs>
          <w:tab w:val="right" w:leader="dot" w:pos="8306"/>
        </w:tabs>
      </w:pPr>
      <w:hyperlink w:anchor="_Toc6831" w:history="1">
        <w:r>
          <w:rPr>
            <w:rFonts w:ascii="仿宋" w:eastAsia="仿宋" w:hAnsi="仿宋" w:cs="仿宋" w:hint="eastAsia"/>
            <w:lang w:eastAsia="zh-CN"/>
          </w:rPr>
          <w:t>(一)、社会影响效果分析</w:t>
        </w:r>
        <w:r>
          <w:tab/>
        </w:r>
        <w:r>
          <w:fldChar w:fldCharType="begin"/>
        </w:r>
        <w:r>
          <w:instrText xml:space="preserve"> PAGEREF _Toc6831 \h </w:instrText>
        </w:r>
        <w:r>
          <w:fldChar w:fldCharType="separate"/>
        </w:r>
        <w:r>
          <w:t>10</w:t>
        </w:r>
        <w:r>
          <w:fldChar w:fldCharType="end"/>
        </w:r>
      </w:hyperlink>
    </w:p>
    <w:p>
      <w:pPr>
        <w:pStyle w:val="TOC2"/>
        <w:tabs>
          <w:tab w:val="right" w:leader="dot" w:pos="8306"/>
        </w:tabs>
      </w:pPr>
      <w:hyperlink w:anchor="_Toc10426" w:history="1">
        <w:r>
          <w:rPr>
            <w:rFonts w:ascii="仿宋" w:eastAsia="仿宋" w:hAnsi="仿宋" w:cs="仿宋" w:hint="eastAsia"/>
            <w:lang w:eastAsia="zh-CN"/>
          </w:rPr>
          <w:t>(二)、社会适应性分析</w:t>
        </w:r>
        <w:r>
          <w:tab/>
        </w:r>
        <w:r>
          <w:fldChar w:fldCharType="begin"/>
        </w:r>
        <w:r>
          <w:instrText xml:space="preserve"> PAGEREF _Toc10426 \h </w:instrText>
        </w:r>
        <w:r>
          <w:fldChar w:fldCharType="separate"/>
        </w:r>
        <w:r>
          <w:t>12</w:t>
        </w:r>
        <w:r>
          <w:fldChar w:fldCharType="end"/>
        </w:r>
      </w:hyperlink>
    </w:p>
    <w:p>
      <w:pPr>
        <w:pStyle w:val="TOC2"/>
        <w:tabs>
          <w:tab w:val="right" w:leader="dot" w:pos="8306"/>
        </w:tabs>
      </w:pPr>
      <w:hyperlink w:anchor="_Toc6366" w:history="1">
        <w:r>
          <w:rPr>
            <w:rFonts w:ascii="仿宋" w:eastAsia="仿宋" w:hAnsi="仿宋" w:cs="仿宋" w:hint="eastAsia"/>
            <w:lang w:eastAsia="zh-CN"/>
          </w:rPr>
          <w:t>(三)、社会风险及对策分析</w:t>
        </w:r>
        <w:r>
          <w:tab/>
        </w:r>
        <w:r>
          <w:fldChar w:fldCharType="begin"/>
        </w:r>
        <w:r>
          <w:instrText xml:space="preserve"> PAGEREF _Toc6366 \h </w:instrText>
        </w:r>
        <w:r>
          <w:fldChar w:fldCharType="separate"/>
        </w:r>
        <w:r>
          <w:t>14</w:t>
        </w:r>
        <w:r>
          <w:fldChar w:fldCharType="end"/>
        </w:r>
      </w:hyperlink>
    </w:p>
    <w:p>
      <w:pPr>
        <w:pStyle w:val="TOC1"/>
        <w:tabs>
          <w:tab w:val="right" w:leader="dot" w:pos="8306"/>
        </w:tabs>
      </w:pPr>
      <w:hyperlink w:anchor="_Toc27223" w:history="1">
        <w:r>
          <w:rPr>
            <w:rFonts w:ascii="仿宋" w:eastAsia="仿宋" w:hAnsi="仿宋" w:cs="仿宋" w:hint="eastAsia"/>
            <w:lang w:eastAsia="zh-CN"/>
          </w:rPr>
          <w:t>三、学术圈项目概论</w:t>
        </w:r>
        <w:r>
          <w:tab/>
        </w:r>
        <w:r>
          <w:fldChar w:fldCharType="begin"/>
        </w:r>
        <w:r>
          <w:instrText xml:space="preserve"> PAGEREF _Toc27223 \h </w:instrText>
        </w:r>
        <w:r>
          <w:fldChar w:fldCharType="separate"/>
        </w:r>
        <w:r>
          <w:t>17</w:t>
        </w:r>
        <w:r>
          <w:fldChar w:fldCharType="end"/>
        </w:r>
      </w:hyperlink>
    </w:p>
    <w:p>
      <w:pPr>
        <w:pStyle w:val="TOC2"/>
        <w:tabs>
          <w:tab w:val="right" w:leader="dot" w:pos="8306"/>
        </w:tabs>
      </w:pPr>
      <w:hyperlink w:anchor="_Toc32308" w:history="1">
        <w:r>
          <w:rPr>
            <w:rFonts w:ascii="仿宋" w:eastAsia="仿宋" w:hAnsi="仿宋" w:cs="仿宋" w:hint="eastAsia"/>
            <w:lang w:eastAsia="zh-CN"/>
          </w:rPr>
          <w:t>(一)、项目申报单位概况</w:t>
        </w:r>
        <w:r>
          <w:tab/>
        </w:r>
        <w:r>
          <w:fldChar w:fldCharType="begin"/>
        </w:r>
        <w:r>
          <w:instrText xml:space="preserve"> PAGEREF _Toc32308 \h </w:instrText>
        </w:r>
        <w:r>
          <w:fldChar w:fldCharType="separate"/>
        </w:r>
        <w:r>
          <w:t>17</w:t>
        </w:r>
        <w:r>
          <w:fldChar w:fldCharType="end"/>
        </w:r>
      </w:hyperlink>
    </w:p>
    <w:p>
      <w:pPr>
        <w:pStyle w:val="TOC2"/>
        <w:tabs>
          <w:tab w:val="right" w:leader="dot" w:pos="8306"/>
        </w:tabs>
      </w:pPr>
      <w:hyperlink w:anchor="_Toc8182" w:history="1">
        <w:r>
          <w:rPr>
            <w:rFonts w:ascii="仿宋" w:eastAsia="仿宋" w:hAnsi="仿宋" w:cs="仿宋" w:hint="eastAsia"/>
            <w:lang w:eastAsia="zh-CN"/>
          </w:rPr>
          <w:t>(二)、项目概况</w:t>
        </w:r>
        <w:r>
          <w:tab/>
        </w:r>
        <w:r>
          <w:fldChar w:fldCharType="begin"/>
        </w:r>
        <w:r>
          <w:instrText xml:space="preserve"> PAGEREF _Toc8182 \h </w:instrText>
        </w:r>
        <w:r>
          <w:fldChar w:fldCharType="separate"/>
        </w:r>
        <w:r>
          <w:t>18</w:t>
        </w:r>
        <w:r>
          <w:fldChar w:fldCharType="end"/>
        </w:r>
      </w:hyperlink>
    </w:p>
    <w:p>
      <w:pPr>
        <w:pStyle w:val="TOC1"/>
        <w:tabs>
          <w:tab w:val="right" w:leader="dot" w:pos="8306"/>
        </w:tabs>
      </w:pPr>
      <w:hyperlink w:anchor="_Toc22" w:history="1">
        <w:r>
          <w:rPr>
            <w:rFonts w:ascii="仿宋" w:eastAsia="仿宋" w:hAnsi="仿宋" w:cs="仿宋" w:hint="eastAsia"/>
            <w:lang w:eastAsia="zh-CN"/>
          </w:rPr>
          <w:t>四、资源开发及综合利用分析</w:t>
        </w:r>
        <w:r>
          <w:tab/>
        </w:r>
        <w:r>
          <w:fldChar w:fldCharType="begin"/>
        </w:r>
        <w:r>
          <w:instrText xml:space="preserve"> PAGEREF _Toc22 \h </w:instrText>
        </w:r>
        <w:r>
          <w:fldChar w:fldCharType="separate"/>
        </w:r>
        <w:r>
          <w:t>21</w:t>
        </w:r>
        <w:r>
          <w:fldChar w:fldCharType="end"/>
        </w:r>
      </w:hyperlink>
    </w:p>
    <w:p>
      <w:pPr>
        <w:pStyle w:val="TOC2"/>
        <w:tabs>
          <w:tab w:val="right" w:leader="dot" w:pos="8306"/>
        </w:tabs>
      </w:pPr>
      <w:hyperlink w:anchor="_Toc14130" w:history="1">
        <w:r>
          <w:rPr>
            <w:rFonts w:ascii="仿宋" w:eastAsia="仿宋" w:hAnsi="仿宋" w:cs="仿宋" w:hint="eastAsia"/>
            <w:lang w:eastAsia="zh-CN"/>
          </w:rPr>
          <w:t>(一)、资源开发方案</w:t>
        </w:r>
        <w:r>
          <w:tab/>
        </w:r>
        <w:r>
          <w:fldChar w:fldCharType="begin"/>
        </w:r>
        <w:r>
          <w:instrText xml:space="preserve"> PAGEREF _Toc14130 \h </w:instrText>
        </w:r>
        <w:r>
          <w:fldChar w:fldCharType="separate"/>
        </w:r>
        <w:r>
          <w:t>21</w:t>
        </w:r>
        <w:r>
          <w:fldChar w:fldCharType="end"/>
        </w:r>
      </w:hyperlink>
    </w:p>
    <w:p>
      <w:pPr>
        <w:pStyle w:val="TOC2"/>
        <w:tabs>
          <w:tab w:val="right" w:leader="dot" w:pos="8306"/>
        </w:tabs>
      </w:pPr>
      <w:hyperlink w:anchor="_Toc21589" w:history="1">
        <w:r>
          <w:rPr>
            <w:rFonts w:ascii="仿宋" w:eastAsia="仿宋" w:hAnsi="仿宋" w:cs="仿宋" w:hint="eastAsia"/>
            <w:lang w:eastAsia="zh-CN"/>
          </w:rPr>
          <w:t>(二)、资源利用方案</w:t>
        </w:r>
        <w:r>
          <w:tab/>
        </w:r>
        <w:r>
          <w:fldChar w:fldCharType="begin"/>
        </w:r>
        <w:r>
          <w:instrText xml:space="preserve"> PAGEREF _Toc21589 \h </w:instrText>
        </w:r>
        <w:r>
          <w:fldChar w:fldCharType="separate"/>
        </w:r>
        <w:r>
          <w:t>22</w:t>
        </w:r>
        <w:r>
          <w:fldChar w:fldCharType="end"/>
        </w:r>
      </w:hyperlink>
    </w:p>
    <w:p>
      <w:pPr>
        <w:pStyle w:val="TOC2"/>
        <w:tabs>
          <w:tab w:val="right" w:leader="dot" w:pos="8306"/>
        </w:tabs>
      </w:pPr>
      <w:hyperlink w:anchor="_Toc6838" w:history="1">
        <w:r>
          <w:rPr>
            <w:rFonts w:ascii="仿宋" w:eastAsia="仿宋" w:hAnsi="仿宋" w:cs="仿宋" w:hint="eastAsia"/>
            <w:lang w:eastAsia="zh-CN"/>
          </w:rPr>
          <w:t>(三)、资源节约措施</w:t>
        </w:r>
        <w:r>
          <w:tab/>
        </w:r>
        <w:r>
          <w:fldChar w:fldCharType="begin"/>
        </w:r>
        <w:r>
          <w:instrText xml:space="preserve"> PAGEREF _Toc6838 \h </w:instrText>
        </w:r>
        <w:r>
          <w:fldChar w:fldCharType="separate"/>
        </w:r>
        <w:r>
          <w:t>23</w:t>
        </w:r>
        <w:r>
          <w:fldChar w:fldCharType="end"/>
        </w:r>
      </w:hyperlink>
    </w:p>
    <w:p>
      <w:pPr>
        <w:pStyle w:val="TOC1"/>
        <w:tabs>
          <w:tab w:val="right" w:leader="dot" w:pos="8306"/>
        </w:tabs>
      </w:pPr>
      <w:hyperlink w:anchor="_Toc32423" w:history="1">
        <w:r>
          <w:rPr>
            <w:rFonts w:ascii="仿宋" w:eastAsia="仿宋" w:hAnsi="仿宋" w:cs="仿宋" w:hint="eastAsia"/>
            <w:lang w:eastAsia="zh-CN"/>
          </w:rPr>
          <w:t>五、发展规划、产业政策和行业准入分析</w:t>
        </w:r>
        <w:r>
          <w:tab/>
        </w:r>
        <w:r>
          <w:fldChar w:fldCharType="begin"/>
        </w:r>
        <w:r>
          <w:instrText xml:space="preserve"> PAGEREF _Toc32423 \h </w:instrText>
        </w:r>
        <w:r>
          <w:fldChar w:fldCharType="separate"/>
        </w:r>
        <w:r>
          <w:t>25</w:t>
        </w:r>
        <w:r>
          <w:fldChar w:fldCharType="end"/>
        </w:r>
      </w:hyperlink>
    </w:p>
    <w:p>
      <w:pPr>
        <w:pStyle w:val="TOC2"/>
        <w:tabs>
          <w:tab w:val="right" w:leader="dot" w:pos="8306"/>
        </w:tabs>
      </w:pPr>
      <w:hyperlink w:anchor="_Toc15432" w:history="1">
        <w:r>
          <w:rPr>
            <w:rFonts w:ascii="仿宋" w:eastAsia="仿宋" w:hAnsi="仿宋" w:cs="仿宋" w:hint="eastAsia"/>
            <w:lang w:eastAsia="zh-CN"/>
          </w:rPr>
          <w:t>(一)、发展规划分析</w:t>
        </w:r>
        <w:r>
          <w:tab/>
        </w:r>
        <w:r>
          <w:fldChar w:fldCharType="begin"/>
        </w:r>
        <w:r>
          <w:instrText xml:space="preserve"> PAGEREF _Toc15432 \h </w:instrText>
        </w:r>
        <w:r>
          <w:fldChar w:fldCharType="separate"/>
        </w:r>
        <w:r>
          <w:t>25</w:t>
        </w:r>
        <w:r>
          <w:fldChar w:fldCharType="end"/>
        </w:r>
      </w:hyperlink>
    </w:p>
    <w:p>
      <w:pPr>
        <w:pStyle w:val="TOC2"/>
        <w:tabs>
          <w:tab w:val="right" w:leader="dot" w:pos="8306"/>
        </w:tabs>
      </w:pPr>
      <w:hyperlink w:anchor="_Toc23288" w:history="1">
        <w:r>
          <w:rPr>
            <w:rFonts w:ascii="仿宋" w:eastAsia="仿宋" w:hAnsi="仿宋" w:cs="仿宋" w:hint="eastAsia"/>
            <w:lang w:eastAsia="zh-CN"/>
          </w:rPr>
          <w:t>(二)、产业政策分析</w:t>
        </w:r>
        <w:r>
          <w:tab/>
        </w:r>
        <w:r>
          <w:fldChar w:fldCharType="begin"/>
        </w:r>
        <w:r>
          <w:instrText xml:space="preserve"> PAGEREF _Toc23288 \h </w:instrText>
        </w:r>
        <w:r>
          <w:fldChar w:fldCharType="separate"/>
        </w:r>
        <w:r>
          <w:t>26</w:t>
        </w:r>
        <w:r>
          <w:fldChar w:fldCharType="end"/>
        </w:r>
      </w:hyperlink>
    </w:p>
    <w:p>
      <w:pPr>
        <w:pStyle w:val="TOC2"/>
        <w:tabs>
          <w:tab w:val="right" w:leader="dot" w:pos="8306"/>
        </w:tabs>
      </w:pPr>
      <w:hyperlink w:anchor="_Toc31840" w:history="1">
        <w:r>
          <w:rPr>
            <w:rFonts w:ascii="仿宋" w:eastAsia="仿宋" w:hAnsi="仿宋" w:cs="仿宋" w:hint="eastAsia"/>
            <w:lang w:eastAsia="zh-CN"/>
          </w:rPr>
          <w:t>(三)、行业准入分析</w:t>
        </w:r>
        <w:r>
          <w:tab/>
        </w:r>
        <w:r>
          <w:fldChar w:fldCharType="begin"/>
        </w:r>
        <w:r>
          <w:instrText xml:space="preserve"> PAGEREF _Toc31840 \h </w:instrText>
        </w:r>
        <w:r>
          <w:fldChar w:fldCharType="separate"/>
        </w:r>
        <w:r>
          <w:t>28</w:t>
        </w:r>
        <w:r>
          <w:fldChar w:fldCharType="end"/>
        </w:r>
      </w:hyperlink>
    </w:p>
    <w:p>
      <w:pPr>
        <w:pStyle w:val="TOC1"/>
        <w:tabs>
          <w:tab w:val="right" w:leader="dot" w:pos="8306"/>
        </w:tabs>
      </w:pPr>
      <w:hyperlink w:anchor="_Toc21301" w:history="1">
        <w:r>
          <w:rPr>
            <w:rFonts w:ascii="仿宋" w:eastAsia="仿宋" w:hAnsi="仿宋" w:cs="仿宋" w:hint="eastAsia"/>
            <w:lang w:eastAsia="zh-CN"/>
          </w:rPr>
          <w:t>六、项目监理与质量保证</w:t>
        </w:r>
        <w:r>
          <w:tab/>
        </w:r>
        <w:r>
          <w:fldChar w:fldCharType="begin"/>
        </w:r>
        <w:r>
          <w:instrText xml:space="preserve"> PAGEREF _Toc21301 \h </w:instrText>
        </w:r>
        <w:r>
          <w:fldChar w:fldCharType="separate"/>
        </w:r>
        <w:r>
          <w:t>29</w:t>
        </w:r>
        <w:r>
          <w:fldChar w:fldCharType="end"/>
        </w:r>
      </w:hyperlink>
    </w:p>
    <w:p>
      <w:pPr>
        <w:pStyle w:val="TOC2"/>
        <w:tabs>
          <w:tab w:val="right" w:leader="dot" w:pos="8306"/>
        </w:tabs>
      </w:pPr>
      <w:hyperlink w:anchor="_Toc17212" w:history="1">
        <w:r>
          <w:rPr>
            <w:rFonts w:ascii="仿宋" w:eastAsia="仿宋" w:hAnsi="仿宋" w:cs="仿宋" w:hint="eastAsia"/>
            <w:lang w:eastAsia="zh-CN"/>
          </w:rPr>
          <w:t>(一)、监理体系构建</w:t>
        </w:r>
        <w:r>
          <w:tab/>
        </w:r>
        <w:r>
          <w:fldChar w:fldCharType="begin"/>
        </w:r>
        <w:r>
          <w:instrText xml:space="preserve"> PAGEREF _Toc17212 \h </w:instrText>
        </w:r>
        <w:r>
          <w:fldChar w:fldCharType="separate"/>
        </w:r>
        <w:r>
          <w:t>29</w:t>
        </w:r>
        <w:r>
          <w:fldChar w:fldCharType="end"/>
        </w:r>
      </w:hyperlink>
    </w:p>
    <w:p>
      <w:pPr>
        <w:pStyle w:val="TOC2"/>
        <w:tabs>
          <w:tab w:val="right" w:leader="dot" w:pos="8306"/>
        </w:tabs>
      </w:pPr>
      <w:hyperlink w:anchor="_Toc25729" w:history="1">
        <w:r>
          <w:rPr>
            <w:rFonts w:ascii="仿宋" w:eastAsia="仿宋" w:hAnsi="仿宋" w:cs="仿宋" w:hint="eastAsia"/>
            <w:lang w:eastAsia="zh-CN"/>
          </w:rPr>
          <w:t>(二)、质量保证体系实施</w:t>
        </w:r>
        <w:r>
          <w:tab/>
        </w:r>
        <w:r>
          <w:fldChar w:fldCharType="begin"/>
        </w:r>
        <w:r>
          <w:instrText xml:space="preserve"> PAGEREF _Toc25729 \h </w:instrText>
        </w:r>
        <w:r>
          <w:fldChar w:fldCharType="separate"/>
        </w:r>
        <w:r>
          <w:t>30</w:t>
        </w:r>
        <w:r>
          <w:fldChar w:fldCharType="end"/>
        </w:r>
      </w:hyperlink>
    </w:p>
    <w:p>
      <w:pPr>
        <w:pStyle w:val="TOC2"/>
        <w:tabs>
          <w:tab w:val="right" w:leader="dot" w:pos="8306"/>
        </w:tabs>
      </w:pPr>
      <w:hyperlink w:anchor="_Toc32723" w:history="1">
        <w:r>
          <w:rPr>
            <w:rFonts w:ascii="仿宋" w:eastAsia="仿宋" w:hAnsi="仿宋" w:cs="仿宋" w:hint="eastAsia"/>
            <w:lang w:eastAsia="zh-CN"/>
          </w:rPr>
          <w:t>(三)、监理与质量控制流程</w:t>
        </w:r>
        <w:r>
          <w:tab/>
        </w:r>
        <w:r>
          <w:fldChar w:fldCharType="begin"/>
        </w:r>
        <w:r>
          <w:instrText xml:space="preserve"> PAGEREF _Toc32723 \h </w:instrText>
        </w:r>
        <w:r>
          <w:fldChar w:fldCharType="separate"/>
        </w:r>
        <w:r>
          <w:t>31</w:t>
        </w:r>
        <w:r>
          <w:fldChar w:fldCharType="end"/>
        </w:r>
      </w:hyperlink>
    </w:p>
    <w:p>
      <w:pPr>
        <w:pStyle w:val="TOC1"/>
        <w:tabs>
          <w:tab w:val="right" w:leader="dot" w:pos="8306"/>
        </w:tabs>
      </w:pPr>
      <w:hyperlink w:anchor="_Toc30447" w:history="1">
        <w:r>
          <w:rPr>
            <w:rFonts w:ascii="仿宋" w:eastAsia="仿宋" w:hAnsi="仿宋" w:cs="仿宋" w:hint="eastAsia"/>
            <w:lang w:eastAsia="zh-CN"/>
          </w:rPr>
          <w:t>七、土地利用与规划方案</w:t>
        </w:r>
        <w:r>
          <w:tab/>
        </w:r>
        <w:r>
          <w:fldChar w:fldCharType="begin"/>
        </w:r>
        <w:r>
          <w:instrText xml:space="preserve"> PAGEREF _Toc30447 \h </w:instrText>
        </w:r>
        <w:r>
          <w:fldChar w:fldCharType="separate"/>
        </w:r>
        <w:r>
          <w:t>31</w:t>
        </w:r>
        <w:r>
          <w:fldChar w:fldCharType="end"/>
        </w:r>
      </w:hyperlink>
    </w:p>
    <w:p>
      <w:pPr>
        <w:pStyle w:val="TOC2"/>
        <w:tabs>
          <w:tab w:val="right" w:leader="dot" w:pos="8306"/>
        </w:tabs>
      </w:pPr>
      <w:hyperlink w:anchor="_Toc8977" w:history="1">
        <w:r>
          <w:rPr>
            <w:rFonts w:ascii="仿宋" w:eastAsia="仿宋" w:hAnsi="仿宋" w:cs="仿宋" w:hint="eastAsia"/>
            <w:lang w:eastAsia="zh-CN"/>
          </w:rPr>
          <w:t>(一)、项目用地情况分析</w:t>
        </w:r>
        <w:r>
          <w:tab/>
        </w:r>
        <w:r>
          <w:fldChar w:fldCharType="begin"/>
        </w:r>
        <w:r>
          <w:instrText xml:space="preserve"> PAGEREF _Toc8977 \h </w:instrText>
        </w:r>
        <w:r>
          <w:fldChar w:fldCharType="separate"/>
        </w:r>
        <w:r>
          <w:t>31</w:t>
        </w:r>
        <w:r>
          <w:fldChar w:fldCharType="end"/>
        </w:r>
      </w:hyperlink>
    </w:p>
    <w:p>
      <w:pPr>
        <w:pStyle w:val="TOC2"/>
        <w:tabs>
          <w:tab w:val="right" w:leader="dot" w:pos="8306"/>
        </w:tabs>
      </w:pPr>
      <w:hyperlink w:anchor="_Toc25659" w:history="1">
        <w:r>
          <w:rPr>
            <w:rFonts w:ascii="仿宋" w:eastAsia="仿宋" w:hAnsi="仿宋" w:cs="仿宋" w:hint="eastAsia"/>
            <w:lang w:eastAsia="zh-CN"/>
          </w:rPr>
          <w:t>(二)、土地利用规划方案</w:t>
        </w:r>
        <w:r>
          <w:tab/>
        </w:r>
        <w:r>
          <w:fldChar w:fldCharType="begin"/>
        </w:r>
        <w:r>
          <w:instrText xml:space="preserve"> PAGEREF _Toc25659 \h </w:instrText>
        </w:r>
        <w:r>
          <w:fldChar w:fldCharType="separate"/>
        </w:r>
        <w:r>
          <w:t>32</w:t>
        </w:r>
        <w:r>
          <w:fldChar w:fldCharType="end"/>
        </w:r>
      </w:hyperlink>
    </w:p>
    <w:p>
      <w:pPr>
        <w:pStyle w:val="TOC1"/>
        <w:tabs>
          <w:tab w:val="right" w:leader="dot" w:pos="8306"/>
        </w:tabs>
      </w:pPr>
      <w:hyperlink w:anchor="_Toc8768" w:history="1">
        <w:r>
          <w:rPr>
            <w:rFonts w:ascii="仿宋" w:eastAsia="仿宋" w:hAnsi="仿宋" w:cs="仿宋" w:hint="eastAsia"/>
            <w:lang w:eastAsia="zh-CN"/>
          </w:rPr>
          <w:t>八、资金管理与财务规划</w:t>
        </w:r>
        <w:r>
          <w:tab/>
        </w:r>
        <w:r>
          <w:fldChar w:fldCharType="begin"/>
        </w:r>
        <w:r>
          <w:instrText xml:space="preserve"> PAGEREF _Toc8768 \h </w:instrText>
        </w:r>
        <w:r>
          <w:fldChar w:fldCharType="separate"/>
        </w:r>
        <w:r>
          <w:t>33</w:t>
        </w:r>
        <w:r>
          <w:fldChar w:fldCharType="end"/>
        </w:r>
      </w:hyperlink>
    </w:p>
    <w:p>
      <w:pPr>
        <w:pStyle w:val="TOC2"/>
        <w:tabs>
          <w:tab w:val="right" w:leader="dot" w:pos="8306"/>
        </w:tabs>
      </w:pPr>
      <w:hyperlink w:anchor="_Toc11540" w:history="1">
        <w:r>
          <w:rPr>
            <w:rFonts w:ascii="仿宋" w:eastAsia="仿宋" w:hAnsi="仿宋" w:cs="仿宋" w:hint="eastAsia"/>
            <w:lang w:eastAsia="zh-CN"/>
          </w:rPr>
          <w:t>(一)、项目资金来源与筹措</w:t>
        </w:r>
        <w:r>
          <w:tab/>
        </w:r>
        <w:r>
          <w:fldChar w:fldCharType="begin"/>
        </w:r>
        <w:r>
          <w:instrText xml:space="preserve"> PAGEREF _Toc11540 \h </w:instrText>
        </w:r>
        <w:r>
          <w:fldChar w:fldCharType="separate"/>
        </w:r>
        <w:r>
          <w:t>33</w:t>
        </w:r>
        <w:r>
          <w:fldChar w:fldCharType="end"/>
        </w:r>
      </w:hyperlink>
    </w:p>
    <w:p>
      <w:pPr>
        <w:pStyle w:val="TOC2"/>
        <w:tabs>
          <w:tab w:val="right" w:leader="dot" w:pos="8306"/>
        </w:tabs>
      </w:pPr>
      <w:hyperlink w:anchor="_Toc8601" w:history="1">
        <w:r>
          <w:rPr>
            <w:rFonts w:ascii="仿宋" w:eastAsia="仿宋" w:hAnsi="仿宋" w:cs="仿宋" w:hint="eastAsia"/>
            <w:lang w:eastAsia="zh-CN"/>
          </w:rPr>
          <w:t>(二)、资金使用与监管</w:t>
        </w:r>
        <w:r>
          <w:tab/>
        </w:r>
        <w:r>
          <w:fldChar w:fldCharType="begin"/>
        </w:r>
        <w:r>
          <w:instrText xml:space="preserve"> PAGEREF _Toc8601 \h </w:instrText>
        </w:r>
        <w:r>
          <w:fldChar w:fldCharType="separate"/>
        </w:r>
        <w:r>
          <w:t>35</w:t>
        </w:r>
        <w:r>
          <w:fldChar w:fldCharType="end"/>
        </w:r>
      </w:hyperlink>
    </w:p>
    <w:p>
      <w:pPr>
        <w:pStyle w:val="TOC2"/>
        <w:tabs>
          <w:tab w:val="right" w:leader="dot" w:pos="8306"/>
        </w:tabs>
      </w:pPr>
      <w:hyperlink w:anchor="_Toc6650" w:history="1">
        <w:r>
          <w:rPr>
            <w:rFonts w:ascii="仿宋" w:eastAsia="仿宋" w:hAnsi="仿宋" w:cs="仿宋" w:hint="eastAsia"/>
            <w:lang w:eastAsia="zh-CN"/>
          </w:rPr>
          <w:t>(三)、财务规划与预测</w:t>
        </w:r>
        <w:r>
          <w:tab/>
        </w:r>
        <w:r>
          <w:fldChar w:fldCharType="begin"/>
        </w:r>
        <w:r>
          <w:instrText xml:space="preserve"> PAGEREF _Toc6650 \h </w:instrText>
        </w:r>
        <w:r>
          <w:fldChar w:fldCharType="separate"/>
        </w:r>
        <w:r>
          <w:t>36</w:t>
        </w:r>
        <w:r>
          <w:fldChar w:fldCharType="end"/>
        </w:r>
      </w:hyperlink>
    </w:p>
    <w:p>
      <w:pPr>
        <w:pStyle w:val="TOC1"/>
        <w:tabs>
          <w:tab w:val="right" w:leader="dot" w:pos="8306"/>
        </w:tabs>
      </w:pPr>
      <w:hyperlink w:anchor="_Toc12349" w:history="1">
        <w:r>
          <w:rPr>
            <w:rFonts w:ascii="仿宋" w:eastAsia="仿宋" w:hAnsi="仿宋" w:cs="仿宋" w:hint="eastAsia"/>
            <w:lang w:eastAsia="zh-CN"/>
          </w:rPr>
          <w:t>九、环境保护与绿色发展</w:t>
        </w:r>
        <w:r>
          <w:tab/>
        </w:r>
        <w:r>
          <w:fldChar w:fldCharType="begin"/>
        </w:r>
        <w:r>
          <w:instrText xml:space="preserve"> PAGEREF _Toc12349 \h </w:instrText>
        </w:r>
        <w:r>
          <w:fldChar w:fldCharType="separate"/>
        </w:r>
        <w:r>
          <w:t>37</w:t>
        </w:r>
        <w:r>
          <w:fldChar w:fldCharType="end"/>
        </w:r>
      </w:hyperlink>
    </w:p>
    <w:p>
      <w:pPr>
        <w:pStyle w:val="TOC2"/>
        <w:tabs>
          <w:tab w:val="right" w:leader="dot" w:pos="8306"/>
        </w:tabs>
      </w:pPr>
      <w:hyperlink w:anchor="_Toc11190" w:history="1">
        <w:r>
          <w:rPr>
            <w:rFonts w:ascii="仿宋" w:eastAsia="仿宋" w:hAnsi="仿宋" w:cs="仿宋" w:hint="eastAsia"/>
            <w:lang w:eastAsia="zh-CN"/>
          </w:rPr>
          <w:t>(一)、环境保护措施</w:t>
        </w:r>
        <w:r>
          <w:tab/>
        </w:r>
        <w:r>
          <w:fldChar w:fldCharType="begin"/>
        </w:r>
        <w:r>
          <w:instrText xml:space="preserve"> PAGEREF _Toc11190 \h </w:instrText>
        </w:r>
        <w:r>
          <w:fldChar w:fldCharType="separate"/>
        </w:r>
        <w:r>
          <w:t>37</w:t>
        </w:r>
        <w:r>
          <w:fldChar w:fldCharType="end"/>
        </w:r>
      </w:hyperlink>
    </w:p>
    <w:p>
      <w:pPr>
        <w:pStyle w:val="TOC2"/>
        <w:tabs>
          <w:tab w:val="right" w:leader="dot" w:pos="8306"/>
        </w:tabs>
      </w:pPr>
      <w:hyperlink w:anchor="_Toc2352" w:history="1">
        <w:r>
          <w:rPr>
            <w:rFonts w:ascii="仿宋" w:eastAsia="仿宋" w:hAnsi="仿宋" w:cs="仿宋" w:hint="eastAsia"/>
            <w:lang w:eastAsia="zh-CN"/>
          </w:rPr>
          <w:t>(二)、绿色发展与可持续发展策略</w:t>
        </w:r>
        <w:r>
          <w:tab/>
        </w:r>
        <w:r>
          <w:fldChar w:fldCharType="begin"/>
        </w:r>
        <w:r>
          <w:instrText xml:space="preserve"> PAGEREF _Toc2352 \h </w:instrText>
        </w:r>
        <w:r>
          <w:fldChar w:fldCharType="separate"/>
        </w:r>
        <w:r>
          <w:t>39</w:t>
        </w:r>
        <w:r>
          <w:fldChar w:fldCharType="end"/>
        </w:r>
      </w:hyperlink>
    </w:p>
    <w:p>
      <w:pPr>
        <w:pStyle w:val="TOC1"/>
        <w:tabs>
          <w:tab w:val="right" w:leader="dot" w:pos="8306"/>
        </w:tabs>
      </w:pPr>
      <w:hyperlink w:anchor="_Toc8446" w:history="1">
        <w:r>
          <w:rPr>
            <w:rFonts w:ascii="仿宋" w:eastAsia="仿宋" w:hAnsi="仿宋" w:cs="仿宋" w:hint="eastAsia"/>
            <w:lang w:eastAsia="zh-CN"/>
          </w:rPr>
          <w:t>十、安全与应急管理</w:t>
        </w:r>
        <w:r>
          <w:tab/>
        </w:r>
        <w:r>
          <w:fldChar w:fldCharType="begin"/>
        </w:r>
        <w:r>
          <w:instrText xml:space="preserve"> PAGEREF _Toc8446 \h </w:instrText>
        </w:r>
        <w:r>
          <w:fldChar w:fldCharType="separate"/>
        </w:r>
        <w:r>
          <w:t>40</w:t>
        </w:r>
        <w:r>
          <w:fldChar w:fldCharType="end"/>
        </w:r>
      </w:hyperlink>
    </w:p>
    <w:p>
      <w:pPr>
        <w:pStyle w:val="TOC2"/>
        <w:tabs>
          <w:tab w:val="right" w:leader="dot" w:pos="8306"/>
        </w:tabs>
      </w:pPr>
      <w:hyperlink w:anchor="_Toc10516" w:history="1">
        <w:r>
          <w:rPr>
            <w:rFonts w:ascii="仿宋" w:eastAsia="仿宋" w:hAnsi="仿宋" w:cs="仿宋" w:hint="eastAsia"/>
            <w:lang w:eastAsia="zh-CN"/>
          </w:rPr>
          <w:t>(一)、安全生产管理</w:t>
        </w:r>
        <w:r>
          <w:tab/>
        </w:r>
        <w:r>
          <w:fldChar w:fldCharType="begin"/>
        </w:r>
        <w:r>
          <w:instrText xml:space="preserve"> PAGEREF _Toc10516 \h </w:instrText>
        </w:r>
        <w:r>
          <w:fldChar w:fldCharType="separate"/>
        </w:r>
        <w:r>
          <w:t>40</w:t>
        </w:r>
        <w:r>
          <w:fldChar w:fldCharType="end"/>
        </w:r>
      </w:hyperlink>
    </w:p>
    <w:p>
      <w:pPr>
        <w:pStyle w:val="TOC2"/>
        <w:tabs>
          <w:tab w:val="right" w:leader="dot" w:pos="8306"/>
        </w:tabs>
      </w:pPr>
      <w:hyperlink w:anchor="_Toc16831" w:history="1">
        <w:r>
          <w:rPr>
            <w:rFonts w:ascii="仿宋" w:eastAsia="仿宋" w:hAnsi="仿宋" w:cs="仿宋" w:hint="eastAsia"/>
            <w:lang w:eastAsia="zh-CN"/>
          </w:rPr>
          <w:t>(二)、应急预案与响应</w:t>
        </w:r>
        <w:r>
          <w:tab/>
        </w:r>
        <w:r>
          <w:fldChar w:fldCharType="begin"/>
        </w:r>
        <w:r>
          <w:instrText xml:space="preserve"> PAGEREF _Toc16831 \h </w:instrText>
        </w:r>
        <w:r>
          <w:fldChar w:fldCharType="separate"/>
        </w:r>
        <w:r>
          <w:t>42</w:t>
        </w:r>
        <w:r>
          <w:fldChar w:fldCharType="end"/>
        </w:r>
      </w:hyperlink>
    </w:p>
    <w:p>
      <w:pPr>
        <w:pStyle w:val="TOC1"/>
        <w:tabs>
          <w:tab w:val="right" w:leader="dot" w:pos="8306"/>
        </w:tabs>
      </w:pPr>
      <w:hyperlink w:anchor="_Toc18090" w:history="1">
        <w:r>
          <w:rPr>
            <w:rFonts w:ascii="仿宋" w:eastAsia="仿宋" w:hAnsi="仿宋" w:cs="仿宋" w:hint="eastAsia"/>
            <w:lang w:eastAsia="zh-CN"/>
          </w:rPr>
          <w:t>十一、项目质量与标准</w:t>
        </w:r>
        <w:r>
          <w:tab/>
        </w:r>
        <w:r>
          <w:fldChar w:fldCharType="begin"/>
        </w:r>
        <w:r>
          <w:instrText xml:space="preserve"> PAGEREF _Toc18090 \h </w:instrText>
        </w:r>
        <w:r>
          <w:fldChar w:fldCharType="separate"/>
        </w:r>
        <w:r>
          <w:t>43</w:t>
        </w:r>
        <w:r>
          <w:fldChar w:fldCharType="end"/>
        </w:r>
      </w:hyperlink>
    </w:p>
    <w:p>
      <w:pPr>
        <w:pStyle w:val="TOC2"/>
        <w:tabs>
          <w:tab w:val="right" w:leader="dot" w:pos="8306"/>
        </w:tabs>
      </w:pPr>
      <w:hyperlink w:anchor="_Toc26139" w:history="1">
        <w:r>
          <w:rPr>
            <w:rFonts w:ascii="仿宋" w:eastAsia="仿宋" w:hAnsi="仿宋" w:cs="仿宋" w:hint="eastAsia"/>
            <w:lang w:eastAsia="zh-CN"/>
          </w:rPr>
          <w:t>(一)、质量保障体系</w:t>
        </w:r>
        <w:r>
          <w:tab/>
        </w:r>
        <w:r>
          <w:fldChar w:fldCharType="begin"/>
        </w:r>
        <w:r>
          <w:instrText xml:space="preserve"> PAGEREF _Toc26139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45" w:history="1">
        <w:r>
          <w:rPr>
            <w:rFonts w:ascii="仿宋" w:eastAsia="仿宋" w:hAnsi="仿宋" w:cs="仿宋" w:hint="eastAsia"/>
            <w:lang w:eastAsia="zh-CN"/>
          </w:rPr>
          <w:t>(二)、标准化作业流程</w:t>
        </w:r>
        <w:r>
          <w:tab/>
        </w:r>
        <w:r>
          <w:fldChar w:fldCharType="begin"/>
        </w:r>
        <w:r>
          <w:instrText xml:space="preserve"> PAGEREF _Toc27745 \h </w:instrText>
        </w:r>
        <w:r>
          <w:fldChar w:fldCharType="separate"/>
        </w:r>
        <w:r>
          <w:t>45</w:t>
        </w:r>
        <w:r>
          <w:fldChar w:fldCharType="end"/>
        </w:r>
      </w:hyperlink>
    </w:p>
    <w:p>
      <w:pPr>
        <w:pStyle w:val="TOC2"/>
        <w:tabs>
          <w:tab w:val="right" w:leader="dot" w:pos="8306"/>
        </w:tabs>
      </w:pPr>
      <w:hyperlink w:anchor="_Toc7729" w:history="1">
        <w:r>
          <w:rPr>
            <w:rFonts w:ascii="仿宋" w:eastAsia="仿宋" w:hAnsi="仿宋" w:cs="仿宋" w:hint="eastAsia"/>
            <w:lang w:eastAsia="zh-CN"/>
          </w:rPr>
          <w:t>(三)、质量监控与评估</w:t>
        </w:r>
        <w:r>
          <w:tab/>
        </w:r>
        <w:r>
          <w:fldChar w:fldCharType="begin"/>
        </w:r>
        <w:r>
          <w:instrText xml:space="preserve"> PAGEREF _Toc7729 \h </w:instrText>
        </w:r>
        <w:r>
          <w:fldChar w:fldCharType="separate"/>
        </w:r>
        <w:r>
          <w:t>46</w:t>
        </w:r>
        <w:r>
          <w:fldChar w:fldCharType="end"/>
        </w:r>
      </w:hyperlink>
    </w:p>
    <w:p>
      <w:pPr>
        <w:pStyle w:val="TOC2"/>
        <w:tabs>
          <w:tab w:val="right" w:leader="dot" w:pos="8306"/>
        </w:tabs>
      </w:pPr>
      <w:hyperlink w:anchor="_Toc9097" w:history="1">
        <w:r>
          <w:rPr>
            <w:rFonts w:ascii="仿宋" w:eastAsia="仿宋" w:hAnsi="仿宋" w:cs="仿宋" w:hint="eastAsia"/>
            <w:lang w:eastAsia="zh-CN"/>
          </w:rPr>
          <w:t>(四)、质量改进计划</w:t>
        </w:r>
        <w:r>
          <w:tab/>
        </w:r>
        <w:r>
          <w:fldChar w:fldCharType="begin"/>
        </w:r>
        <w:r>
          <w:instrText xml:space="preserve"> PAGEREF _Toc9097 \h </w:instrText>
        </w:r>
        <w:r>
          <w:fldChar w:fldCharType="separate"/>
        </w:r>
        <w:r>
          <w:t>47</w:t>
        </w:r>
        <w:r>
          <w:fldChar w:fldCharType="end"/>
        </w:r>
      </w:hyperlink>
    </w:p>
    <w:p>
      <w:pPr>
        <w:pStyle w:val="TOC1"/>
        <w:tabs>
          <w:tab w:val="right" w:leader="dot" w:pos="8306"/>
        </w:tabs>
      </w:pPr>
      <w:hyperlink w:anchor="_Toc18711" w:history="1">
        <w:r>
          <w:rPr>
            <w:rFonts w:ascii="仿宋" w:eastAsia="仿宋" w:hAnsi="仿宋" w:cs="仿宋" w:hint="eastAsia"/>
            <w:lang w:eastAsia="zh-CN"/>
          </w:rPr>
          <w:t>十二、客户关系管理与市场拓展</w:t>
        </w:r>
        <w:r>
          <w:tab/>
        </w:r>
        <w:r>
          <w:fldChar w:fldCharType="begin"/>
        </w:r>
        <w:r>
          <w:instrText xml:space="preserve"> PAGEREF _Toc18711 \h </w:instrText>
        </w:r>
        <w:r>
          <w:fldChar w:fldCharType="separate"/>
        </w:r>
        <w:r>
          <w:t>49</w:t>
        </w:r>
        <w:r>
          <w:fldChar w:fldCharType="end"/>
        </w:r>
      </w:hyperlink>
    </w:p>
    <w:p>
      <w:pPr>
        <w:pStyle w:val="TOC2"/>
        <w:tabs>
          <w:tab w:val="right" w:leader="dot" w:pos="8306"/>
        </w:tabs>
      </w:pPr>
      <w:hyperlink w:anchor="_Toc26076" w:history="1">
        <w:r>
          <w:rPr>
            <w:rFonts w:ascii="仿宋" w:eastAsia="仿宋" w:hAnsi="仿宋" w:cs="仿宋" w:hint="eastAsia"/>
            <w:lang w:eastAsia="zh-CN"/>
          </w:rPr>
          <w:t>(一)、客户关系管理策略</w:t>
        </w:r>
        <w:r>
          <w:tab/>
        </w:r>
        <w:r>
          <w:fldChar w:fldCharType="begin"/>
        </w:r>
        <w:r>
          <w:instrText xml:space="preserve"> PAGEREF _Toc26076 \h </w:instrText>
        </w:r>
        <w:r>
          <w:fldChar w:fldCharType="separate"/>
        </w:r>
        <w:r>
          <w:t>49</w:t>
        </w:r>
        <w:r>
          <w:fldChar w:fldCharType="end"/>
        </w:r>
      </w:hyperlink>
    </w:p>
    <w:p>
      <w:pPr>
        <w:pStyle w:val="TOC2"/>
        <w:tabs>
          <w:tab w:val="right" w:leader="dot" w:pos="8306"/>
        </w:tabs>
      </w:pPr>
      <w:hyperlink w:anchor="_Toc7346" w:history="1">
        <w:r>
          <w:rPr>
            <w:rFonts w:ascii="仿宋" w:eastAsia="仿宋" w:hAnsi="仿宋" w:cs="仿宋" w:hint="eastAsia"/>
            <w:lang w:eastAsia="zh-CN"/>
          </w:rPr>
          <w:t>(二)、市场拓展方案</w:t>
        </w:r>
        <w:r>
          <w:tab/>
        </w:r>
        <w:r>
          <w:fldChar w:fldCharType="begin"/>
        </w:r>
        <w:r>
          <w:instrText xml:space="preserve"> PAGEREF _Toc7346 \h </w:instrText>
        </w:r>
        <w:r>
          <w:fldChar w:fldCharType="separate"/>
        </w:r>
        <w:r>
          <w:t>50</w:t>
        </w:r>
        <w:r>
          <w:fldChar w:fldCharType="end"/>
        </w:r>
      </w:hyperlink>
    </w:p>
    <w:p>
      <w:pPr>
        <w:pStyle w:val="TOC1"/>
        <w:tabs>
          <w:tab w:val="right" w:leader="dot" w:pos="8306"/>
        </w:tabs>
      </w:pPr>
      <w:hyperlink w:anchor="_Toc28787" w:history="1">
        <w:r>
          <w:rPr>
            <w:rFonts w:ascii="仿宋" w:eastAsia="仿宋" w:hAnsi="仿宋" w:cs="仿宋" w:hint="eastAsia"/>
            <w:lang w:eastAsia="zh-CN"/>
          </w:rPr>
          <w:t>十三、创新驱动与持续发展</w:t>
        </w:r>
        <w:r>
          <w:tab/>
        </w:r>
        <w:r>
          <w:fldChar w:fldCharType="begin"/>
        </w:r>
        <w:r>
          <w:instrText xml:space="preserve"> PAGEREF _Toc28787 \h </w:instrText>
        </w:r>
        <w:r>
          <w:fldChar w:fldCharType="separate"/>
        </w:r>
        <w:r>
          <w:t>51</w:t>
        </w:r>
        <w:r>
          <w:fldChar w:fldCharType="end"/>
        </w:r>
      </w:hyperlink>
    </w:p>
    <w:p>
      <w:pPr>
        <w:pStyle w:val="TOC2"/>
        <w:tabs>
          <w:tab w:val="right" w:leader="dot" w:pos="8306"/>
        </w:tabs>
      </w:pPr>
      <w:hyperlink w:anchor="_Toc27988" w:history="1">
        <w:r>
          <w:rPr>
            <w:rFonts w:ascii="仿宋" w:eastAsia="仿宋" w:hAnsi="仿宋" w:cs="仿宋" w:hint="eastAsia"/>
            <w:lang w:eastAsia="zh-CN"/>
          </w:rPr>
          <w:t>(一)、创新驱动战略实施</w:t>
        </w:r>
        <w:r>
          <w:tab/>
        </w:r>
        <w:r>
          <w:fldChar w:fldCharType="begin"/>
        </w:r>
        <w:r>
          <w:instrText xml:space="preserve"> PAGEREF _Toc27988 \h </w:instrText>
        </w:r>
        <w:r>
          <w:fldChar w:fldCharType="separate"/>
        </w:r>
        <w:r>
          <w:t>51</w:t>
        </w:r>
        <w:r>
          <w:fldChar w:fldCharType="end"/>
        </w:r>
      </w:hyperlink>
    </w:p>
    <w:p>
      <w:pPr>
        <w:pStyle w:val="TOC2"/>
        <w:tabs>
          <w:tab w:val="right" w:leader="dot" w:pos="8306"/>
        </w:tabs>
      </w:pPr>
      <w:hyperlink w:anchor="_Toc11123" w:history="1">
        <w:r>
          <w:rPr>
            <w:rFonts w:ascii="仿宋" w:eastAsia="仿宋" w:hAnsi="仿宋" w:cs="仿宋" w:hint="eastAsia"/>
            <w:lang w:eastAsia="zh-CN"/>
          </w:rPr>
          <w:t>(二)、持续发展路径探索</w:t>
        </w:r>
        <w:r>
          <w:tab/>
        </w:r>
        <w:r>
          <w:fldChar w:fldCharType="begin"/>
        </w:r>
        <w:r>
          <w:instrText xml:space="preserve"> PAGEREF _Toc11123 \h </w:instrText>
        </w:r>
        <w:r>
          <w:fldChar w:fldCharType="separate"/>
        </w:r>
        <w:r>
          <w:t>53</w:t>
        </w:r>
        <w:r>
          <w:fldChar w:fldCharType="end"/>
        </w:r>
      </w:hyperlink>
    </w:p>
    <w:p>
      <w:pPr>
        <w:pStyle w:val="TOC1"/>
        <w:tabs>
          <w:tab w:val="right" w:leader="dot" w:pos="8306"/>
        </w:tabs>
      </w:pPr>
      <w:hyperlink w:anchor="_Toc15175" w:history="1">
        <w:r>
          <w:rPr>
            <w:rFonts w:ascii="仿宋" w:eastAsia="仿宋" w:hAnsi="仿宋" w:cs="仿宋" w:hint="eastAsia"/>
            <w:lang w:eastAsia="zh-CN"/>
          </w:rPr>
          <w:t>十四、成果转化与推广应用</w:t>
        </w:r>
        <w:r>
          <w:tab/>
        </w:r>
        <w:r>
          <w:fldChar w:fldCharType="begin"/>
        </w:r>
        <w:r>
          <w:instrText xml:space="preserve"> PAGEREF _Toc15175 \h </w:instrText>
        </w:r>
        <w:r>
          <w:fldChar w:fldCharType="separate"/>
        </w:r>
        <w:r>
          <w:t>57</w:t>
        </w:r>
        <w:r>
          <w:fldChar w:fldCharType="end"/>
        </w:r>
      </w:hyperlink>
    </w:p>
    <w:p>
      <w:pPr>
        <w:pStyle w:val="TOC2"/>
        <w:tabs>
          <w:tab w:val="right" w:leader="dot" w:pos="8306"/>
        </w:tabs>
      </w:pPr>
      <w:hyperlink w:anchor="_Toc13284" w:history="1">
        <w:r>
          <w:rPr>
            <w:rFonts w:ascii="仿宋" w:eastAsia="仿宋" w:hAnsi="仿宋" w:cs="仿宋" w:hint="eastAsia"/>
            <w:lang w:eastAsia="zh-CN"/>
          </w:rPr>
          <w:t>(一)、成果转化策略制定</w:t>
        </w:r>
        <w:r>
          <w:tab/>
        </w:r>
        <w:r>
          <w:fldChar w:fldCharType="begin"/>
        </w:r>
        <w:r>
          <w:instrText xml:space="preserve"> PAGEREF _Toc13284 \h </w:instrText>
        </w:r>
        <w:r>
          <w:fldChar w:fldCharType="separate"/>
        </w:r>
        <w:r>
          <w:t>57</w:t>
        </w:r>
        <w:r>
          <w:fldChar w:fldCharType="end"/>
        </w:r>
      </w:hyperlink>
    </w:p>
    <w:p>
      <w:pPr>
        <w:pStyle w:val="TOC2"/>
        <w:tabs>
          <w:tab w:val="right" w:leader="dot" w:pos="8306"/>
        </w:tabs>
      </w:pPr>
      <w:hyperlink w:anchor="_Toc32174" w:history="1">
        <w:r>
          <w:rPr>
            <w:rFonts w:ascii="仿宋" w:eastAsia="仿宋" w:hAnsi="仿宋" w:cs="仿宋" w:hint="eastAsia"/>
            <w:lang w:eastAsia="zh-CN"/>
          </w:rPr>
          <w:t>(二)、成果推广应用方案</w:t>
        </w:r>
        <w:r>
          <w:tab/>
        </w:r>
        <w:r>
          <w:fldChar w:fldCharType="begin"/>
        </w:r>
        <w:r>
          <w:instrText xml:space="preserve"> PAGEREF _Toc32174 \h </w:instrText>
        </w:r>
        <w:r>
          <w:fldChar w:fldCharType="separate"/>
        </w:r>
        <w:r>
          <w:t>58</w:t>
        </w:r>
        <w:r>
          <w:fldChar w:fldCharType="end"/>
        </w:r>
      </w:hyperlink>
    </w:p>
    <w:p>
      <w:pPr>
        <w:pStyle w:val="TOC1"/>
        <w:tabs>
          <w:tab w:val="right" w:leader="dot" w:pos="8306"/>
        </w:tabs>
      </w:pPr>
      <w:hyperlink w:anchor="_Toc16796" w:history="1">
        <w:r>
          <w:rPr>
            <w:rFonts w:ascii="仿宋" w:eastAsia="仿宋" w:hAnsi="仿宋" w:cs="仿宋" w:hint="eastAsia"/>
            <w:lang w:eastAsia="zh-CN"/>
          </w:rPr>
          <w:t>十五、项目施工方案</w:t>
        </w:r>
        <w:r>
          <w:tab/>
        </w:r>
        <w:r>
          <w:fldChar w:fldCharType="begin"/>
        </w:r>
        <w:r>
          <w:instrText xml:space="preserve"> PAGEREF _Toc16796 \h </w:instrText>
        </w:r>
        <w:r>
          <w:fldChar w:fldCharType="separate"/>
        </w:r>
        <w:r>
          <w:t>60</w:t>
        </w:r>
        <w:r>
          <w:fldChar w:fldCharType="end"/>
        </w:r>
      </w:hyperlink>
    </w:p>
    <w:p>
      <w:pPr>
        <w:pStyle w:val="TOC2"/>
        <w:tabs>
          <w:tab w:val="right" w:leader="dot" w:pos="8306"/>
        </w:tabs>
      </w:pPr>
      <w:hyperlink w:anchor="_Toc7520" w:history="1">
        <w:r>
          <w:rPr>
            <w:rFonts w:ascii="仿宋" w:eastAsia="仿宋" w:hAnsi="仿宋" w:cs="仿宋" w:hint="eastAsia"/>
            <w:lang w:eastAsia="zh-CN"/>
          </w:rPr>
          <w:t>(一)、施工组织设计</w:t>
        </w:r>
        <w:r>
          <w:tab/>
        </w:r>
        <w:r>
          <w:fldChar w:fldCharType="begin"/>
        </w:r>
        <w:r>
          <w:instrText xml:space="preserve"> PAGEREF _Toc7520 \h </w:instrText>
        </w:r>
        <w:r>
          <w:fldChar w:fldCharType="separate"/>
        </w:r>
        <w:r>
          <w:t>60</w:t>
        </w:r>
        <w:r>
          <w:fldChar w:fldCharType="end"/>
        </w:r>
      </w:hyperlink>
    </w:p>
    <w:p>
      <w:pPr>
        <w:pStyle w:val="TOC2"/>
        <w:tabs>
          <w:tab w:val="right" w:leader="dot" w:pos="8306"/>
        </w:tabs>
      </w:pPr>
      <w:hyperlink w:anchor="_Toc12577" w:history="1">
        <w:r>
          <w:rPr>
            <w:rFonts w:ascii="仿宋" w:eastAsia="仿宋" w:hAnsi="仿宋" w:cs="仿宋" w:hint="eastAsia"/>
            <w:lang w:eastAsia="zh-CN"/>
          </w:rPr>
          <w:t>(二)、施工工艺与技术路线</w:t>
        </w:r>
        <w:r>
          <w:tab/>
        </w:r>
        <w:r>
          <w:fldChar w:fldCharType="begin"/>
        </w:r>
        <w:r>
          <w:instrText xml:space="preserve"> PAGEREF _Toc12577 \h </w:instrText>
        </w:r>
        <w:r>
          <w:fldChar w:fldCharType="separate"/>
        </w:r>
        <w:r>
          <w:t>61</w:t>
        </w:r>
        <w:r>
          <w:fldChar w:fldCharType="end"/>
        </w:r>
      </w:hyperlink>
    </w:p>
    <w:p>
      <w:pPr>
        <w:pStyle w:val="TOC2"/>
        <w:tabs>
          <w:tab w:val="right" w:leader="dot" w:pos="8306"/>
        </w:tabs>
      </w:pPr>
      <w:hyperlink w:anchor="_Toc26535" w:history="1">
        <w:r>
          <w:rPr>
            <w:rFonts w:ascii="仿宋" w:eastAsia="仿宋" w:hAnsi="仿宋" w:cs="仿宋" w:hint="eastAsia"/>
            <w:lang w:eastAsia="zh-CN"/>
          </w:rPr>
          <w:t>(三)、关键节点施工计划</w:t>
        </w:r>
        <w:r>
          <w:tab/>
        </w:r>
        <w:r>
          <w:fldChar w:fldCharType="begin"/>
        </w:r>
        <w:r>
          <w:instrText xml:space="preserve"> PAGEREF _Toc26535 \h </w:instrText>
        </w:r>
        <w:r>
          <w:fldChar w:fldCharType="separate"/>
        </w:r>
        <w:r>
          <w:t>62</w:t>
        </w:r>
        <w:r>
          <w:fldChar w:fldCharType="end"/>
        </w:r>
      </w:hyperlink>
    </w:p>
    <w:p>
      <w:pPr>
        <w:pStyle w:val="TOC2"/>
        <w:tabs>
          <w:tab w:val="right" w:leader="dot" w:pos="8306"/>
        </w:tabs>
      </w:pPr>
      <w:hyperlink w:anchor="_Toc31209" w:history="1">
        <w:r>
          <w:rPr>
            <w:rFonts w:ascii="仿宋" w:eastAsia="仿宋" w:hAnsi="仿宋" w:cs="仿宋" w:hint="eastAsia"/>
            <w:lang w:eastAsia="zh-CN"/>
          </w:rPr>
          <w:t>(四)、施工现场管理</w:t>
        </w:r>
        <w:r>
          <w:tab/>
        </w:r>
        <w:r>
          <w:fldChar w:fldCharType="begin"/>
        </w:r>
        <w:r>
          <w:instrText xml:space="preserve"> PAGEREF _Toc31209 \h </w:instrText>
        </w:r>
        <w:r>
          <w:fldChar w:fldCharType="separate"/>
        </w:r>
        <w:r>
          <w:t>64</w:t>
        </w:r>
        <w:r>
          <w:fldChar w:fldCharType="end"/>
        </w:r>
      </w:hyperlink>
    </w:p>
    <w:p>
      <w:pPr>
        <w:pStyle w:val="TOC1"/>
        <w:tabs>
          <w:tab w:val="right" w:leader="dot" w:pos="8306"/>
        </w:tabs>
      </w:pPr>
      <w:hyperlink w:anchor="_Toc16405" w:history="1">
        <w:r>
          <w:rPr>
            <w:rFonts w:ascii="仿宋" w:eastAsia="仿宋" w:hAnsi="仿宋" w:cs="仿宋" w:hint="eastAsia"/>
            <w:lang w:eastAsia="zh-CN"/>
          </w:rPr>
          <w:t>十六、法律法规与政策遵循</w:t>
        </w:r>
        <w:r>
          <w:tab/>
        </w:r>
        <w:r>
          <w:fldChar w:fldCharType="begin"/>
        </w:r>
        <w:r>
          <w:instrText xml:space="preserve"> PAGEREF _Toc16405 \h </w:instrText>
        </w:r>
        <w:r>
          <w:fldChar w:fldCharType="separate"/>
        </w:r>
        <w:r>
          <w:t>66</w:t>
        </w:r>
        <w:r>
          <w:fldChar w:fldCharType="end"/>
        </w:r>
      </w:hyperlink>
    </w:p>
    <w:p>
      <w:pPr>
        <w:pStyle w:val="TOC2"/>
        <w:tabs>
          <w:tab w:val="right" w:leader="dot" w:pos="8306"/>
        </w:tabs>
      </w:pPr>
      <w:hyperlink w:anchor="_Toc23405" w:history="1">
        <w:r>
          <w:rPr>
            <w:rFonts w:ascii="仿宋" w:eastAsia="仿宋" w:hAnsi="仿宋" w:cs="仿宋" w:hint="eastAsia"/>
            <w:lang w:eastAsia="zh-CN"/>
          </w:rPr>
          <w:t>(一)、法律法规遵守</w:t>
        </w:r>
        <w:r>
          <w:tab/>
        </w:r>
        <w:r>
          <w:fldChar w:fldCharType="begin"/>
        </w:r>
        <w:r>
          <w:instrText xml:space="preserve"> PAGEREF _Toc23405 \h </w:instrText>
        </w:r>
        <w:r>
          <w:fldChar w:fldCharType="separate"/>
        </w:r>
        <w:r>
          <w:t>66</w:t>
        </w:r>
        <w:r>
          <w:fldChar w:fldCharType="end"/>
        </w:r>
      </w:hyperlink>
    </w:p>
    <w:p>
      <w:pPr>
        <w:pStyle w:val="TOC2"/>
        <w:tabs>
          <w:tab w:val="right" w:leader="dot" w:pos="8306"/>
        </w:tabs>
      </w:pPr>
      <w:hyperlink w:anchor="_Toc20930" w:history="1">
        <w:r>
          <w:rPr>
            <w:rFonts w:ascii="仿宋" w:eastAsia="仿宋" w:hAnsi="仿宋" w:cs="仿宋" w:hint="eastAsia"/>
            <w:lang w:eastAsia="zh-CN"/>
          </w:rPr>
          <w:t>(二)、政策导向与利用</w:t>
        </w:r>
        <w:r>
          <w:tab/>
        </w:r>
        <w:r>
          <w:fldChar w:fldCharType="begin"/>
        </w:r>
        <w:r>
          <w:instrText xml:space="preserve"> PAGEREF _Toc20930 \h </w:instrText>
        </w:r>
        <w:r>
          <w:fldChar w:fldCharType="separate"/>
        </w:r>
        <w:r>
          <w:t>67</w:t>
        </w:r>
        <w:r>
          <w:fldChar w:fldCharType="end"/>
        </w:r>
      </w:hyperlink>
    </w:p>
    <w:p>
      <w:pPr>
        <w:pStyle w:val="TOC1"/>
        <w:tabs>
          <w:tab w:val="right" w:leader="dot" w:pos="8306"/>
        </w:tabs>
      </w:pPr>
      <w:hyperlink w:anchor="_Toc8156" w:history="1">
        <w:r>
          <w:rPr>
            <w:rFonts w:ascii="仿宋" w:eastAsia="仿宋" w:hAnsi="仿宋" w:cs="仿宋" w:hint="eastAsia"/>
            <w:lang w:eastAsia="zh-CN"/>
          </w:rPr>
          <w:t>十七、产业协同与集群发展</w:t>
        </w:r>
        <w:r>
          <w:tab/>
        </w:r>
        <w:r>
          <w:fldChar w:fldCharType="begin"/>
        </w:r>
        <w:r>
          <w:instrText xml:space="preserve"> PAGEREF _Toc8156 \h </w:instrText>
        </w:r>
        <w:r>
          <w:fldChar w:fldCharType="separate"/>
        </w:r>
        <w:r>
          <w:t>68</w:t>
        </w:r>
        <w:r>
          <w:fldChar w:fldCharType="end"/>
        </w:r>
      </w:hyperlink>
    </w:p>
    <w:p>
      <w:pPr>
        <w:pStyle w:val="TOC2"/>
        <w:tabs>
          <w:tab w:val="right" w:leader="dot" w:pos="8306"/>
        </w:tabs>
      </w:pPr>
      <w:hyperlink w:anchor="_Toc17327" w:history="1">
        <w:r>
          <w:rPr>
            <w:rFonts w:ascii="仿宋" w:eastAsia="仿宋" w:hAnsi="仿宋" w:cs="仿宋" w:hint="eastAsia"/>
            <w:lang w:eastAsia="zh-CN"/>
          </w:rPr>
          <w:t>(一)、产业协同机制建设</w:t>
        </w:r>
        <w:r>
          <w:tab/>
        </w:r>
        <w:r>
          <w:fldChar w:fldCharType="begin"/>
        </w:r>
        <w:r>
          <w:instrText xml:space="preserve"> PAGEREF _Toc17327 \h </w:instrText>
        </w:r>
        <w:r>
          <w:fldChar w:fldCharType="separate"/>
        </w:r>
        <w:r>
          <w:t>68</w:t>
        </w:r>
        <w:r>
          <w:fldChar w:fldCharType="end"/>
        </w:r>
      </w:hyperlink>
    </w:p>
    <w:p>
      <w:pPr>
        <w:pStyle w:val="TOC2"/>
        <w:tabs>
          <w:tab w:val="right" w:leader="dot" w:pos="8306"/>
        </w:tabs>
      </w:pPr>
      <w:hyperlink w:anchor="_Toc2430" w:history="1">
        <w:r>
          <w:rPr>
            <w:rFonts w:ascii="仿宋" w:eastAsia="仿宋" w:hAnsi="仿宋" w:cs="仿宋" w:hint="eastAsia"/>
            <w:lang w:eastAsia="zh-CN"/>
          </w:rPr>
          <w:t>(二)、产业集群培育与发展</w:t>
        </w:r>
        <w:r>
          <w:tab/>
        </w:r>
        <w:r>
          <w:fldChar w:fldCharType="begin"/>
        </w:r>
        <w:r>
          <w:instrText xml:space="preserve"> PAGEREF _Toc2430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1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84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术圈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20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学术圈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学术圈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学术圈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90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78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在学术圈项目启动前，将进行一系列深入的地质调查，包括钻探和土壤取样，以深入了解项目区域的地层结构和土壤组成。特别是对于土壤的承载能力和地下水位的深度进行详细评估。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学术圈项目还将考虑建设排水系统，以减少地表水对土壤稳定性的影响。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完成初始的地质风险评估后，学术圈项目将安装长期地质监测设备，如倾斜仪、裂缝计和地下水位计，以持续监测地质条件的变化。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91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588"/>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683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学术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https://d.book118.com/408017141122006035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052B7D"/>
    <w:rsid w:val="77052B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17141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2024-02-06T15:05:00Z</dcterms:created>
  <dcterms:modified xsi:type="dcterms:W3CDTF">2024-02-06T15:05:56Z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8D798727BE06496F845B70C2DAA86082_11</vt:lpwstr>
  </property>
  <property fmtid="{D5CDD505-2E9C-101B-9397-08002B2CF9AE}" pid="3" name="KSOProductBuildVer">
    <vt:lpwstr>2052-12.1.0.16250</vt:lpwstr>
  </property>
</Properties>
</file>