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DCA-1皮革固色剂项目规划设计纲要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50" w:history="1">
        <w:r>
          <w:rPr>
            <w:rFonts w:ascii="仿宋" w:eastAsia="仿宋" w:hAnsi="仿宋" w:cs="仿宋" w:hint="eastAsia"/>
            <w:lang w:eastAsia="zh-CN"/>
          </w:rPr>
          <w:t>序言</w:t>
        </w:r>
        <w:r>
          <w:tab/>
        </w:r>
        <w:r>
          <w:fldChar w:fldCharType="begin"/>
        </w:r>
        <w:r>
          <w:instrText xml:space="preserve"> PAGEREF _Toc13450 \h </w:instrText>
        </w:r>
        <w:r>
          <w:fldChar w:fldCharType="separate"/>
        </w:r>
        <w:r>
          <w:t>3</w:t>
        </w:r>
        <w:r>
          <w:fldChar w:fldCharType="end"/>
        </w:r>
      </w:hyperlink>
    </w:p>
    <w:p>
      <w:pPr>
        <w:pStyle w:val="TOC1"/>
        <w:tabs>
          <w:tab w:val="right" w:leader="dot" w:pos="8306"/>
        </w:tabs>
      </w:pPr>
      <w:hyperlink w:anchor="_Toc17603" w:history="1">
        <w:r>
          <w:rPr>
            <w:rFonts w:ascii="仿宋" w:eastAsia="仿宋" w:hAnsi="仿宋" w:cs="仿宋" w:hint="eastAsia"/>
            <w:lang w:eastAsia="zh-CN"/>
          </w:rPr>
          <w:t>一、产品规划分析</w:t>
        </w:r>
        <w:r>
          <w:tab/>
        </w:r>
        <w:r>
          <w:fldChar w:fldCharType="begin"/>
        </w:r>
        <w:r>
          <w:instrText xml:space="preserve"> PAGEREF _Toc17603 \h </w:instrText>
        </w:r>
        <w:r>
          <w:fldChar w:fldCharType="separate"/>
        </w:r>
        <w:r>
          <w:t>3</w:t>
        </w:r>
        <w:r>
          <w:fldChar w:fldCharType="end"/>
        </w:r>
      </w:hyperlink>
    </w:p>
    <w:p>
      <w:pPr>
        <w:pStyle w:val="TOC2"/>
        <w:tabs>
          <w:tab w:val="right" w:leader="dot" w:pos="8306"/>
        </w:tabs>
      </w:pPr>
      <w:hyperlink w:anchor="_Toc14572" w:history="1">
        <w:r>
          <w:rPr>
            <w:rFonts w:ascii="仿宋" w:eastAsia="仿宋" w:hAnsi="仿宋" w:cs="仿宋" w:hint="eastAsia"/>
            <w:lang w:eastAsia="zh-CN"/>
          </w:rPr>
          <w:t>(一)、产品规划</w:t>
        </w:r>
        <w:r>
          <w:tab/>
        </w:r>
        <w:r>
          <w:fldChar w:fldCharType="begin"/>
        </w:r>
        <w:r>
          <w:instrText xml:space="preserve"> PAGEREF _Toc14572 \h </w:instrText>
        </w:r>
        <w:r>
          <w:fldChar w:fldCharType="separate"/>
        </w:r>
        <w:r>
          <w:t>3</w:t>
        </w:r>
        <w:r>
          <w:fldChar w:fldCharType="end"/>
        </w:r>
      </w:hyperlink>
    </w:p>
    <w:p>
      <w:pPr>
        <w:pStyle w:val="TOC2"/>
        <w:tabs>
          <w:tab w:val="right" w:leader="dot" w:pos="8306"/>
        </w:tabs>
      </w:pPr>
      <w:hyperlink w:anchor="_Toc23263" w:history="1">
        <w:r>
          <w:rPr>
            <w:rFonts w:ascii="仿宋" w:eastAsia="仿宋" w:hAnsi="仿宋" w:cs="仿宋" w:hint="eastAsia"/>
            <w:lang w:eastAsia="zh-CN"/>
          </w:rPr>
          <w:t>(二)、建设规模</w:t>
        </w:r>
        <w:r>
          <w:tab/>
        </w:r>
        <w:r>
          <w:fldChar w:fldCharType="begin"/>
        </w:r>
        <w:r>
          <w:instrText xml:space="preserve"> PAGEREF _Toc23263 \h </w:instrText>
        </w:r>
        <w:r>
          <w:fldChar w:fldCharType="separate"/>
        </w:r>
        <w:r>
          <w:t>4</w:t>
        </w:r>
        <w:r>
          <w:fldChar w:fldCharType="end"/>
        </w:r>
      </w:hyperlink>
    </w:p>
    <w:p>
      <w:pPr>
        <w:pStyle w:val="TOC1"/>
        <w:tabs>
          <w:tab w:val="right" w:leader="dot" w:pos="8306"/>
        </w:tabs>
      </w:pPr>
      <w:hyperlink w:anchor="_Toc29426" w:history="1">
        <w:r>
          <w:rPr>
            <w:rFonts w:ascii="仿宋" w:eastAsia="仿宋" w:hAnsi="仿宋" w:cs="仿宋" w:hint="eastAsia"/>
            <w:lang w:eastAsia="zh-CN"/>
          </w:rPr>
          <w:t>二、市场分析、调研</w:t>
        </w:r>
        <w:r>
          <w:tab/>
        </w:r>
        <w:r>
          <w:fldChar w:fldCharType="begin"/>
        </w:r>
        <w:r>
          <w:instrText xml:space="preserve"> PAGEREF _Toc29426 \h </w:instrText>
        </w:r>
        <w:r>
          <w:fldChar w:fldCharType="separate"/>
        </w:r>
        <w:r>
          <w:t>5</w:t>
        </w:r>
        <w:r>
          <w:fldChar w:fldCharType="end"/>
        </w:r>
      </w:hyperlink>
    </w:p>
    <w:p>
      <w:pPr>
        <w:pStyle w:val="TOC2"/>
        <w:tabs>
          <w:tab w:val="right" w:leader="dot" w:pos="8306"/>
        </w:tabs>
      </w:pPr>
      <w:hyperlink w:anchor="_Toc1385" w:history="1">
        <w:r>
          <w:rPr>
            <w:rFonts w:ascii="仿宋" w:eastAsia="仿宋" w:hAnsi="仿宋" w:cs="仿宋" w:hint="eastAsia"/>
            <w:lang w:eastAsia="zh-CN"/>
          </w:rPr>
          <w:t>(一)、DCA-1皮革固色剂行业分析</w:t>
        </w:r>
        <w:r>
          <w:tab/>
        </w:r>
        <w:r>
          <w:fldChar w:fldCharType="begin"/>
        </w:r>
        <w:r>
          <w:instrText xml:space="preserve"> PAGEREF _Toc1385 \h </w:instrText>
        </w:r>
        <w:r>
          <w:fldChar w:fldCharType="separate"/>
        </w:r>
        <w:r>
          <w:t>5</w:t>
        </w:r>
        <w:r>
          <w:fldChar w:fldCharType="end"/>
        </w:r>
      </w:hyperlink>
    </w:p>
    <w:p>
      <w:pPr>
        <w:pStyle w:val="TOC2"/>
        <w:tabs>
          <w:tab w:val="right" w:leader="dot" w:pos="8306"/>
        </w:tabs>
      </w:pPr>
      <w:hyperlink w:anchor="_Toc161" w:history="1">
        <w:r>
          <w:rPr>
            <w:rFonts w:ascii="仿宋" w:eastAsia="仿宋" w:hAnsi="仿宋" w:cs="仿宋" w:hint="eastAsia"/>
            <w:lang w:eastAsia="zh-CN"/>
          </w:rPr>
          <w:t>(二)、DCA-1皮革固色剂市场分析预测</w:t>
        </w:r>
        <w:r>
          <w:tab/>
        </w:r>
        <w:r>
          <w:fldChar w:fldCharType="begin"/>
        </w:r>
        <w:r>
          <w:instrText xml:space="preserve"> PAGEREF _Toc161 \h </w:instrText>
        </w:r>
        <w:r>
          <w:fldChar w:fldCharType="separate"/>
        </w:r>
        <w:r>
          <w:t>6</w:t>
        </w:r>
        <w:r>
          <w:fldChar w:fldCharType="end"/>
        </w:r>
      </w:hyperlink>
    </w:p>
    <w:p>
      <w:pPr>
        <w:pStyle w:val="TOC1"/>
        <w:tabs>
          <w:tab w:val="right" w:leader="dot" w:pos="8306"/>
        </w:tabs>
      </w:pPr>
      <w:hyperlink w:anchor="_Toc28434" w:history="1">
        <w:r>
          <w:rPr>
            <w:rFonts w:ascii="仿宋" w:eastAsia="仿宋" w:hAnsi="仿宋" w:cs="仿宋" w:hint="eastAsia"/>
            <w:lang w:eastAsia="zh-CN"/>
          </w:rPr>
          <w:t>三、DCA-1皮革固色剂项目文档管理</w:t>
        </w:r>
        <w:r>
          <w:tab/>
        </w:r>
        <w:r>
          <w:fldChar w:fldCharType="begin"/>
        </w:r>
        <w:r>
          <w:instrText xml:space="preserve"> PAGEREF _Toc28434 \h </w:instrText>
        </w:r>
        <w:r>
          <w:fldChar w:fldCharType="separate"/>
        </w:r>
        <w:r>
          <w:t>7</w:t>
        </w:r>
        <w:r>
          <w:fldChar w:fldCharType="end"/>
        </w:r>
      </w:hyperlink>
    </w:p>
    <w:p>
      <w:pPr>
        <w:pStyle w:val="TOC2"/>
        <w:tabs>
          <w:tab w:val="right" w:leader="dot" w:pos="8306"/>
        </w:tabs>
      </w:pPr>
      <w:hyperlink w:anchor="_Toc23461" w:history="1">
        <w:r>
          <w:rPr>
            <w:rFonts w:ascii="仿宋" w:eastAsia="仿宋" w:hAnsi="仿宋" w:cs="仿宋" w:hint="eastAsia"/>
            <w:lang w:eastAsia="zh-CN"/>
          </w:rPr>
          <w:t>(一)、文档编制与审查</w:t>
        </w:r>
        <w:r>
          <w:tab/>
        </w:r>
        <w:r>
          <w:fldChar w:fldCharType="begin"/>
        </w:r>
        <w:r>
          <w:instrText xml:space="preserve"> PAGEREF _Toc23461 \h </w:instrText>
        </w:r>
        <w:r>
          <w:fldChar w:fldCharType="separate"/>
        </w:r>
        <w:r>
          <w:t>7</w:t>
        </w:r>
        <w:r>
          <w:fldChar w:fldCharType="end"/>
        </w:r>
      </w:hyperlink>
    </w:p>
    <w:p>
      <w:pPr>
        <w:pStyle w:val="TOC2"/>
        <w:tabs>
          <w:tab w:val="right" w:leader="dot" w:pos="8306"/>
        </w:tabs>
      </w:pPr>
      <w:hyperlink w:anchor="_Toc9638" w:history="1">
        <w:r>
          <w:rPr>
            <w:rFonts w:ascii="仿宋" w:eastAsia="仿宋" w:hAnsi="仿宋" w:cs="仿宋" w:hint="eastAsia"/>
            <w:lang w:eastAsia="zh-CN"/>
          </w:rPr>
          <w:t>(二)、文档发布与分发</w:t>
        </w:r>
        <w:r>
          <w:tab/>
        </w:r>
        <w:r>
          <w:fldChar w:fldCharType="begin"/>
        </w:r>
        <w:r>
          <w:instrText xml:space="preserve"> PAGEREF _Toc9638 \h </w:instrText>
        </w:r>
        <w:r>
          <w:fldChar w:fldCharType="separate"/>
        </w:r>
        <w:r>
          <w:t>8</w:t>
        </w:r>
        <w:r>
          <w:fldChar w:fldCharType="end"/>
        </w:r>
      </w:hyperlink>
    </w:p>
    <w:p>
      <w:pPr>
        <w:pStyle w:val="TOC2"/>
        <w:tabs>
          <w:tab w:val="right" w:leader="dot" w:pos="8306"/>
        </w:tabs>
      </w:pPr>
      <w:hyperlink w:anchor="_Toc12837" w:history="1">
        <w:r>
          <w:rPr>
            <w:rFonts w:ascii="仿宋" w:eastAsia="仿宋" w:hAnsi="仿宋" w:cs="仿宋" w:hint="eastAsia"/>
            <w:lang w:eastAsia="zh-CN"/>
          </w:rPr>
          <w:t>(三)、文档存档与归档</w:t>
        </w:r>
        <w:r>
          <w:tab/>
        </w:r>
        <w:r>
          <w:fldChar w:fldCharType="begin"/>
        </w:r>
        <w:r>
          <w:instrText xml:space="preserve"> PAGEREF _Toc12837 \h </w:instrText>
        </w:r>
        <w:r>
          <w:fldChar w:fldCharType="separate"/>
        </w:r>
        <w:r>
          <w:t>9</w:t>
        </w:r>
        <w:r>
          <w:fldChar w:fldCharType="end"/>
        </w:r>
      </w:hyperlink>
    </w:p>
    <w:p>
      <w:pPr>
        <w:pStyle w:val="TOC1"/>
        <w:tabs>
          <w:tab w:val="right" w:leader="dot" w:pos="8306"/>
        </w:tabs>
      </w:pPr>
      <w:hyperlink w:anchor="_Toc16407" w:history="1">
        <w:r>
          <w:rPr>
            <w:rFonts w:ascii="仿宋" w:eastAsia="仿宋" w:hAnsi="仿宋" w:cs="仿宋" w:hint="eastAsia"/>
            <w:lang w:eastAsia="zh-CN"/>
          </w:rPr>
          <w:t>四、DCA-1皮革固色剂项目可持续发展</w:t>
        </w:r>
        <w:r>
          <w:tab/>
        </w:r>
        <w:r>
          <w:fldChar w:fldCharType="begin"/>
        </w:r>
        <w:r>
          <w:instrText xml:space="preserve"> PAGEREF _Toc16407 \h </w:instrText>
        </w:r>
        <w:r>
          <w:fldChar w:fldCharType="separate"/>
        </w:r>
        <w:r>
          <w:t>10</w:t>
        </w:r>
        <w:r>
          <w:fldChar w:fldCharType="end"/>
        </w:r>
      </w:hyperlink>
    </w:p>
    <w:p>
      <w:pPr>
        <w:pStyle w:val="TOC2"/>
        <w:tabs>
          <w:tab w:val="right" w:leader="dot" w:pos="8306"/>
        </w:tabs>
      </w:pPr>
      <w:hyperlink w:anchor="_Toc25375" w:history="1">
        <w:r>
          <w:rPr>
            <w:rFonts w:ascii="仿宋" w:eastAsia="仿宋" w:hAnsi="仿宋" w:cs="仿宋" w:hint="eastAsia"/>
            <w:lang w:eastAsia="zh-CN"/>
          </w:rPr>
          <w:t>(一)、可持续战略与实践</w:t>
        </w:r>
        <w:r>
          <w:tab/>
        </w:r>
        <w:r>
          <w:fldChar w:fldCharType="begin"/>
        </w:r>
        <w:r>
          <w:instrText xml:space="preserve"> PAGEREF _Toc25375 \h </w:instrText>
        </w:r>
        <w:r>
          <w:fldChar w:fldCharType="separate"/>
        </w:r>
        <w:r>
          <w:t>10</w:t>
        </w:r>
        <w:r>
          <w:fldChar w:fldCharType="end"/>
        </w:r>
      </w:hyperlink>
    </w:p>
    <w:p>
      <w:pPr>
        <w:pStyle w:val="TOC2"/>
        <w:tabs>
          <w:tab w:val="right" w:leader="dot" w:pos="8306"/>
        </w:tabs>
      </w:pPr>
      <w:hyperlink w:anchor="_Toc7640" w:history="1">
        <w:r>
          <w:rPr>
            <w:rFonts w:ascii="仿宋" w:eastAsia="仿宋" w:hAnsi="仿宋" w:cs="仿宋" w:hint="eastAsia"/>
            <w:lang w:eastAsia="zh-CN"/>
          </w:rPr>
          <w:t>(二)、环保与社会责任</w:t>
        </w:r>
        <w:r>
          <w:tab/>
        </w:r>
        <w:r>
          <w:fldChar w:fldCharType="begin"/>
        </w:r>
        <w:r>
          <w:instrText xml:space="preserve"> PAGEREF _Toc7640 \h </w:instrText>
        </w:r>
        <w:r>
          <w:fldChar w:fldCharType="separate"/>
        </w:r>
        <w:r>
          <w:t>11</w:t>
        </w:r>
        <w:r>
          <w:fldChar w:fldCharType="end"/>
        </w:r>
      </w:hyperlink>
    </w:p>
    <w:p>
      <w:pPr>
        <w:pStyle w:val="TOC1"/>
        <w:tabs>
          <w:tab w:val="right" w:leader="dot" w:pos="8306"/>
        </w:tabs>
      </w:pPr>
      <w:hyperlink w:anchor="_Toc8941" w:history="1">
        <w:r>
          <w:rPr>
            <w:rFonts w:ascii="仿宋" w:eastAsia="仿宋" w:hAnsi="仿宋" w:cs="仿宋" w:hint="eastAsia"/>
            <w:lang w:eastAsia="zh-CN"/>
          </w:rPr>
          <w:t>五、工艺说明</w:t>
        </w:r>
        <w:r>
          <w:tab/>
        </w:r>
        <w:r>
          <w:fldChar w:fldCharType="begin"/>
        </w:r>
        <w:r>
          <w:instrText xml:space="preserve"> PAGEREF _Toc8941 \h </w:instrText>
        </w:r>
        <w:r>
          <w:fldChar w:fldCharType="separate"/>
        </w:r>
        <w:r>
          <w:t>12</w:t>
        </w:r>
        <w:r>
          <w:fldChar w:fldCharType="end"/>
        </w:r>
      </w:hyperlink>
    </w:p>
    <w:p>
      <w:pPr>
        <w:pStyle w:val="TOC2"/>
        <w:tabs>
          <w:tab w:val="right" w:leader="dot" w:pos="8306"/>
        </w:tabs>
      </w:pPr>
      <w:hyperlink w:anchor="_Toc20961" w:history="1">
        <w:r>
          <w:rPr>
            <w:rFonts w:ascii="仿宋" w:eastAsia="仿宋" w:hAnsi="仿宋" w:cs="仿宋" w:hint="eastAsia"/>
            <w:lang w:eastAsia="zh-CN"/>
          </w:rPr>
          <w:t>(一)、技术管理特点</w:t>
        </w:r>
        <w:r>
          <w:tab/>
        </w:r>
        <w:r>
          <w:fldChar w:fldCharType="begin"/>
        </w:r>
        <w:r>
          <w:instrText xml:space="preserve"> PAGEREF _Toc20961 \h </w:instrText>
        </w:r>
        <w:r>
          <w:fldChar w:fldCharType="separate"/>
        </w:r>
        <w:r>
          <w:t>12</w:t>
        </w:r>
        <w:r>
          <w:fldChar w:fldCharType="end"/>
        </w:r>
      </w:hyperlink>
    </w:p>
    <w:p>
      <w:pPr>
        <w:pStyle w:val="TOC2"/>
        <w:tabs>
          <w:tab w:val="right" w:leader="dot" w:pos="8306"/>
        </w:tabs>
      </w:pPr>
      <w:hyperlink w:anchor="_Toc12443" w:history="1">
        <w:r>
          <w:rPr>
            <w:rFonts w:ascii="仿宋" w:eastAsia="仿宋" w:hAnsi="仿宋" w:cs="仿宋" w:hint="eastAsia"/>
            <w:lang w:eastAsia="zh-CN"/>
          </w:rPr>
          <w:t>(二)、DCA-1皮革固色剂项目工艺技术设计方案</w:t>
        </w:r>
        <w:r>
          <w:tab/>
        </w:r>
        <w:r>
          <w:fldChar w:fldCharType="begin"/>
        </w:r>
        <w:r>
          <w:instrText xml:space="preserve"> PAGEREF _Toc12443 \h </w:instrText>
        </w:r>
        <w:r>
          <w:fldChar w:fldCharType="separate"/>
        </w:r>
        <w:r>
          <w:t>13</w:t>
        </w:r>
        <w:r>
          <w:fldChar w:fldCharType="end"/>
        </w:r>
      </w:hyperlink>
    </w:p>
    <w:p>
      <w:pPr>
        <w:pStyle w:val="TOC2"/>
        <w:tabs>
          <w:tab w:val="right" w:leader="dot" w:pos="8306"/>
        </w:tabs>
      </w:pPr>
      <w:hyperlink w:anchor="_Toc7965" w:history="1">
        <w:r>
          <w:rPr>
            <w:rFonts w:ascii="仿宋" w:eastAsia="仿宋" w:hAnsi="仿宋" w:cs="仿宋" w:hint="eastAsia"/>
            <w:lang w:eastAsia="zh-CN"/>
          </w:rPr>
          <w:t>(三)、设备选型方案</w:t>
        </w:r>
        <w:r>
          <w:tab/>
        </w:r>
        <w:r>
          <w:fldChar w:fldCharType="begin"/>
        </w:r>
        <w:r>
          <w:instrText xml:space="preserve"> PAGEREF _Toc7965 \h </w:instrText>
        </w:r>
        <w:r>
          <w:fldChar w:fldCharType="separate"/>
        </w:r>
        <w:r>
          <w:t>14</w:t>
        </w:r>
        <w:r>
          <w:fldChar w:fldCharType="end"/>
        </w:r>
      </w:hyperlink>
    </w:p>
    <w:p>
      <w:pPr>
        <w:pStyle w:val="TOC1"/>
        <w:tabs>
          <w:tab w:val="right" w:leader="dot" w:pos="8306"/>
        </w:tabs>
      </w:pPr>
      <w:hyperlink w:anchor="_Toc2865" w:history="1">
        <w:r>
          <w:rPr>
            <w:rFonts w:ascii="仿宋" w:eastAsia="仿宋" w:hAnsi="仿宋" w:cs="仿宋" w:hint="eastAsia"/>
            <w:lang w:eastAsia="zh-CN"/>
          </w:rPr>
          <w:t>六、DCA-1皮革固色剂项目选址可行性分析</w:t>
        </w:r>
        <w:r>
          <w:tab/>
        </w:r>
        <w:r>
          <w:fldChar w:fldCharType="begin"/>
        </w:r>
        <w:r>
          <w:instrText xml:space="preserve"> PAGEREF _Toc2865 \h </w:instrText>
        </w:r>
        <w:r>
          <w:fldChar w:fldCharType="separate"/>
        </w:r>
        <w:r>
          <w:t>16</w:t>
        </w:r>
        <w:r>
          <w:fldChar w:fldCharType="end"/>
        </w:r>
      </w:hyperlink>
    </w:p>
    <w:p>
      <w:pPr>
        <w:pStyle w:val="TOC2"/>
        <w:tabs>
          <w:tab w:val="right" w:leader="dot" w:pos="8306"/>
        </w:tabs>
      </w:pPr>
      <w:hyperlink w:anchor="_Toc22808" w:history="1">
        <w:r>
          <w:rPr>
            <w:rFonts w:ascii="仿宋" w:eastAsia="仿宋" w:hAnsi="仿宋" w:cs="仿宋" w:hint="eastAsia"/>
            <w:lang w:eastAsia="zh-CN"/>
          </w:rPr>
          <w:t>(一)、DCA-1皮革固色剂项目选址</w:t>
        </w:r>
        <w:r>
          <w:tab/>
        </w:r>
        <w:r>
          <w:fldChar w:fldCharType="begin"/>
        </w:r>
        <w:r>
          <w:instrText xml:space="preserve"> PAGEREF _Toc22808 \h </w:instrText>
        </w:r>
        <w:r>
          <w:fldChar w:fldCharType="separate"/>
        </w:r>
        <w:r>
          <w:t>16</w:t>
        </w:r>
        <w:r>
          <w:fldChar w:fldCharType="end"/>
        </w:r>
      </w:hyperlink>
    </w:p>
    <w:p>
      <w:pPr>
        <w:pStyle w:val="TOC2"/>
        <w:tabs>
          <w:tab w:val="right" w:leader="dot" w:pos="8306"/>
        </w:tabs>
      </w:pPr>
      <w:hyperlink w:anchor="_Toc20009" w:history="1">
        <w:r>
          <w:rPr>
            <w:rFonts w:ascii="仿宋" w:eastAsia="仿宋" w:hAnsi="仿宋" w:cs="仿宋" w:hint="eastAsia"/>
            <w:lang w:eastAsia="zh-CN"/>
          </w:rPr>
          <w:t>(二)、用地控制指标</w:t>
        </w:r>
        <w:r>
          <w:tab/>
        </w:r>
        <w:r>
          <w:fldChar w:fldCharType="begin"/>
        </w:r>
        <w:r>
          <w:instrText xml:space="preserve"> PAGEREF _Toc20009 \h </w:instrText>
        </w:r>
        <w:r>
          <w:fldChar w:fldCharType="separate"/>
        </w:r>
        <w:r>
          <w:t>16</w:t>
        </w:r>
        <w:r>
          <w:fldChar w:fldCharType="end"/>
        </w:r>
      </w:hyperlink>
    </w:p>
    <w:p>
      <w:pPr>
        <w:pStyle w:val="TOC2"/>
        <w:tabs>
          <w:tab w:val="right" w:leader="dot" w:pos="8306"/>
        </w:tabs>
      </w:pPr>
      <w:hyperlink w:anchor="_Toc21271" w:history="1">
        <w:r>
          <w:rPr>
            <w:rFonts w:ascii="仿宋" w:eastAsia="仿宋" w:hAnsi="仿宋" w:cs="仿宋" w:hint="eastAsia"/>
            <w:lang w:eastAsia="zh-CN"/>
          </w:rPr>
          <w:t>(三)、节约用地措施</w:t>
        </w:r>
        <w:r>
          <w:tab/>
        </w:r>
        <w:r>
          <w:fldChar w:fldCharType="begin"/>
        </w:r>
        <w:r>
          <w:instrText xml:space="preserve"> PAGEREF _Toc21271 \h </w:instrText>
        </w:r>
        <w:r>
          <w:fldChar w:fldCharType="separate"/>
        </w:r>
        <w:r>
          <w:t>18</w:t>
        </w:r>
        <w:r>
          <w:fldChar w:fldCharType="end"/>
        </w:r>
      </w:hyperlink>
    </w:p>
    <w:p>
      <w:pPr>
        <w:pStyle w:val="TOC2"/>
        <w:tabs>
          <w:tab w:val="right" w:leader="dot" w:pos="8306"/>
        </w:tabs>
      </w:pPr>
      <w:hyperlink w:anchor="_Toc22174" w:history="1">
        <w:r>
          <w:rPr>
            <w:rFonts w:ascii="仿宋" w:eastAsia="仿宋" w:hAnsi="仿宋" w:cs="仿宋" w:hint="eastAsia"/>
            <w:lang w:eastAsia="zh-CN"/>
          </w:rPr>
          <w:t>(四)、总图布置方案</w:t>
        </w:r>
        <w:r>
          <w:tab/>
        </w:r>
        <w:r>
          <w:fldChar w:fldCharType="begin"/>
        </w:r>
        <w:r>
          <w:instrText xml:space="preserve"> PAGEREF _Toc22174 \h </w:instrText>
        </w:r>
        <w:r>
          <w:fldChar w:fldCharType="separate"/>
        </w:r>
        <w:r>
          <w:t>19</w:t>
        </w:r>
        <w:r>
          <w:fldChar w:fldCharType="end"/>
        </w:r>
      </w:hyperlink>
    </w:p>
    <w:p>
      <w:pPr>
        <w:pStyle w:val="TOC2"/>
        <w:tabs>
          <w:tab w:val="right" w:leader="dot" w:pos="8306"/>
        </w:tabs>
      </w:pPr>
      <w:hyperlink w:anchor="_Toc6406" w:history="1">
        <w:r>
          <w:rPr>
            <w:rFonts w:ascii="仿宋" w:eastAsia="仿宋" w:hAnsi="仿宋" w:cs="仿宋" w:hint="eastAsia"/>
            <w:lang w:eastAsia="zh-CN"/>
          </w:rPr>
          <w:t>(五)、选址综合评价</w:t>
        </w:r>
        <w:r>
          <w:tab/>
        </w:r>
        <w:r>
          <w:fldChar w:fldCharType="begin"/>
        </w:r>
        <w:r>
          <w:instrText xml:space="preserve"> PAGEREF _Toc6406 \h </w:instrText>
        </w:r>
        <w:r>
          <w:fldChar w:fldCharType="separate"/>
        </w:r>
        <w:r>
          <w:t>20</w:t>
        </w:r>
        <w:r>
          <w:fldChar w:fldCharType="end"/>
        </w:r>
      </w:hyperlink>
    </w:p>
    <w:p>
      <w:pPr>
        <w:pStyle w:val="TOC1"/>
        <w:tabs>
          <w:tab w:val="right" w:leader="dot" w:pos="8306"/>
        </w:tabs>
      </w:pPr>
      <w:hyperlink w:anchor="_Toc7936" w:history="1">
        <w:r>
          <w:rPr>
            <w:rFonts w:ascii="仿宋" w:eastAsia="仿宋" w:hAnsi="仿宋" w:cs="仿宋" w:hint="eastAsia"/>
            <w:lang w:eastAsia="zh-CN"/>
          </w:rPr>
          <w:t>七、DCA-1皮革固色剂项目人力资源培养与发展</w:t>
        </w:r>
        <w:r>
          <w:tab/>
        </w:r>
        <w:r>
          <w:fldChar w:fldCharType="begin"/>
        </w:r>
        <w:r>
          <w:instrText xml:space="preserve"> PAGEREF _Toc7936 \h </w:instrText>
        </w:r>
        <w:r>
          <w:fldChar w:fldCharType="separate"/>
        </w:r>
        <w:r>
          <w:t>21</w:t>
        </w:r>
        <w:r>
          <w:fldChar w:fldCharType="end"/>
        </w:r>
      </w:hyperlink>
    </w:p>
    <w:p>
      <w:pPr>
        <w:pStyle w:val="TOC2"/>
        <w:tabs>
          <w:tab w:val="right" w:leader="dot" w:pos="8306"/>
        </w:tabs>
      </w:pPr>
      <w:hyperlink w:anchor="_Toc18668" w:history="1">
        <w:r>
          <w:rPr>
            <w:rFonts w:ascii="仿宋" w:eastAsia="仿宋" w:hAnsi="仿宋" w:cs="仿宋" w:hint="eastAsia"/>
            <w:lang w:eastAsia="zh-CN"/>
          </w:rPr>
          <w:t>(一)、人才需求与规划</w:t>
        </w:r>
        <w:r>
          <w:tab/>
        </w:r>
        <w:r>
          <w:fldChar w:fldCharType="begin"/>
        </w:r>
        <w:r>
          <w:instrText xml:space="preserve"> PAGEREF _Toc18668 \h </w:instrText>
        </w:r>
        <w:r>
          <w:fldChar w:fldCharType="separate"/>
        </w:r>
        <w:r>
          <w:t>21</w:t>
        </w:r>
        <w:r>
          <w:fldChar w:fldCharType="end"/>
        </w:r>
      </w:hyperlink>
    </w:p>
    <w:p>
      <w:pPr>
        <w:pStyle w:val="TOC2"/>
        <w:tabs>
          <w:tab w:val="right" w:leader="dot" w:pos="8306"/>
        </w:tabs>
      </w:pPr>
      <w:hyperlink w:anchor="_Toc27980" w:history="1">
        <w:r>
          <w:rPr>
            <w:rFonts w:ascii="仿宋" w:eastAsia="仿宋" w:hAnsi="仿宋" w:cs="仿宋" w:hint="eastAsia"/>
            <w:lang w:eastAsia="zh-CN"/>
          </w:rPr>
          <w:t>(二)、培训与发展计划</w:t>
        </w:r>
        <w:r>
          <w:tab/>
        </w:r>
        <w:r>
          <w:fldChar w:fldCharType="begin"/>
        </w:r>
        <w:r>
          <w:instrText xml:space="preserve"> PAGEREF _Toc27980 \h </w:instrText>
        </w:r>
        <w:r>
          <w:fldChar w:fldCharType="separate"/>
        </w:r>
        <w:r>
          <w:t>22</w:t>
        </w:r>
        <w:r>
          <w:fldChar w:fldCharType="end"/>
        </w:r>
      </w:hyperlink>
    </w:p>
    <w:p>
      <w:pPr>
        <w:pStyle w:val="TOC1"/>
        <w:tabs>
          <w:tab w:val="right" w:leader="dot" w:pos="8306"/>
        </w:tabs>
      </w:pPr>
      <w:hyperlink w:anchor="_Toc22708" w:history="1">
        <w:r>
          <w:rPr>
            <w:rFonts w:ascii="仿宋" w:eastAsia="仿宋" w:hAnsi="仿宋" w:cs="仿宋" w:hint="eastAsia"/>
            <w:lang w:eastAsia="zh-CN"/>
          </w:rPr>
          <w:t>八、DCA-1皮革固色剂项目计划安排</w:t>
        </w:r>
        <w:r>
          <w:tab/>
        </w:r>
        <w:r>
          <w:fldChar w:fldCharType="begin"/>
        </w:r>
        <w:r>
          <w:instrText xml:space="preserve"> PAGEREF _Toc22708 \h </w:instrText>
        </w:r>
        <w:r>
          <w:fldChar w:fldCharType="separate"/>
        </w:r>
        <w:r>
          <w:t>22</w:t>
        </w:r>
        <w:r>
          <w:fldChar w:fldCharType="end"/>
        </w:r>
      </w:hyperlink>
    </w:p>
    <w:p>
      <w:pPr>
        <w:pStyle w:val="TOC2"/>
        <w:tabs>
          <w:tab w:val="right" w:leader="dot" w:pos="8306"/>
        </w:tabs>
      </w:pPr>
      <w:hyperlink w:anchor="_Toc4117" w:history="1">
        <w:r>
          <w:rPr>
            <w:rFonts w:ascii="仿宋" w:eastAsia="仿宋" w:hAnsi="仿宋" w:cs="仿宋" w:hint="eastAsia"/>
            <w:lang w:eastAsia="zh-CN"/>
          </w:rPr>
          <w:t>(一)、建设周期</w:t>
        </w:r>
        <w:r>
          <w:tab/>
        </w:r>
        <w:r>
          <w:fldChar w:fldCharType="begin"/>
        </w:r>
        <w:r>
          <w:instrText xml:space="preserve"> PAGEREF _Toc4117 \h </w:instrText>
        </w:r>
        <w:r>
          <w:fldChar w:fldCharType="separate"/>
        </w:r>
        <w:r>
          <w:t>22</w:t>
        </w:r>
        <w:r>
          <w:fldChar w:fldCharType="end"/>
        </w:r>
      </w:hyperlink>
    </w:p>
    <w:p>
      <w:pPr>
        <w:pStyle w:val="TOC2"/>
        <w:tabs>
          <w:tab w:val="right" w:leader="dot" w:pos="8306"/>
        </w:tabs>
      </w:pPr>
      <w:hyperlink w:anchor="_Toc13201" w:history="1">
        <w:r>
          <w:rPr>
            <w:rFonts w:ascii="仿宋" w:eastAsia="仿宋" w:hAnsi="仿宋" w:cs="仿宋" w:hint="eastAsia"/>
            <w:lang w:eastAsia="zh-CN"/>
          </w:rPr>
          <w:t>(二)、建设进度</w:t>
        </w:r>
        <w:r>
          <w:tab/>
        </w:r>
        <w:r>
          <w:fldChar w:fldCharType="begin"/>
        </w:r>
        <w:r>
          <w:instrText xml:space="preserve"> PAGEREF _Toc13201 \h </w:instrText>
        </w:r>
        <w:r>
          <w:fldChar w:fldCharType="separate"/>
        </w:r>
        <w:r>
          <w:t>23</w:t>
        </w:r>
        <w:r>
          <w:fldChar w:fldCharType="end"/>
        </w:r>
      </w:hyperlink>
    </w:p>
    <w:p>
      <w:pPr>
        <w:pStyle w:val="TOC2"/>
        <w:tabs>
          <w:tab w:val="right" w:leader="dot" w:pos="8306"/>
        </w:tabs>
      </w:pPr>
      <w:hyperlink w:anchor="_Toc2287" w:history="1">
        <w:r>
          <w:rPr>
            <w:rFonts w:ascii="仿宋" w:eastAsia="仿宋" w:hAnsi="仿宋" w:cs="仿宋" w:hint="eastAsia"/>
            <w:lang w:eastAsia="zh-CN"/>
          </w:rPr>
          <w:t>(三)、进度安排注意事项</w:t>
        </w:r>
        <w:r>
          <w:tab/>
        </w:r>
        <w:r>
          <w:fldChar w:fldCharType="begin"/>
        </w:r>
        <w:r>
          <w:instrText xml:space="preserve"> PAGEREF _Toc2287 \h </w:instrText>
        </w:r>
        <w:r>
          <w:fldChar w:fldCharType="separate"/>
        </w:r>
        <w:r>
          <w:t>24</w:t>
        </w:r>
        <w:r>
          <w:fldChar w:fldCharType="end"/>
        </w:r>
      </w:hyperlink>
    </w:p>
    <w:p>
      <w:pPr>
        <w:pStyle w:val="TOC2"/>
        <w:tabs>
          <w:tab w:val="right" w:leader="dot" w:pos="8306"/>
        </w:tabs>
      </w:pPr>
      <w:hyperlink w:anchor="_Toc13136" w:history="1">
        <w:r>
          <w:rPr>
            <w:rFonts w:ascii="仿宋" w:eastAsia="仿宋" w:hAnsi="仿宋" w:cs="仿宋" w:hint="eastAsia"/>
            <w:lang w:eastAsia="zh-CN"/>
          </w:rPr>
          <w:t>(四)、人力资源配置</w:t>
        </w:r>
        <w:r>
          <w:tab/>
        </w:r>
        <w:r>
          <w:fldChar w:fldCharType="begin"/>
        </w:r>
        <w:r>
          <w:instrText xml:space="preserve"> PAGEREF _Toc13136 \h </w:instrText>
        </w:r>
        <w:r>
          <w:fldChar w:fldCharType="separate"/>
        </w:r>
        <w:r>
          <w:t>26</w:t>
        </w:r>
        <w:r>
          <w:fldChar w:fldCharType="end"/>
        </w:r>
      </w:hyperlink>
    </w:p>
    <w:p>
      <w:pPr>
        <w:pStyle w:val="TOC1"/>
        <w:tabs>
          <w:tab w:val="right" w:leader="dot" w:pos="8306"/>
        </w:tabs>
      </w:pPr>
      <w:hyperlink w:anchor="_Toc14061" w:history="1">
        <w:r>
          <w:rPr>
            <w:rFonts w:ascii="仿宋" w:eastAsia="仿宋" w:hAnsi="仿宋" w:cs="仿宋" w:hint="eastAsia"/>
            <w:lang w:eastAsia="zh-CN"/>
          </w:rPr>
          <w:t>九、DCA-1皮革固色剂项目投资规划</w:t>
        </w:r>
        <w:r>
          <w:tab/>
        </w:r>
        <w:r>
          <w:fldChar w:fldCharType="begin"/>
        </w:r>
        <w:r>
          <w:instrText xml:space="preserve"> PAGEREF _Toc14061 \h </w:instrText>
        </w:r>
        <w:r>
          <w:fldChar w:fldCharType="separate"/>
        </w:r>
        <w:r>
          <w:t>27</w:t>
        </w:r>
        <w:r>
          <w:fldChar w:fldCharType="end"/>
        </w:r>
      </w:hyperlink>
    </w:p>
    <w:p>
      <w:pPr>
        <w:pStyle w:val="TOC2"/>
        <w:tabs>
          <w:tab w:val="right" w:leader="dot" w:pos="8306"/>
        </w:tabs>
      </w:pPr>
      <w:hyperlink w:anchor="_Toc23881" w:history="1">
        <w:r>
          <w:rPr>
            <w:rFonts w:ascii="仿宋" w:eastAsia="仿宋" w:hAnsi="仿宋" w:cs="仿宋" w:hint="eastAsia"/>
            <w:lang w:eastAsia="zh-CN"/>
          </w:rPr>
          <w:t>(一)、DCA-1皮革固色剂项目总投资估算</w:t>
        </w:r>
        <w:r>
          <w:tab/>
        </w:r>
        <w:r>
          <w:fldChar w:fldCharType="begin"/>
        </w:r>
        <w:r>
          <w:instrText xml:space="preserve"> PAGEREF _Toc23881 \h </w:instrText>
        </w:r>
        <w:r>
          <w:fldChar w:fldCharType="separate"/>
        </w:r>
        <w:r>
          <w:t>27</w:t>
        </w:r>
        <w:r>
          <w:fldChar w:fldCharType="end"/>
        </w:r>
      </w:hyperlink>
    </w:p>
    <w:p>
      <w:pPr>
        <w:pStyle w:val="TOC2"/>
        <w:tabs>
          <w:tab w:val="right" w:leader="dot" w:pos="8306"/>
        </w:tabs>
      </w:pPr>
      <w:hyperlink w:anchor="_Toc27217" w:history="1">
        <w:r>
          <w:rPr>
            <w:rFonts w:ascii="仿宋" w:eastAsia="仿宋" w:hAnsi="仿宋" w:cs="仿宋" w:hint="eastAsia"/>
            <w:lang w:eastAsia="zh-CN"/>
          </w:rPr>
          <w:t>(二)、资金筹措</w:t>
        </w:r>
        <w:r>
          <w:tab/>
        </w:r>
        <w:r>
          <w:fldChar w:fldCharType="begin"/>
        </w:r>
        <w:r>
          <w:instrText xml:space="preserve"> PAGEREF _Toc27217 \h </w:instrText>
        </w:r>
        <w:r>
          <w:fldChar w:fldCharType="separate"/>
        </w:r>
        <w:r>
          <w:t>28</w:t>
        </w:r>
        <w:r>
          <w:fldChar w:fldCharType="end"/>
        </w:r>
      </w:hyperlink>
    </w:p>
    <w:p>
      <w:pPr>
        <w:pStyle w:val="TOC1"/>
        <w:tabs>
          <w:tab w:val="right" w:leader="dot" w:pos="8306"/>
        </w:tabs>
      </w:pPr>
      <w:hyperlink w:anchor="_Toc18386" w:history="1">
        <w:r>
          <w:rPr>
            <w:rFonts w:ascii="仿宋" w:eastAsia="仿宋" w:hAnsi="仿宋" w:cs="仿宋" w:hint="eastAsia"/>
            <w:lang w:eastAsia="zh-CN"/>
          </w:rPr>
          <w:t>十、DCA-1皮革固色剂项目技术管理</w:t>
        </w:r>
        <w:r>
          <w:tab/>
        </w:r>
        <w:r>
          <w:fldChar w:fldCharType="begin"/>
        </w:r>
        <w:r>
          <w:instrText xml:space="preserve"> PAGEREF _Toc18386 \h </w:instrText>
        </w:r>
        <w:r>
          <w:fldChar w:fldCharType="separate"/>
        </w:r>
        <w:r>
          <w:t>29</w:t>
        </w:r>
        <w:r>
          <w:fldChar w:fldCharType="end"/>
        </w:r>
      </w:hyperlink>
    </w:p>
    <w:p>
      <w:pPr>
        <w:pStyle w:val="TOC2"/>
        <w:tabs>
          <w:tab w:val="right" w:leader="dot" w:pos="8306"/>
        </w:tabs>
      </w:pPr>
      <w:hyperlink w:anchor="_Toc21167" w:history="1">
        <w:r>
          <w:rPr>
            <w:rFonts w:ascii="仿宋" w:eastAsia="仿宋" w:hAnsi="仿宋" w:cs="仿宋" w:hint="eastAsia"/>
            <w:lang w:eastAsia="zh-CN"/>
          </w:rPr>
          <w:t>(一)、技术方案选用方向</w:t>
        </w:r>
        <w:r>
          <w:tab/>
        </w:r>
        <w:r>
          <w:fldChar w:fldCharType="begin"/>
        </w:r>
        <w:r>
          <w:instrText xml:space="preserve"> PAGEREF _Toc21167 \h </w:instrText>
        </w:r>
        <w:r>
          <w:fldChar w:fldCharType="separate"/>
        </w:r>
        <w:r>
          <w:t>29</w:t>
        </w:r>
        <w:r>
          <w:fldChar w:fldCharType="end"/>
        </w:r>
      </w:hyperlink>
    </w:p>
    <w:p>
      <w:pPr>
        <w:pStyle w:val="TOC2"/>
        <w:tabs>
          <w:tab w:val="right" w:leader="dot" w:pos="8306"/>
        </w:tabs>
      </w:pPr>
      <w:hyperlink w:anchor="_Toc29800" w:history="1">
        <w:r>
          <w:rPr>
            <w:rFonts w:ascii="仿宋" w:eastAsia="仿宋" w:hAnsi="仿宋" w:cs="仿宋" w:hint="eastAsia"/>
            <w:lang w:eastAsia="zh-CN"/>
          </w:rPr>
          <w:t>(二)、工艺技术方案选用原则</w:t>
        </w:r>
        <w:r>
          <w:tab/>
        </w:r>
        <w:r>
          <w:fldChar w:fldCharType="begin"/>
        </w:r>
        <w:r>
          <w:instrText xml:space="preserve"> PAGEREF _Toc29800 \h </w:instrText>
        </w:r>
        <w:r>
          <w:fldChar w:fldCharType="separate"/>
        </w:r>
        <w:r>
          <w:t>30</w:t>
        </w:r>
        <w:r>
          <w:fldChar w:fldCharType="end"/>
        </w:r>
      </w:hyperlink>
    </w:p>
    <w:p>
      <w:pPr>
        <w:pStyle w:val="TOC2"/>
        <w:tabs>
          <w:tab w:val="right" w:leader="dot" w:pos="8306"/>
        </w:tabs>
      </w:pPr>
      <w:hyperlink w:anchor="_Toc768" w:history="1">
        <w:r>
          <w:rPr>
            <w:rFonts w:ascii="仿宋" w:eastAsia="仿宋" w:hAnsi="仿宋" w:cs="仿宋" w:hint="eastAsia"/>
            <w:lang w:eastAsia="zh-CN"/>
          </w:rPr>
          <w:t>(三)、工艺技术方案要求</w:t>
        </w:r>
        <w:r>
          <w:tab/>
        </w:r>
        <w:r>
          <w:fldChar w:fldCharType="begin"/>
        </w:r>
        <w:r>
          <w:instrText xml:space="preserve"> PAGEREF _Toc768 \h </w:instrText>
        </w:r>
        <w:r>
          <w:fldChar w:fldCharType="separate"/>
        </w:r>
        <w:r>
          <w:t>33</w:t>
        </w:r>
        <w:r>
          <w:fldChar w:fldCharType="end"/>
        </w:r>
      </w:hyperlink>
    </w:p>
    <w:p>
      <w:pPr>
        <w:pStyle w:val="TOC1"/>
        <w:tabs>
          <w:tab w:val="right" w:leader="dot" w:pos="8306"/>
        </w:tabs>
      </w:pPr>
      <w:hyperlink w:anchor="_Toc3040" w:history="1">
        <w:r>
          <w:rPr>
            <w:rFonts w:ascii="仿宋" w:eastAsia="仿宋" w:hAnsi="仿宋" w:cs="仿宋" w:hint="eastAsia"/>
            <w:lang w:eastAsia="zh-CN"/>
          </w:rPr>
          <w:t>十一、DCA-1皮革固色剂项目经营效益</w:t>
        </w:r>
        <w:r>
          <w:tab/>
        </w:r>
        <w:r>
          <w:fldChar w:fldCharType="begin"/>
        </w:r>
        <w:r>
          <w:instrText xml:space="preserve"> PAGEREF _Toc3040 \h </w:instrText>
        </w:r>
        <w:r>
          <w:fldChar w:fldCharType="separate"/>
        </w:r>
        <w:r>
          <w:t>35</w:t>
        </w:r>
        <w:r>
          <w:fldChar w:fldCharType="end"/>
        </w:r>
      </w:hyperlink>
    </w:p>
    <w:p>
      <w:pPr>
        <w:pStyle w:val="TOC2"/>
        <w:tabs>
          <w:tab w:val="right" w:leader="dot" w:pos="8306"/>
        </w:tabs>
      </w:pPr>
      <w:hyperlink w:anchor="_Toc25469" w:history="1">
        <w:r>
          <w:rPr>
            <w:rFonts w:ascii="仿宋" w:eastAsia="仿宋" w:hAnsi="仿宋" w:cs="仿宋" w:hint="eastAsia"/>
            <w:lang w:eastAsia="zh-CN"/>
          </w:rPr>
          <w:t>(一)、经济评价财务测算</w:t>
        </w:r>
        <w:r>
          <w:tab/>
        </w:r>
        <w:r>
          <w:fldChar w:fldCharType="begin"/>
        </w:r>
        <w:r>
          <w:instrText xml:space="preserve"> PAGEREF _Toc25469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9" w:history="1">
        <w:r>
          <w:rPr>
            <w:rFonts w:ascii="仿宋" w:eastAsia="仿宋" w:hAnsi="仿宋" w:cs="仿宋" w:hint="eastAsia"/>
            <w:lang w:eastAsia="zh-CN"/>
          </w:rPr>
          <w:t>(二)、DCA-1皮革固色剂项目盈利能力分析</w:t>
        </w:r>
        <w:r>
          <w:tab/>
        </w:r>
        <w:r>
          <w:fldChar w:fldCharType="begin"/>
        </w:r>
        <w:r>
          <w:instrText xml:space="preserve"> PAGEREF _Toc5469 \h </w:instrText>
        </w:r>
        <w:r>
          <w:fldChar w:fldCharType="separate"/>
        </w:r>
        <w:r>
          <w:t>36</w:t>
        </w:r>
        <w:r>
          <w:fldChar w:fldCharType="end"/>
        </w:r>
      </w:hyperlink>
    </w:p>
    <w:p>
      <w:pPr>
        <w:pStyle w:val="TOC1"/>
        <w:tabs>
          <w:tab w:val="right" w:leader="dot" w:pos="8306"/>
        </w:tabs>
      </w:pPr>
      <w:hyperlink w:anchor="_Toc26435" w:history="1">
        <w:r>
          <w:rPr>
            <w:rFonts w:ascii="仿宋" w:eastAsia="仿宋" w:hAnsi="仿宋" w:cs="仿宋" w:hint="eastAsia"/>
            <w:lang w:eastAsia="zh-CN"/>
          </w:rPr>
          <w:t>十二、DCA-1皮革固色剂项目环境影响分析</w:t>
        </w:r>
        <w:r>
          <w:tab/>
        </w:r>
        <w:r>
          <w:fldChar w:fldCharType="begin"/>
        </w:r>
        <w:r>
          <w:instrText xml:space="preserve"> PAGEREF _Toc26435 \h </w:instrText>
        </w:r>
        <w:r>
          <w:fldChar w:fldCharType="separate"/>
        </w:r>
        <w:r>
          <w:t>37</w:t>
        </w:r>
        <w:r>
          <w:fldChar w:fldCharType="end"/>
        </w:r>
      </w:hyperlink>
    </w:p>
    <w:p>
      <w:pPr>
        <w:pStyle w:val="TOC2"/>
        <w:tabs>
          <w:tab w:val="right" w:leader="dot" w:pos="8306"/>
        </w:tabs>
      </w:pPr>
      <w:hyperlink w:anchor="_Toc17902" w:history="1">
        <w:r>
          <w:rPr>
            <w:rFonts w:ascii="仿宋" w:eastAsia="仿宋" w:hAnsi="仿宋" w:cs="仿宋" w:hint="eastAsia"/>
            <w:lang w:eastAsia="zh-CN"/>
          </w:rPr>
          <w:t>(一)、建设区域环境质量现状</w:t>
        </w:r>
        <w:r>
          <w:tab/>
        </w:r>
        <w:r>
          <w:fldChar w:fldCharType="begin"/>
        </w:r>
        <w:r>
          <w:instrText xml:space="preserve"> PAGEREF _Toc17902 \h </w:instrText>
        </w:r>
        <w:r>
          <w:fldChar w:fldCharType="separate"/>
        </w:r>
        <w:r>
          <w:t>37</w:t>
        </w:r>
        <w:r>
          <w:fldChar w:fldCharType="end"/>
        </w:r>
      </w:hyperlink>
    </w:p>
    <w:p>
      <w:pPr>
        <w:pStyle w:val="TOC2"/>
        <w:tabs>
          <w:tab w:val="right" w:leader="dot" w:pos="8306"/>
        </w:tabs>
      </w:pPr>
      <w:hyperlink w:anchor="_Toc19460" w:history="1">
        <w:r>
          <w:rPr>
            <w:rFonts w:ascii="仿宋" w:eastAsia="仿宋" w:hAnsi="仿宋" w:cs="仿宋" w:hint="eastAsia"/>
            <w:lang w:eastAsia="zh-CN"/>
          </w:rPr>
          <w:t>(二)、建设期环境保护</w:t>
        </w:r>
        <w:r>
          <w:tab/>
        </w:r>
        <w:r>
          <w:fldChar w:fldCharType="begin"/>
        </w:r>
        <w:r>
          <w:instrText xml:space="preserve"> PAGEREF _Toc19460 \h </w:instrText>
        </w:r>
        <w:r>
          <w:fldChar w:fldCharType="separate"/>
        </w:r>
        <w:r>
          <w:t>38</w:t>
        </w:r>
        <w:r>
          <w:fldChar w:fldCharType="end"/>
        </w:r>
      </w:hyperlink>
    </w:p>
    <w:p>
      <w:pPr>
        <w:pStyle w:val="TOC2"/>
        <w:tabs>
          <w:tab w:val="right" w:leader="dot" w:pos="8306"/>
        </w:tabs>
      </w:pPr>
      <w:hyperlink w:anchor="_Toc13807" w:history="1">
        <w:r>
          <w:rPr>
            <w:rFonts w:ascii="仿宋" w:eastAsia="仿宋" w:hAnsi="仿宋" w:cs="仿宋" w:hint="eastAsia"/>
            <w:lang w:eastAsia="zh-CN"/>
          </w:rPr>
          <w:t>(三)、运营期环境保护</w:t>
        </w:r>
        <w:r>
          <w:tab/>
        </w:r>
        <w:r>
          <w:fldChar w:fldCharType="begin"/>
        </w:r>
        <w:r>
          <w:instrText xml:space="preserve"> PAGEREF _Toc13807 \h </w:instrText>
        </w:r>
        <w:r>
          <w:fldChar w:fldCharType="separate"/>
        </w:r>
        <w:r>
          <w:t>40</w:t>
        </w:r>
        <w:r>
          <w:fldChar w:fldCharType="end"/>
        </w:r>
      </w:hyperlink>
    </w:p>
    <w:p>
      <w:pPr>
        <w:pStyle w:val="TOC2"/>
        <w:tabs>
          <w:tab w:val="right" w:leader="dot" w:pos="8306"/>
        </w:tabs>
      </w:pPr>
      <w:hyperlink w:anchor="_Toc7251" w:history="1">
        <w:r>
          <w:rPr>
            <w:rFonts w:ascii="仿宋" w:eastAsia="仿宋" w:hAnsi="仿宋" w:cs="仿宋" w:hint="eastAsia"/>
            <w:lang w:eastAsia="zh-CN"/>
          </w:rPr>
          <w:t>(四)、DCA-1皮革固色剂项目建设对区域经济的影响</w:t>
        </w:r>
        <w:r>
          <w:tab/>
        </w:r>
        <w:r>
          <w:fldChar w:fldCharType="begin"/>
        </w:r>
        <w:r>
          <w:instrText xml:space="preserve"> PAGEREF _Toc7251 \h </w:instrText>
        </w:r>
        <w:r>
          <w:fldChar w:fldCharType="separate"/>
        </w:r>
        <w:r>
          <w:t>41</w:t>
        </w:r>
        <w:r>
          <w:fldChar w:fldCharType="end"/>
        </w:r>
      </w:hyperlink>
    </w:p>
    <w:p>
      <w:pPr>
        <w:pStyle w:val="TOC2"/>
        <w:tabs>
          <w:tab w:val="right" w:leader="dot" w:pos="8306"/>
        </w:tabs>
      </w:pPr>
      <w:hyperlink w:anchor="_Toc29353" w:history="1">
        <w:r>
          <w:rPr>
            <w:rFonts w:ascii="仿宋" w:eastAsia="仿宋" w:hAnsi="仿宋" w:cs="仿宋" w:hint="eastAsia"/>
            <w:lang w:eastAsia="zh-CN"/>
          </w:rPr>
          <w:t>(五)、废弃物处理</w:t>
        </w:r>
        <w:r>
          <w:tab/>
        </w:r>
        <w:r>
          <w:fldChar w:fldCharType="begin"/>
        </w:r>
        <w:r>
          <w:instrText xml:space="preserve"> PAGEREF _Toc29353 \h </w:instrText>
        </w:r>
        <w:r>
          <w:fldChar w:fldCharType="separate"/>
        </w:r>
        <w:r>
          <w:t>43</w:t>
        </w:r>
        <w:r>
          <w:fldChar w:fldCharType="end"/>
        </w:r>
      </w:hyperlink>
    </w:p>
    <w:p>
      <w:pPr>
        <w:pStyle w:val="TOC2"/>
        <w:tabs>
          <w:tab w:val="right" w:leader="dot" w:pos="8306"/>
        </w:tabs>
      </w:pPr>
      <w:hyperlink w:anchor="_Toc12626" w:history="1">
        <w:r>
          <w:rPr>
            <w:rFonts w:ascii="仿宋" w:eastAsia="仿宋" w:hAnsi="仿宋" w:cs="仿宋" w:hint="eastAsia"/>
            <w:lang w:eastAsia="zh-CN"/>
          </w:rPr>
          <w:t>(六)、特殊环境影响分析</w:t>
        </w:r>
        <w:r>
          <w:tab/>
        </w:r>
        <w:r>
          <w:fldChar w:fldCharType="begin"/>
        </w:r>
        <w:r>
          <w:instrText xml:space="preserve"> PAGEREF _Toc12626 \h </w:instrText>
        </w:r>
        <w:r>
          <w:fldChar w:fldCharType="separate"/>
        </w:r>
        <w:r>
          <w:t>44</w:t>
        </w:r>
        <w:r>
          <w:fldChar w:fldCharType="end"/>
        </w:r>
      </w:hyperlink>
    </w:p>
    <w:p>
      <w:pPr>
        <w:pStyle w:val="TOC2"/>
        <w:tabs>
          <w:tab w:val="right" w:leader="dot" w:pos="8306"/>
        </w:tabs>
      </w:pPr>
      <w:hyperlink w:anchor="_Toc21959" w:history="1">
        <w:r>
          <w:rPr>
            <w:rFonts w:ascii="仿宋" w:eastAsia="仿宋" w:hAnsi="仿宋" w:cs="仿宋" w:hint="eastAsia"/>
            <w:lang w:eastAsia="zh-CN"/>
          </w:rPr>
          <w:t>(七)、清洁生产</w:t>
        </w:r>
        <w:r>
          <w:tab/>
        </w:r>
        <w:r>
          <w:fldChar w:fldCharType="begin"/>
        </w:r>
        <w:r>
          <w:instrText xml:space="preserve"> PAGEREF _Toc21959 \h </w:instrText>
        </w:r>
        <w:r>
          <w:fldChar w:fldCharType="separate"/>
        </w:r>
        <w:r>
          <w:t>46</w:t>
        </w:r>
        <w:r>
          <w:fldChar w:fldCharType="end"/>
        </w:r>
      </w:hyperlink>
    </w:p>
    <w:p>
      <w:pPr>
        <w:pStyle w:val="TOC2"/>
        <w:tabs>
          <w:tab w:val="right" w:leader="dot" w:pos="8306"/>
        </w:tabs>
      </w:pPr>
      <w:hyperlink w:anchor="_Toc5832" w:history="1">
        <w:r>
          <w:rPr>
            <w:rFonts w:ascii="仿宋" w:eastAsia="仿宋" w:hAnsi="仿宋" w:cs="仿宋" w:hint="eastAsia"/>
            <w:lang w:eastAsia="zh-CN"/>
          </w:rPr>
          <w:t>(八)、环境保护综合评价</w:t>
        </w:r>
        <w:r>
          <w:tab/>
        </w:r>
        <w:r>
          <w:fldChar w:fldCharType="begin"/>
        </w:r>
        <w:r>
          <w:instrText xml:space="preserve"> PAGEREF _Toc5832 \h </w:instrText>
        </w:r>
        <w:r>
          <w:fldChar w:fldCharType="separate"/>
        </w:r>
        <w:r>
          <w:t>47</w:t>
        </w:r>
        <w:r>
          <w:fldChar w:fldCharType="end"/>
        </w:r>
      </w:hyperlink>
    </w:p>
    <w:p>
      <w:pPr>
        <w:pStyle w:val="TOC1"/>
        <w:tabs>
          <w:tab w:val="right" w:leader="dot" w:pos="8306"/>
        </w:tabs>
      </w:pPr>
      <w:hyperlink w:anchor="_Toc6550" w:history="1">
        <w:r>
          <w:rPr>
            <w:rFonts w:ascii="仿宋" w:eastAsia="仿宋" w:hAnsi="仿宋" w:cs="仿宋" w:hint="eastAsia"/>
            <w:lang w:eastAsia="zh-CN"/>
          </w:rPr>
          <w:t>十三、利益相关者分析与沟通计划</w:t>
        </w:r>
        <w:r>
          <w:tab/>
        </w:r>
        <w:r>
          <w:fldChar w:fldCharType="begin"/>
        </w:r>
        <w:r>
          <w:instrText xml:space="preserve"> PAGEREF _Toc6550 \h </w:instrText>
        </w:r>
        <w:r>
          <w:fldChar w:fldCharType="separate"/>
        </w:r>
        <w:r>
          <w:t>48</w:t>
        </w:r>
        <w:r>
          <w:fldChar w:fldCharType="end"/>
        </w:r>
      </w:hyperlink>
    </w:p>
    <w:p>
      <w:pPr>
        <w:pStyle w:val="TOC2"/>
        <w:tabs>
          <w:tab w:val="right" w:leader="dot" w:pos="8306"/>
        </w:tabs>
      </w:pPr>
      <w:hyperlink w:anchor="_Toc3304" w:history="1">
        <w:r>
          <w:rPr>
            <w:rFonts w:ascii="仿宋" w:eastAsia="仿宋" w:hAnsi="仿宋" w:cs="仿宋" w:hint="eastAsia"/>
            <w:lang w:eastAsia="zh-CN"/>
          </w:rPr>
          <w:t>(一)、利益相关者分析</w:t>
        </w:r>
        <w:r>
          <w:tab/>
        </w:r>
        <w:r>
          <w:fldChar w:fldCharType="begin"/>
        </w:r>
        <w:r>
          <w:instrText xml:space="preserve"> PAGEREF _Toc3304 \h </w:instrText>
        </w:r>
        <w:r>
          <w:fldChar w:fldCharType="separate"/>
        </w:r>
        <w:r>
          <w:t>48</w:t>
        </w:r>
        <w:r>
          <w:fldChar w:fldCharType="end"/>
        </w:r>
      </w:hyperlink>
    </w:p>
    <w:p>
      <w:pPr>
        <w:pStyle w:val="TOC2"/>
        <w:tabs>
          <w:tab w:val="right" w:leader="dot" w:pos="8306"/>
        </w:tabs>
      </w:pPr>
      <w:hyperlink w:anchor="_Toc6191" w:history="1">
        <w:r>
          <w:rPr>
            <w:rFonts w:ascii="仿宋" w:eastAsia="仿宋" w:hAnsi="仿宋" w:cs="仿宋" w:hint="eastAsia"/>
            <w:lang w:eastAsia="zh-CN"/>
          </w:rPr>
          <w:t>(二)、沟通计划</w:t>
        </w:r>
        <w:r>
          <w:tab/>
        </w:r>
        <w:r>
          <w:fldChar w:fldCharType="begin"/>
        </w:r>
        <w:r>
          <w:instrText xml:space="preserve"> PAGEREF _Toc6191 \h </w:instrText>
        </w:r>
        <w:r>
          <w:fldChar w:fldCharType="separate"/>
        </w:r>
        <w:r>
          <w:t>49</w:t>
        </w:r>
        <w:r>
          <w:fldChar w:fldCharType="end"/>
        </w:r>
      </w:hyperlink>
    </w:p>
    <w:p>
      <w:pPr>
        <w:pStyle w:val="TOC1"/>
        <w:tabs>
          <w:tab w:val="right" w:leader="dot" w:pos="8306"/>
        </w:tabs>
      </w:pPr>
      <w:hyperlink w:anchor="_Toc32082" w:history="1">
        <w:r>
          <w:rPr>
            <w:rFonts w:ascii="仿宋" w:eastAsia="仿宋" w:hAnsi="仿宋" w:cs="仿宋" w:hint="eastAsia"/>
            <w:lang w:eastAsia="zh-CN"/>
          </w:rPr>
          <w:t>十四、DCA-1皮革固色剂项目实施保障措施</w:t>
        </w:r>
        <w:r>
          <w:tab/>
        </w:r>
        <w:r>
          <w:fldChar w:fldCharType="begin"/>
        </w:r>
        <w:r>
          <w:instrText xml:space="preserve"> PAGEREF _Toc32082 \h </w:instrText>
        </w:r>
        <w:r>
          <w:fldChar w:fldCharType="separate"/>
        </w:r>
        <w:r>
          <w:t>51</w:t>
        </w:r>
        <w:r>
          <w:fldChar w:fldCharType="end"/>
        </w:r>
      </w:hyperlink>
    </w:p>
    <w:p>
      <w:pPr>
        <w:pStyle w:val="TOC2"/>
        <w:tabs>
          <w:tab w:val="right" w:leader="dot" w:pos="8306"/>
        </w:tabs>
      </w:pPr>
      <w:hyperlink w:anchor="_Toc21750" w:history="1">
        <w:r>
          <w:rPr>
            <w:rFonts w:ascii="仿宋" w:eastAsia="仿宋" w:hAnsi="仿宋" w:cs="仿宋" w:hint="eastAsia"/>
            <w:lang w:eastAsia="zh-CN"/>
          </w:rPr>
          <w:t>(一)、DCA-1皮革固色剂项目实施保障机制</w:t>
        </w:r>
        <w:r>
          <w:tab/>
        </w:r>
        <w:r>
          <w:fldChar w:fldCharType="begin"/>
        </w:r>
        <w:r>
          <w:instrText xml:space="preserve"> PAGEREF _Toc21750 \h </w:instrText>
        </w:r>
        <w:r>
          <w:fldChar w:fldCharType="separate"/>
        </w:r>
        <w:r>
          <w:t>51</w:t>
        </w:r>
        <w:r>
          <w:fldChar w:fldCharType="end"/>
        </w:r>
      </w:hyperlink>
    </w:p>
    <w:p>
      <w:pPr>
        <w:pStyle w:val="TOC2"/>
        <w:tabs>
          <w:tab w:val="right" w:leader="dot" w:pos="8306"/>
        </w:tabs>
      </w:pPr>
      <w:hyperlink w:anchor="_Toc9489" w:history="1">
        <w:r>
          <w:rPr>
            <w:rFonts w:ascii="仿宋" w:eastAsia="仿宋" w:hAnsi="仿宋" w:cs="仿宋" w:hint="eastAsia"/>
            <w:lang w:eastAsia="zh-CN"/>
          </w:rPr>
          <w:t>(二)、DCA-1皮革固色剂项目法律合规要求</w:t>
        </w:r>
        <w:r>
          <w:tab/>
        </w:r>
        <w:r>
          <w:fldChar w:fldCharType="begin"/>
        </w:r>
        <w:r>
          <w:instrText xml:space="preserve"> PAGEREF _Toc9489 \h </w:instrText>
        </w:r>
        <w:r>
          <w:fldChar w:fldCharType="separate"/>
        </w:r>
        <w:r>
          <w:t>54</w:t>
        </w:r>
        <w:r>
          <w:fldChar w:fldCharType="end"/>
        </w:r>
      </w:hyperlink>
    </w:p>
    <w:p>
      <w:pPr>
        <w:pStyle w:val="TOC2"/>
        <w:tabs>
          <w:tab w:val="right" w:leader="dot" w:pos="8306"/>
        </w:tabs>
      </w:pPr>
      <w:hyperlink w:anchor="_Toc11033" w:history="1">
        <w:r>
          <w:rPr>
            <w:rFonts w:ascii="仿宋" w:eastAsia="仿宋" w:hAnsi="仿宋" w:cs="仿宋" w:hint="eastAsia"/>
            <w:lang w:eastAsia="zh-CN"/>
          </w:rPr>
          <w:t>(三)、DCA-1皮革固色剂项目合同管理与法律事务</w:t>
        </w:r>
        <w:r>
          <w:tab/>
        </w:r>
        <w:r>
          <w:fldChar w:fldCharType="begin"/>
        </w:r>
        <w:r>
          <w:instrText xml:space="preserve"> PAGEREF _Toc11033 \h </w:instrText>
        </w:r>
        <w:r>
          <w:fldChar w:fldCharType="separate"/>
        </w:r>
        <w:r>
          <w:t>59</w:t>
        </w:r>
        <w:r>
          <w:fldChar w:fldCharType="end"/>
        </w:r>
      </w:hyperlink>
    </w:p>
    <w:p>
      <w:pPr>
        <w:pStyle w:val="TOC2"/>
        <w:tabs>
          <w:tab w:val="right" w:leader="dot" w:pos="8306"/>
        </w:tabs>
      </w:pPr>
      <w:hyperlink w:anchor="_Toc937" w:history="1">
        <w:r>
          <w:rPr>
            <w:rFonts w:ascii="仿宋" w:eastAsia="仿宋" w:hAnsi="仿宋" w:cs="仿宋" w:hint="eastAsia"/>
            <w:lang w:eastAsia="zh-CN"/>
          </w:rPr>
          <w:t>(四)、DCA-1皮革固色剂项目知识产权保护策略</w:t>
        </w:r>
        <w:r>
          <w:tab/>
        </w:r>
        <w:r>
          <w:fldChar w:fldCharType="begin"/>
        </w:r>
        <w:r>
          <w:instrText xml:space="preserve"> PAGEREF _Toc937 \h </w:instrText>
        </w:r>
        <w:r>
          <w:fldChar w:fldCharType="separate"/>
        </w:r>
        <w:r>
          <w:t>65</w:t>
        </w:r>
        <w:r>
          <w:fldChar w:fldCharType="end"/>
        </w:r>
      </w:hyperlink>
    </w:p>
    <w:p>
      <w:pPr>
        <w:pStyle w:val="TOC1"/>
        <w:tabs>
          <w:tab w:val="right" w:leader="dot" w:pos="8306"/>
        </w:tabs>
      </w:pPr>
      <w:hyperlink w:anchor="_Toc4334" w:history="1">
        <w:r>
          <w:rPr>
            <w:rFonts w:ascii="仿宋" w:eastAsia="仿宋" w:hAnsi="仿宋" w:cs="仿宋" w:hint="eastAsia"/>
            <w:lang w:eastAsia="zh-CN"/>
          </w:rPr>
          <w:t>十五、DCA-1皮革固色剂项目工程方案分析</w:t>
        </w:r>
        <w:r>
          <w:tab/>
        </w:r>
        <w:r>
          <w:fldChar w:fldCharType="begin"/>
        </w:r>
        <w:r>
          <w:instrText xml:space="preserve"> PAGEREF _Toc4334 \h </w:instrText>
        </w:r>
        <w:r>
          <w:fldChar w:fldCharType="separate"/>
        </w:r>
        <w:r>
          <w:t>68</w:t>
        </w:r>
        <w:r>
          <w:fldChar w:fldCharType="end"/>
        </w:r>
      </w:hyperlink>
    </w:p>
    <w:p>
      <w:pPr>
        <w:pStyle w:val="TOC2"/>
        <w:tabs>
          <w:tab w:val="right" w:leader="dot" w:pos="8306"/>
        </w:tabs>
      </w:pPr>
      <w:hyperlink w:anchor="_Toc24434" w:history="1">
        <w:r>
          <w:rPr>
            <w:rFonts w:ascii="仿宋" w:eastAsia="仿宋" w:hAnsi="仿宋" w:cs="仿宋" w:hint="eastAsia"/>
            <w:lang w:eastAsia="zh-CN"/>
          </w:rPr>
          <w:t>(一)、建筑工程设计原则</w:t>
        </w:r>
        <w:r>
          <w:tab/>
        </w:r>
        <w:r>
          <w:fldChar w:fldCharType="begin"/>
        </w:r>
        <w:r>
          <w:instrText xml:space="preserve"> PAGEREF _Toc24434 \h </w:instrText>
        </w:r>
        <w:r>
          <w:fldChar w:fldCharType="separate"/>
        </w:r>
        <w:r>
          <w:t>68</w:t>
        </w:r>
        <w:r>
          <w:fldChar w:fldCharType="end"/>
        </w:r>
      </w:hyperlink>
    </w:p>
    <w:p>
      <w:pPr>
        <w:pStyle w:val="TOC2"/>
        <w:tabs>
          <w:tab w:val="right" w:leader="dot" w:pos="8306"/>
        </w:tabs>
      </w:pPr>
      <w:hyperlink w:anchor="_Toc8035" w:history="1">
        <w:r>
          <w:rPr>
            <w:rFonts w:ascii="仿宋" w:eastAsia="仿宋" w:hAnsi="仿宋" w:cs="仿宋" w:hint="eastAsia"/>
            <w:lang w:eastAsia="zh-CN"/>
          </w:rPr>
          <w:t>(二)、土建工程建设指标</w:t>
        </w:r>
        <w:r>
          <w:tab/>
        </w:r>
        <w:r>
          <w:fldChar w:fldCharType="begin"/>
        </w:r>
        <w:r>
          <w:instrText xml:space="preserve"> PAGEREF _Toc8035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5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DCA-1皮革固色剂项目的主要产品是XXXX，预计年产值为XXX万元。这一产品在市场中占据着重要的地位，其广泛的应用范围使得该DCA-1皮革固色剂项目的市场前景非常广阔。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DCA-1皮革固色剂项目的xxx产品作为重要的原材料之一，将在多个领域发挥关键作用。其在建筑、交通、能源等方面的广泛应用将为整个产业链提供强大的支持，形成产业协同效应。DCA-1皮革固色剂项目的年产值XXX万XXX万XXX万万元不仅反映了其在市场上的巨大潜力，更预示着它对国民经济的积极贡献。这种关联度高、涉及面广的产业关系，使得该DCA-1皮革固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2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总征地面积为XXXX平方米，相当于约XX.XX亩，其中净用地面积为XXXX平方米，红线范围内相当于约XX.XX亩。这一用地规模充分考虑了DCA-1皮革固色剂项目的建设需求，保障了DCA-1皮革固色剂项目在合适的空间内得以充分发展。DCA-1皮革固色剂项目规划的总建筑面积为XXXX平方米，其中主体工程建设占XXXX平方米，计容建筑面积达XXXX平方米。预计建筑工程的投资将达到XXXX万元，为DCA-1皮革固色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计划购置的设备共计XXXX台（套），设备购置费用为XXXX万元。这一设备购置计划充分考虑到DCA-1皮革固色剂项目的生产需求和技术要求，确保了DCA-1皮革固色剂项目在生产运营中具备先进的技术装备和高效的生产能力。设备的合理配置将为DCA-1皮革固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计划总投资为XXXX万元，预计年实现营业收入为XXXX万元。这一产能规模的设定旨在确保DCA-1皮革固色剂项目能够在投资与回报之间取得平衡，实现长期可持续的发展。DCA-1皮革固色剂项目的总投资充分考虑到各个方面的需求，包括用地建设、设备购置等多个环节，以确保DCA-1皮革固色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42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85"/>
      <w:r>
        <w:rPr>
          <w:rFonts w:ascii="仿宋" w:eastAsia="仿宋" w:hAnsi="仿宋" w:cs="仿宋" w:hint="eastAsia"/>
          <w:lang w:eastAsia="zh-CN"/>
        </w:rPr>
        <w:t>(一)、DCA-1皮革固色剂行业分析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行业一直以来都是市场的关注焦点。行业内的发展趋势、竞争态势以及潜在机会都对DCA-1皮革固色剂项目的推进产生深远的影响。通过深入研究行业的整体概貌，我们将更好地理解行业的核心特征，为DCA-1皮革固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行业，技术一直是推动创新和发展的关键因素。我们将对当前技术趋势进行详尽分析，包括但不限于人工智能、大数据应用、先进制造技术等。这有助于DCA-1皮革固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CA-1皮革固色剂项目成功的基础。我们将对主要竞争对手进行深入研究，包括其市场份额、产品特点、市场定位等。通过全面了解竞争对手的优势和劣势，DCA-1皮革固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1"/>
      <w:r>
        <w:rPr>
          <w:rFonts w:ascii="仿宋" w:eastAsia="仿宋" w:hAnsi="仿宋" w:cs="仿宋" w:hint="eastAsia"/>
          <w:sz w:val="28"/>
          <w:lang w:eastAsia="zh-CN"/>
        </w:rPr>
        <w:t>(二)、DCA-1皮革固色剂市场分析预测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CA-1皮革固色剂市场未来的增长趋势。这包括市场的整体规模、各细分领域的发展趋势等。DCA-1皮革固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CA-1皮革固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DCA-1皮革固色剂项目实施过程中需要充分考虑的因素。我们将对市场风险进行全面评估，包括但不限于政策法规风险、市场竞争风险、技术变革风险等。通过对潜在风险的深入分析，DCA-1皮革固色剂项目可以制定相应的风险缓解策略，降低不确定性对DCA-1皮革固色剂项目的影响。</w:t>
      </w:r>
    </w:p>
    <w:p>
      <w:pPr>
        <w:pStyle w:val="Heading1"/>
        <w:ind w:firstLine="560" w:firstLineChars="200"/>
        <w:rPr>
          <w:rFonts w:ascii="仿宋" w:eastAsia="仿宋" w:hAnsi="仿宋" w:cs="仿宋" w:hint="eastAsia"/>
          <w:sz w:val="28"/>
          <w:lang w:eastAsia="zh-CN"/>
        </w:rPr>
      </w:pPr>
      <w:bookmarkStart w:id="8" w:name="_Toc28434"/>
      <w:r>
        <w:rPr>
          <w:rFonts w:ascii="仿宋" w:eastAsia="仿宋" w:hAnsi="仿宋" w:cs="仿宋" w:hint="eastAsia"/>
          <w:sz w:val="28"/>
          <w:lang w:eastAsia="zh-CN"/>
        </w:rPr>
        <w:t>三、DCA-1皮革固色剂项目文档管理</w:t>
      </w:r>
      <w:bookmarkEnd w:id="8"/>
    </w:p>
    <w:p>
      <w:pPr>
        <w:pStyle w:val="Heading2"/>
        <w:rPr>
          <w:rFonts w:ascii="仿宋" w:eastAsia="仿宋" w:hAnsi="仿宋" w:cs="仿宋" w:hint="eastAsia"/>
          <w:lang w:eastAsia="zh-CN"/>
        </w:rPr>
      </w:pPr>
      <w:bookmarkStart w:id="9" w:name="_Toc2346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DCA-1皮革固色剂项目高度重视文档的质量和准确性，以支持DCA-1皮革固色剂项目的各项活动和决策。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文档的编制始于DCA-1皮革固色剂项目计划的初期，我们制定了详细的文档编制计划，明确了每个文档的内容、格式和编写责任人。在DCA-1皮革固色剂项目启动阶段，我们首先编制了DCA-1皮革固色剂项目章程，明确定义了DCA-1皮革固色剂项目的目标、范围、风险等关键要素。随后，DCA-1皮革固色剂项目团队根据计划陆续编制了需求文档、设计文档、测试文档等各类文档，确保DCA-1皮革固色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CA-1皮革固色剂项目管理中的重要环节，旨在确保DCA-1皮革固色剂项目文档符合质量标准和DCA-1皮革固色剂项目需求。在DCA-1皮革固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CA-1皮革固色剂项目相关利益方和专业领域的专家对文档进行独立审查。这有助于获取更全面、客观的反馈，确保DCA-1皮革固色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DCA-1皮革固色剂项目在文档编制与审查方面建立了严格的管理机制，通过规范的流程和多维度的审查，确保DCA-1皮革固色剂项目文档的质量、准确性和可靠性，为DCA-1皮革固色剂项目的顺利推进提供了有力支持。</w:t>
      </w:r>
    </w:p>
    <w:p>
      <w:pPr>
        <w:pStyle w:val="Heading2"/>
        <w:ind w:firstLine="560" w:firstLineChars="200"/>
        <w:rPr>
          <w:rFonts w:ascii="仿宋" w:eastAsia="仿宋" w:hAnsi="仿宋" w:cs="仿宋" w:hint="eastAsia"/>
          <w:sz w:val="28"/>
          <w:lang w:eastAsia="zh-CN"/>
        </w:rPr>
      </w:pPr>
      <w:bookmarkStart w:id="10" w:name="_Toc963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我们通过多渠道发布文档，包括电子邮件、DCA-1皮革固色剂项目管理平台、内部网站等，以满足不同团队成员的偏好和需求。多渠道发布确保了信息的全面覆盖。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我们采用了精细的权限控制，确保只有授权人员可以访问敏感信息。这种安全措施保护了DCA-1皮革固色剂项目文档的机密性，防止了未经授权的信息泄露。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83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CA-1皮革固色剂项目生命周期中一个至关重要的环节，直接关系到DCA-1皮革固色剂项目信息的长期保存和历史记录的完整性。在DCA-1皮革固色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407"/>
      <w:r>
        <w:rPr>
          <w:rFonts w:ascii="仿宋" w:eastAsia="仿宋" w:hAnsi="仿宋" w:cs="仿宋" w:hint="eastAsia"/>
          <w:sz w:val="28"/>
          <w:lang w:eastAsia="zh-CN"/>
        </w:rPr>
        <w:t>四、DCA-1皮革固色剂项目可持续发展</w:t>
      </w:r>
      <w:bookmarkEnd w:id="12"/>
    </w:p>
    <w:p>
      <w:pPr>
        <w:pStyle w:val="Heading2"/>
        <w:rPr>
          <w:rFonts w:ascii="仿宋" w:eastAsia="仿宋" w:hAnsi="仿宋" w:cs="仿宋" w:hint="eastAsia"/>
          <w:lang w:eastAsia="zh-CN"/>
        </w:rPr>
      </w:pPr>
      <w:bookmarkStart w:id="13" w:name="_Toc2537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中，DCA-1皮革固色剂项目团队着眼于未来，明确了可持续发展的战略方向。制定的具体可持续发展目标包括降低资源使用、采用环保技术、最大化社会效益等。这一步骤不仅有助于DCA-1皮革固色剂项目在环保和社会责任方面达到最高标准，也为未来提供了明确的指引，确保DCA-1皮革固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可持续实践的融入DCA-1皮革固色剂项目管理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CA-1皮革固色剂项目管理周期。从DCA-1皮革固色剂项目规划开始，DCA-1皮革固色剂项目团队就考虑了环境和社会的因素。在执行阶段，DCA-1皮革固色剂项目团队积极推动绿色技术的应用，优化资源利用。此外，关注员工的社会责任，通过培训和沟通活动提高员工对可持续发展的认知，使他们能够在日常工作中践行可持续实践。这些举措不仅为DCA-1皮革固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64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扎根于DCA-1皮革固色剂项目的可持续发展理念，我们深信环保与社会责任是DCA-1皮革固色剂项目成功的关键支柱。在DCA-1皮革固色剂项目的每一步，我们都致力于通过创新和实践，履行对环境和社会的坚定责任。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团队通过引入先进的环保技术、建立高效的废物处理系统以及推动能源节约措施，积极履行环保责任。定期的环保监测和评估确保DCA-1皮革固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不仅致力于自身可持续发展，还注重对社会的回馈。通过支持社区DCA-1皮革固色剂项目、参与慈善事业、提供培训机会等方式，DCA-1皮革固色剂项目积极履行社会责任。与当地社区建立积极互动，关注员工的工作与生活平衡，以及员工的身心健康，是DCA-1皮革固色剂项目在社会责任层面的关键举措。这样的实践不仅增强了DCA-1皮革固色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94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096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的技术管理特点体现在其创新导向。通过引入最先进的技术趋势和解决方案，DCA-1皮革固色剂项目致力于提升科技含量、提高质量和效率水平。这意味着我们将采用最新的工具和方法，确保DCA-1皮革固色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DCA-1皮革固色剂项目技术管理的显著特征。通过整合不同领域的技术资源，我们实现了跨学科的协同工作。这有助于优化技术架构，提高整体效能。此外，整合性策略还促进了不同技术团队之间的紧密沟通和高效合作，确保DCA-1皮革固色剂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DCA-1皮革固色剂项目所采用的技术。通过不断优化技术方案，DCA-1皮革固色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DCA-1皮革固色剂项目团队将在DCA-1皮革固色剂项目初期识别可能的技术风险，并采取相应的预防和应对措施。通过建立健全的风险评估机制，DCA-1皮革固色剂项目能够在实施过程中及时发现并解决潜在的技术问题，保障DCA-1皮革固色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DCA-1皮革固色剂项目中，技术将成为DCA-1皮革固色剂项目成功的有力支持。这一深度剖析揭示了技术管理在DCA-1皮革固色剂项目实施中的关键作用，为DCA-1皮革固色剂项目的技术基础奠定了坚实的基础。</w:t>
      </w:r>
    </w:p>
    <w:p>
      <w:pPr>
        <w:pStyle w:val="Heading2"/>
        <w:ind w:firstLine="560" w:firstLineChars="200"/>
        <w:rPr>
          <w:rFonts w:ascii="仿宋" w:eastAsia="仿宋" w:hAnsi="仿宋" w:cs="仿宋" w:hint="eastAsia"/>
          <w:sz w:val="28"/>
          <w:lang w:eastAsia="zh-CN"/>
        </w:rPr>
      </w:pPr>
      <w:bookmarkStart w:id="17" w:name="_Toc12443"/>
      <w:r>
        <w:rPr>
          <w:rFonts w:ascii="仿宋" w:eastAsia="仿宋" w:hAnsi="仿宋" w:cs="仿宋" w:hint="eastAsia"/>
          <w:sz w:val="28"/>
          <w:lang w:eastAsia="zh-CN"/>
        </w:rPr>
        <w:t>(二)、DCA-1皮革固色剂项目工艺技术设计方案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DCA-1皮革固色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DCA-1皮革固色剂项目将严格按照相关行业规范要求进行组织。通过有效控制产品质量，DCA-1皮革固色剂项目将致力于为顾客提供优质的DCA-1皮革固色剂项目产品和良好的服务。这体现了DCA-1皮革固色剂项目对于生产活动合规性和质量标准的高度重视，为DCA-1皮革固色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DCA-1皮革固色剂项目注重生态效益和清洁生产原则。DCA-1皮革固色剂项目建设将紧密结合地方特色经济发展，与社会经济发展规划和区域环境保护规划方案相协调一致。通过与当地区域自然生态系统的结合，DCA-1皮革固色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DCA-1皮革固色剂项目产品具有多样化的客户需求和个性化的特点。因此，DCA-1皮革固色剂项目产品规格品种多样，且单批生产数量较小。为满足这一特点，DCA-1皮革固色剂项目承办单位将建设先进的柔性制造生产线。通过广泛应用柔性制造技术，DCA-1皮革固色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DCA-1皮革固色剂项目采用的技术具有较高的技术含量和自动化水平，处于国内先进水平。这一技术选用不仅体现了对生产效率、质量和环境友好性的高标准要求，同时为DCA-1皮革固色剂项目的可持续发展奠定了坚实的基础。</w:t>
      </w:r>
    </w:p>
    <w:p>
      <w:pPr>
        <w:pStyle w:val="Heading2"/>
        <w:ind w:firstLine="560" w:firstLineChars="200"/>
        <w:rPr>
          <w:rFonts w:ascii="仿宋" w:eastAsia="仿宋" w:hAnsi="仿宋" w:cs="仿宋" w:hint="eastAsia"/>
          <w:sz w:val="28"/>
          <w:lang w:eastAsia="zh-CN"/>
        </w:rPr>
      </w:pPr>
      <w:bookmarkStart w:id="18" w:name="_Toc796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为确保DCA-1皮革固色剂项目的高效生产和技术实施，我们制定了一套精心设计的设备选型方案，以满足DCA-1皮革固色剂项目生产、质量和环保的要求。该方案的主要特点如下：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DCA-1皮革固色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针对DCA-1皮革固色剂项目产品的多样性和小批量生产的特点，我们将建设柔性制造生产线。通过在设备选型中考虑柔性制造技术，可以灵活应对不同产品规格和生产需求，实现生产线的高度灵活性和适应性。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865"/>
      <w:r>
        <w:rPr>
          <w:rFonts w:ascii="仿宋" w:eastAsia="仿宋" w:hAnsi="仿宋" w:cs="仿宋" w:hint="eastAsia"/>
          <w:sz w:val="28"/>
          <w:lang w:eastAsia="zh-CN"/>
        </w:rPr>
        <w:t>六、DCA-1皮革固色剂项目选址可行性分析</w:t>
      </w:r>
      <w:bookmarkEnd w:id="19"/>
    </w:p>
    <w:p>
      <w:pPr>
        <w:pStyle w:val="Heading2"/>
        <w:rPr>
          <w:rFonts w:ascii="仿宋" w:eastAsia="仿宋" w:hAnsi="仿宋" w:cs="仿宋" w:hint="eastAsia"/>
          <w:lang w:eastAsia="zh-CN"/>
        </w:rPr>
      </w:pPr>
      <w:bookmarkStart w:id="20" w:name="_Toc22808"/>
      <w:r>
        <w:rPr>
          <w:rFonts w:ascii="仿宋" w:eastAsia="仿宋" w:hAnsi="仿宋" w:cs="仿宋" w:hint="eastAsia"/>
          <w:lang w:eastAsia="zh-CN"/>
        </w:rPr>
        <w:t>(一)、DCA-1皮革固色剂项目选址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该DCA-1皮革固色剂项目选址位于XX省XX市XX区XXX街道</w:t>
      </w:r>
    </w:p>
    <w:p>
      <w:pPr>
        <w:pStyle w:val="Heading2"/>
        <w:ind w:firstLine="560" w:firstLineChars="200"/>
        <w:rPr>
          <w:rFonts w:ascii="仿宋" w:eastAsia="仿宋" w:hAnsi="仿宋" w:cs="仿宋" w:hint="eastAsia"/>
          <w:sz w:val="28"/>
          <w:lang w:eastAsia="zh-CN"/>
        </w:rPr>
      </w:pPr>
      <w:bookmarkStart w:id="21" w:name="_Toc2000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DCA-1皮革固色剂项目的征地面积将根据DCA-1皮革固色剂项目的实际规模和需求进行精确规划。具体面积XXX平方米，旨在确保DCA-1皮革固色剂项目不仅能够满足当前的发展需求，还能够预留空间以适应未来的扩展。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净用地面积是在征地面积基础上去除不可利用面积后的实际可开发用地。具体面积XXX平方米，考虑到环保、交通、安全等多方面因素，以确保DCA-1皮革固色剂项目在整体利用效率上达到最优。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DCA-1皮革固色剂项目计划建设的建筑总规模具体面积XXX平方米。这一规模的确定综合考虑了DCA-1皮革固色剂项目的性质、规模，以及城市规划的相关要求，确保建筑布局与周边环境协调一致。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https://d.book118.com/408030132137006025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2BA"/>
    <w:rsid w:val="009262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3013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2024-01-12T20:54:00Z</dcterms:created>
  <dcterms:modified xsi:type="dcterms:W3CDTF">2024-01-12T20:54:35Z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86B22B4F86E841668A4620AE1A679FA6_11</vt:lpwstr>
  </property>
  <property fmtid="{D5CDD505-2E9C-101B-9397-08002B2CF9AE}" pid="3" name="KSOProductBuildVer">
    <vt:lpwstr>2052-12.1.0.16120</vt:lpwstr>
  </property>
</Properties>
</file>