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血浆胆红素吸附器项目规划设计蓝图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4" w:history="1">
        <w:r>
          <w:rPr>
            <w:rFonts w:ascii="仿宋" w:eastAsia="仿宋" w:hAnsi="仿宋" w:cs="仿宋" w:hint="eastAsia"/>
            <w:lang w:eastAsia="zh-CN"/>
          </w:rPr>
          <w:t>前言</w:t>
        </w:r>
        <w:r>
          <w:tab/>
        </w:r>
        <w:r>
          <w:fldChar w:fldCharType="begin"/>
        </w:r>
        <w:r>
          <w:instrText xml:space="preserve"> PAGEREF _Toc954 \h </w:instrText>
        </w:r>
        <w:r>
          <w:fldChar w:fldCharType="separate"/>
        </w:r>
        <w:r>
          <w:t>3</w:t>
        </w:r>
        <w:r>
          <w:fldChar w:fldCharType="end"/>
        </w:r>
      </w:hyperlink>
    </w:p>
    <w:p>
      <w:pPr>
        <w:pStyle w:val="TOC1"/>
        <w:tabs>
          <w:tab w:val="right" w:leader="dot" w:pos="8306"/>
        </w:tabs>
      </w:pPr>
      <w:hyperlink w:anchor="_Toc29008" w:history="1">
        <w:r>
          <w:rPr>
            <w:rFonts w:ascii="仿宋" w:eastAsia="仿宋" w:hAnsi="仿宋" w:cs="仿宋" w:hint="eastAsia"/>
            <w:lang w:eastAsia="zh-CN"/>
          </w:rPr>
          <w:t>一、产品规划分析</w:t>
        </w:r>
        <w:r>
          <w:tab/>
        </w:r>
        <w:r>
          <w:fldChar w:fldCharType="begin"/>
        </w:r>
        <w:r>
          <w:instrText xml:space="preserve"> PAGEREF _Toc29008 \h </w:instrText>
        </w:r>
        <w:r>
          <w:fldChar w:fldCharType="separate"/>
        </w:r>
        <w:r>
          <w:t>3</w:t>
        </w:r>
        <w:r>
          <w:fldChar w:fldCharType="end"/>
        </w:r>
      </w:hyperlink>
    </w:p>
    <w:p>
      <w:pPr>
        <w:pStyle w:val="TOC2"/>
        <w:tabs>
          <w:tab w:val="right" w:leader="dot" w:pos="8306"/>
        </w:tabs>
      </w:pPr>
      <w:hyperlink w:anchor="_Toc1723" w:history="1">
        <w:r>
          <w:rPr>
            <w:rFonts w:ascii="仿宋" w:eastAsia="仿宋" w:hAnsi="仿宋" w:cs="仿宋" w:hint="eastAsia"/>
            <w:lang w:eastAsia="zh-CN"/>
          </w:rPr>
          <w:t>(一)、产品规划</w:t>
        </w:r>
        <w:r>
          <w:tab/>
        </w:r>
        <w:r>
          <w:fldChar w:fldCharType="begin"/>
        </w:r>
        <w:r>
          <w:instrText xml:space="preserve"> PAGEREF _Toc1723 \h </w:instrText>
        </w:r>
        <w:r>
          <w:fldChar w:fldCharType="separate"/>
        </w:r>
        <w:r>
          <w:t>3</w:t>
        </w:r>
        <w:r>
          <w:fldChar w:fldCharType="end"/>
        </w:r>
      </w:hyperlink>
    </w:p>
    <w:p>
      <w:pPr>
        <w:pStyle w:val="TOC2"/>
        <w:tabs>
          <w:tab w:val="right" w:leader="dot" w:pos="8306"/>
        </w:tabs>
      </w:pPr>
      <w:hyperlink w:anchor="_Toc20899" w:history="1">
        <w:r>
          <w:rPr>
            <w:rFonts w:ascii="仿宋" w:eastAsia="仿宋" w:hAnsi="仿宋" w:cs="仿宋" w:hint="eastAsia"/>
            <w:lang w:eastAsia="zh-CN"/>
          </w:rPr>
          <w:t>(二)、建设规模</w:t>
        </w:r>
        <w:r>
          <w:tab/>
        </w:r>
        <w:r>
          <w:fldChar w:fldCharType="begin"/>
        </w:r>
        <w:r>
          <w:instrText xml:space="preserve"> PAGEREF _Toc20899 \h </w:instrText>
        </w:r>
        <w:r>
          <w:fldChar w:fldCharType="separate"/>
        </w:r>
        <w:r>
          <w:t>4</w:t>
        </w:r>
        <w:r>
          <w:fldChar w:fldCharType="end"/>
        </w:r>
      </w:hyperlink>
    </w:p>
    <w:p>
      <w:pPr>
        <w:pStyle w:val="TOC1"/>
        <w:tabs>
          <w:tab w:val="right" w:leader="dot" w:pos="8306"/>
        </w:tabs>
      </w:pPr>
      <w:hyperlink w:anchor="_Toc7781" w:history="1">
        <w:r>
          <w:rPr>
            <w:rFonts w:ascii="仿宋" w:eastAsia="仿宋" w:hAnsi="仿宋" w:cs="仿宋" w:hint="eastAsia"/>
            <w:lang w:eastAsia="zh-CN"/>
          </w:rPr>
          <w:t>二、血浆胆红素吸附器项目选址可行性分析</w:t>
        </w:r>
        <w:r>
          <w:tab/>
        </w:r>
        <w:r>
          <w:fldChar w:fldCharType="begin"/>
        </w:r>
        <w:r>
          <w:instrText xml:space="preserve"> PAGEREF _Toc7781 \h </w:instrText>
        </w:r>
        <w:r>
          <w:fldChar w:fldCharType="separate"/>
        </w:r>
        <w:r>
          <w:t>5</w:t>
        </w:r>
        <w:r>
          <w:fldChar w:fldCharType="end"/>
        </w:r>
      </w:hyperlink>
    </w:p>
    <w:p>
      <w:pPr>
        <w:pStyle w:val="TOC2"/>
        <w:tabs>
          <w:tab w:val="right" w:leader="dot" w:pos="8306"/>
        </w:tabs>
      </w:pPr>
      <w:hyperlink w:anchor="_Toc733" w:history="1">
        <w:r>
          <w:rPr>
            <w:rFonts w:ascii="仿宋" w:eastAsia="仿宋" w:hAnsi="仿宋" w:cs="仿宋" w:hint="eastAsia"/>
            <w:lang w:eastAsia="zh-CN"/>
          </w:rPr>
          <w:t>(一)、血浆胆红素吸附器项目选址</w:t>
        </w:r>
        <w:r>
          <w:tab/>
        </w:r>
        <w:r>
          <w:fldChar w:fldCharType="begin"/>
        </w:r>
        <w:r>
          <w:instrText xml:space="preserve"> PAGEREF _Toc733 \h </w:instrText>
        </w:r>
        <w:r>
          <w:fldChar w:fldCharType="separate"/>
        </w:r>
        <w:r>
          <w:t>5</w:t>
        </w:r>
        <w:r>
          <w:fldChar w:fldCharType="end"/>
        </w:r>
      </w:hyperlink>
    </w:p>
    <w:p>
      <w:pPr>
        <w:pStyle w:val="TOC2"/>
        <w:tabs>
          <w:tab w:val="right" w:leader="dot" w:pos="8306"/>
        </w:tabs>
      </w:pPr>
      <w:hyperlink w:anchor="_Toc15274" w:history="1">
        <w:r>
          <w:rPr>
            <w:rFonts w:ascii="仿宋" w:eastAsia="仿宋" w:hAnsi="仿宋" w:cs="仿宋" w:hint="eastAsia"/>
            <w:lang w:eastAsia="zh-CN"/>
          </w:rPr>
          <w:t>(二)、用地控制指标</w:t>
        </w:r>
        <w:r>
          <w:tab/>
        </w:r>
        <w:r>
          <w:fldChar w:fldCharType="begin"/>
        </w:r>
        <w:r>
          <w:instrText xml:space="preserve"> PAGEREF _Toc15274 \h </w:instrText>
        </w:r>
        <w:r>
          <w:fldChar w:fldCharType="separate"/>
        </w:r>
        <w:r>
          <w:t>5</w:t>
        </w:r>
        <w:r>
          <w:fldChar w:fldCharType="end"/>
        </w:r>
      </w:hyperlink>
    </w:p>
    <w:p>
      <w:pPr>
        <w:pStyle w:val="TOC2"/>
        <w:tabs>
          <w:tab w:val="right" w:leader="dot" w:pos="8306"/>
        </w:tabs>
      </w:pPr>
      <w:hyperlink w:anchor="_Toc19287" w:history="1">
        <w:r>
          <w:rPr>
            <w:rFonts w:ascii="仿宋" w:eastAsia="仿宋" w:hAnsi="仿宋" w:cs="仿宋" w:hint="eastAsia"/>
            <w:lang w:eastAsia="zh-CN"/>
          </w:rPr>
          <w:t>(三)、节约用地措施</w:t>
        </w:r>
        <w:r>
          <w:tab/>
        </w:r>
        <w:r>
          <w:fldChar w:fldCharType="begin"/>
        </w:r>
        <w:r>
          <w:instrText xml:space="preserve"> PAGEREF _Toc19287 \h </w:instrText>
        </w:r>
        <w:r>
          <w:fldChar w:fldCharType="separate"/>
        </w:r>
        <w:r>
          <w:t>7</w:t>
        </w:r>
        <w:r>
          <w:fldChar w:fldCharType="end"/>
        </w:r>
      </w:hyperlink>
    </w:p>
    <w:p>
      <w:pPr>
        <w:pStyle w:val="TOC2"/>
        <w:tabs>
          <w:tab w:val="right" w:leader="dot" w:pos="8306"/>
        </w:tabs>
      </w:pPr>
      <w:hyperlink w:anchor="_Toc26624" w:history="1">
        <w:r>
          <w:rPr>
            <w:rFonts w:ascii="仿宋" w:eastAsia="仿宋" w:hAnsi="仿宋" w:cs="仿宋" w:hint="eastAsia"/>
            <w:lang w:eastAsia="zh-CN"/>
          </w:rPr>
          <w:t>(四)、总图布置方案</w:t>
        </w:r>
        <w:r>
          <w:tab/>
        </w:r>
        <w:r>
          <w:fldChar w:fldCharType="begin"/>
        </w:r>
        <w:r>
          <w:instrText xml:space="preserve"> PAGEREF _Toc26624 \h </w:instrText>
        </w:r>
        <w:r>
          <w:fldChar w:fldCharType="separate"/>
        </w:r>
        <w:r>
          <w:t>8</w:t>
        </w:r>
        <w:r>
          <w:fldChar w:fldCharType="end"/>
        </w:r>
      </w:hyperlink>
    </w:p>
    <w:p>
      <w:pPr>
        <w:pStyle w:val="TOC2"/>
        <w:tabs>
          <w:tab w:val="right" w:leader="dot" w:pos="8306"/>
        </w:tabs>
      </w:pPr>
      <w:hyperlink w:anchor="_Toc297" w:history="1">
        <w:r>
          <w:rPr>
            <w:rFonts w:ascii="仿宋" w:eastAsia="仿宋" w:hAnsi="仿宋" w:cs="仿宋" w:hint="eastAsia"/>
            <w:lang w:eastAsia="zh-CN"/>
          </w:rPr>
          <w:t>(五)、选址综合评价</w:t>
        </w:r>
        <w:r>
          <w:tab/>
        </w:r>
        <w:r>
          <w:fldChar w:fldCharType="begin"/>
        </w:r>
        <w:r>
          <w:instrText xml:space="preserve"> PAGEREF _Toc297 \h </w:instrText>
        </w:r>
        <w:r>
          <w:fldChar w:fldCharType="separate"/>
        </w:r>
        <w:r>
          <w:t>9</w:t>
        </w:r>
        <w:r>
          <w:fldChar w:fldCharType="end"/>
        </w:r>
      </w:hyperlink>
    </w:p>
    <w:p>
      <w:pPr>
        <w:pStyle w:val="TOC1"/>
        <w:tabs>
          <w:tab w:val="right" w:leader="dot" w:pos="8306"/>
        </w:tabs>
      </w:pPr>
      <w:hyperlink w:anchor="_Toc12723" w:history="1">
        <w:r>
          <w:rPr>
            <w:rFonts w:ascii="仿宋" w:eastAsia="仿宋" w:hAnsi="仿宋" w:cs="仿宋" w:hint="eastAsia"/>
            <w:lang w:eastAsia="zh-CN"/>
          </w:rPr>
          <w:t>三、血浆胆红素吸附器项目概论</w:t>
        </w:r>
        <w:r>
          <w:tab/>
        </w:r>
        <w:r>
          <w:fldChar w:fldCharType="begin"/>
        </w:r>
        <w:r>
          <w:instrText xml:space="preserve"> PAGEREF _Toc12723 \h </w:instrText>
        </w:r>
        <w:r>
          <w:fldChar w:fldCharType="separate"/>
        </w:r>
        <w:r>
          <w:t>11</w:t>
        </w:r>
        <w:r>
          <w:fldChar w:fldCharType="end"/>
        </w:r>
      </w:hyperlink>
    </w:p>
    <w:p>
      <w:pPr>
        <w:pStyle w:val="TOC2"/>
        <w:tabs>
          <w:tab w:val="right" w:leader="dot" w:pos="8306"/>
        </w:tabs>
      </w:pPr>
      <w:hyperlink w:anchor="_Toc4021" w:history="1">
        <w:r>
          <w:rPr>
            <w:rFonts w:ascii="仿宋" w:eastAsia="仿宋" w:hAnsi="仿宋" w:cs="仿宋" w:hint="eastAsia"/>
            <w:lang w:eastAsia="zh-CN"/>
          </w:rPr>
          <w:t>(一)、血浆胆红素吸附器项目概况</w:t>
        </w:r>
        <w:r>
          <w:tab/>
        </w:r>
        <w:r>
          <w:fldChar w:fldCharType="begin"/>
        </w:r>
        <w:r>
          <w:instrText xml:space="preserve"> PAGEREF _Toc4021 \h </w:instrText>
        </w:r>
        <w:r>
          <w:fldChar w:fldCharType="separate"/>
        </w:r>
        <w:r>
          <w:t>11</w:t>
        </w:r>
        <w:r>
          <w:fldChar w:fldCharType="end"/>
        </w:r>
      </w:hyperlink>
    </w:p>
    <w:p>
      <w:pPr>
        <w:pStyle w:val="TOC2"/>
        <w:tabs>
          <w:tab w:val="right" w:leader="dot" w:pos="8306"/>
        </w:tabs>
      </w:pPr>
      <w:hyperlink w:anchor="_Toc15293" w:history="1">
        <w:r>
          <w:rPr>
            <w:rFonts w:ascii="仿宋" w:eastAsia="仿宋" w:hAnsi="仿宋" w:cs="仿宋" w:hint="eastAsia"/>
            <w:lang w:eastAsia="zh-CN"/>
          </w:rPr>
          <w:t>(二)、血浆胆红素吸附器项目目标</w:t>
        </w:r>
        <w:r>
          <w:tab/>
        </w:r>
        <w:r>
          <w:fldChar w:fldCharType="begin"/>
        </w:r>
        <w:r>
          <w:instrText xml:space="preserve"> PAGEREF _Toc15293 \h </w:instrText>
        </w:r>
        <w:r>
          <w:fldChar w:fldCharType="separate"/>
        </w:r>
        <w:r>
          <w:t>13</w:t>
        </w:r>
        <w:r>
          <w:fldChar w:fldCharType="end"/>
        </w:r>
      </w:hyperlink>
    </w:p>
    <w:p>
      <w:pPr>
        <w:pStyle w:val="TOC2"/>
        <w:tabs>
          <w:tab w:val="right" w:leader="dot" w:pos="8306"/>
        </w:tabs>
      </w:pPr>
      <w:hyperlink w:anchor="_Toc26282" w:history="1">
        <w:r>
          <w:rPr>
            <w:rFonts w:ascii="仿宋" w:eastAsia="仿宋" w:hAnsi="仿宋" w:cs="仿宋" w:hint="eastAsia"/>
            <w:lang w:eastAsia="zh-CN"/>
          </w:rPr>
          <w:t>(三)、血浆胆红素吸附器项目提出的理由</w:t>
        </w:r>
        <w:r>
          <w:tab/>
        </w:r>
        <w:r>
          <w:fldChar w:fldCharType="begin"/>
        </w:r>
        <w:r>
          <w:instrText xml:space="preserve"> PAGEREF _Toc26282 \h </w:instrText>
        </w:r>
        <w:r>
          <w:fldChar w:fldCharType="separate"/>
        </w:r>
        <w:r>
          <w:t>14</w:t>
        </w:r>
        <w:r>
          <w:fldChar w:fldCharType="end"/>
        </w:r>
      </w:hyperlink>
    </w:p>
    <w:p>
      <w:pPr>
        <w:pStyle w:val="TOC2"/>
        <w:tabs>
          <w:tab w:val="right" w:leader="dot" w:pos="8306"/>
        </w:tabs>
      </w:pPr>
      <w:hyperlink w:anchor="_Toc5446" w:history="1">
        <w:r>
          <w:rPr>
            <w:rFonts w:ascii="仿宋" w:eastAsia="仿宋" w:hAnsi="仿宋" w:cs="仿宋" w:hint="eastAsia"/>
            <w:lang w:eastAsia="zh-CN"/>
          </w:rPr>
          <w:t>(四)、血浆胆红素吸附器项目意义</w:t>
        </w:r>
        <w:r>
          <w:tab/>
        </w:r>
        <w:r>
          <w:fldChar w:fldCharType="begin"/>
        </w:r>
        <w:r>
          <w:instrText xml:space="preserve"> PAGEREF _Toc5446 \h </w:instrText>
        </w:r>
        <w:r>
          <w:fldChar w:fldCharType="separate"/>
        </w:r>
        <w:r>
          <w:t>16</w:t>
        </w:r>
        <w:r>
          <w:fldChar w:fldCharType="end"/>
        </w:r>
      </w:hyperlink>
    </w:p>
    <w:p>
      <w:pPr>
        <w:pStyle w:val="TOC2"/>
        <w:tabs>
          <w:tab w:val="right" w:leader="dot" w:pos="8306"/>
        </w:tabs>
      </w:pPr>
      <w:hyperlink w:anchor="_Toc1528" w:history="1">
        <w:r>
          <w:rPr>
            <w:rFonts w:ascii="仿宋" w:eastAsia="仿宋" w:hAnsi="仿宋" w:cs="仿宋" w:hint="eastAsia"/>
            <w:lang w:eastAsia="zh-CN"/>
          </w:rPr>
          <w:t>(五)、血浆胆红素吸附器项目背景</w:t>
        </w:r>
        <w:r>
          <w:tab/>
        </w:r>
        <w:r>
          <w:fldChar w:fldCharType="begin"/>
        </w:r>
        <w:r>
          <w:instrText xml:space="preserve"> PAGEREF _Toc1528 \h </w:instrText>
        </w:r>
        <w:r>
          <w:fldChar w:fldCharType="separate"/>
        </w:r>
        <w:r>
          <w:t>17</w:t>
        </w:r>
        <w:r>
          <w:fldChar w:fldCharType="end"/>
        </w:r>
      </w:hyperlink>
    </w:p>
    <w:p>
      <w:pPr>
        <w:pStyle w:val="TOC1"/>
        <w:tabs>
          <w:tab w:val="right" w:leader="dot" w:pos="8306"/>
        </w:tabs>
      </w:pPr>
      <w:hyperlink w:anchor="_Toc24126" w:history="1">
        <w:r>
          <w:rPr>
            <w:rFonts w:ascii="仿宋" w:eastAsia="仿宋" w:hAnsi="仿宋" w:cs="仿宋" w:hint="eastAsia"/>
            <w:lang w:eastAsia="zh-CN"/>
          </w:rPr>
          <w:t>四、血浆胆红素吸附器项目建设单位说明</w:t>
        </w:r>
        <w:r>
          <w:tab/>
        </w:r>
        <w:r>
          <w:fldChar w:fldCharType="begin"/>
        </w:r>
        <w:r>
          <w:instrText xml:space="preserve"> PAGEREF _Toc24126 \h </w:instrText>
        </w:r>
        <w:r>
          <w:fldChar w:fldCharType="separate"/>
        </w:r>
        <w:r>
          <w:t>18</w:t>
        </w:r>
        <w:r>
          <w:fldChar w:fldCharType="end"/>
        </w:r>
      </w:hyperlink>
    </w:p>
    <w:p>
      <w:pPr>
        <w:pStyle w:val="TOC2"/>
        <w:tabs>
          <w:tab w:val="right" w:leader="dot" w:pos="8306"/>
        </w:tabs>
      </w:pPr>
      <w:hyperlink w:anchor="_Toc13964" w:history="1">
        <w:r>
          <w:rPr>
            <w:rFonts w:ascii="仿宋" w:eastAsia="仿宋" w:hAnsi="仿宋" w:cs="仿宋" w:hint="eastAsia"/>
            <w:lang w:eastAsia="zh-CN"/>
          </w:rPr>
          <w:t>(一)、血浆胆红素吸附器项目承办单位基本情况</w:t>
        </w:r>
        <w:r>
          <w:tab/>
        </w:r>
        <w:r>
          <w:fldChar w:fldCharType="begin"/>
        </w:r>
        <w:r>
          <w:instrText xml:space="preserve"> PAGEREF _Toc13964 \h </w:instrText>
        </w:r>
        <w:r>
          <w:fldChar w:fldCharType="separate"/>
        </w:r>
        <w:r>
          <w:t>18</w:t>
        </w:r>
        <w:r>
          <w:fldChar w:fldCharType="end"/>
        </w:r>
      </w:hyperlink>
    </w:p>
    <w:p>
      <w:pPr>
        <w:pStyle w:val="TOC2"/>
        <w:tabs>
          <w:tab w:val="right" w:leader="dot" w:pos="8306"/>
        </w:tabs>
      </w:pPr>
      <w:hyperlink w:anchor="_Toc10670" w:history="1">
        <w:r>
          <w:rPr>
            <w:rFonts w:ascii="仿宋" w:eastAsia="仿宋" w:hAnsi="仿宋" w:cs="仿宋" w:hint="eastAsia"/>
            <w:lang w:eastAsia="zh-CN"/>
          </w:rPr>
          <w:t>(二)、公司经济效益分析</w:t>
        </w:r>
        <w:r>
          <w:tab/>
        </w:r>
        <w:r>
          <w:fldChar w:fldCharType="begin"/>
        </w:r>
        <w:r>
          <w:instrText xml:space="preserve"> PAGEREF _Toc10670 \h </w:instrText>
        </w:r>
        <w:r>
          <w:fldChar w:fldCharType="separate"/>
        </w:r>
        <w:r>
          <w:t>18</w:t>
        </w:r>
        <w:r>
          <w:fldChar w:fldCharType="end"/>
        </w:r>
      </w:hyperlink>
    </w:p>
    <w:p>
      <w:pPr>
        <w:pStyle w:val="TOC1"/>
        <w:tabs>
          <w:tab w:val="right" w:leader="dot" w:pos="8306"/>
        </w:tabs>
      </w:pPr>
      <w:hyperlink w:anchor="_Toc15827" w:history="1">
        <w:r>
          <w:rPr>
            <w:rFonts w:ascii="仿宋" w:eastAsia="仿宋" w:hAnsi="仿宋" w:cs="仿宋" w:hint="eastAsia"/>
            <w:lang w:eastAsia="zh-CN"/>
          </w:rPr>
          <w:t>五、工艺说明</w:t>
        </w:r>
        <w:r>
          <w:tab/>
        </w:r>
        <w:r>
          <w:fldChar w:fldCharType="begin"/>
        </w:r>
        <w:r>
          <w:instrText xml:space="preserve"> PAGEREF _Toc15827 \h </w:instrText>
        </w:r>
        <w:r>
          <w:fldChar w:fldCharType="separate"/>
        </w:r>
        <w:r>
          <w:t>19</w:t>
        </w:r>
        <w:r>
          <w:fldChar w:fldCharType="end"/>
        </w:r>
      </w:hyperlink>
    </w:p>
    <w:p>
      <w:pPr>
        <w:pStyle w:val="TOC2"/>
        <w:tabs>
          <w:tab w:val="right" w:leader="dot" w:pos="8306"/>
        </w:tabs>
      </w:pPr>
      <w:hyperlink w:anchor="_Toc21429" w:history="1">
        <w:r>
          <w:rPr>
            <w:rFonts w:ascii="仿宋" w:eastAsia="仿宋" w:hAnsi="仿宋" w:cs="仿宋" w:hint="eastAsia"/>
            <w:lang w:eastAsia="zh-CN"/>
          </w:rPr>
          <w:t>(一)、技术管理特点</w:t>
        </w:r>
        <w:r>
          <w:tab/>
        </w:r>
        <w:r>
          <w:fldChar w:fldCharType="begin"/>
        </w:r>
        <w:r>
          <w:instrText xml:space="preserve"> PAGEREF _Toc21429 \h </w:instrText>
        </w:r>
        <w:r>
          <w:fldChar w:fldCharType="separate"/>
        </w:r>
        <w:r>
          <w:t>19</w:t>
        </w:r>
        <w:r>
          <w:fldChar w:fldCharType="end"/>
        </w:r>
      </w:hyperlink>
    </w:p>
    <w:p>
      <w:pPr>
        <w:pStyle w:val="TOC2"/>
        <w:tabs>
          <w:tab w:val="right" w:leader="dot" w:pos="8306"/>
        </w:tabs>
      </w:pPr>
      <w:hyperlink w:anchor="_Toc2634" w:history="1">
        <w:r>
          <w:rPr>
            <w:rFonts w:ascii="仿宋" w:eastAsia="仿宋" w:hAnsi="仿宋" w:cs="仿宋" w:hint="eastAsia"/>
            <w:lang w:eastAsia="zh-CN"/>
          </w:rPr>
          <w:t>(二)、血浆胆红素吸附器项目工艺技术设计方案</w:t>
        </w:r>
        <w:r>
          <w:tab/>
        </w:r>
        <w:r>
          <w:fldChar w:fldCharType="begin"/>
        </w:r>
        <w:r>
          <w:instrText xml:space="preserve"> PAGEREF _Toc2634 \h </w:instrText>
        </w:r>
        <w:r>
          <w:fldChar w:fldCharType="separate"/>
        </w:r>
        <w:r>
          <w:t>20</w:t>
        </w:r>
        <w:r>
          <w:fldChar w:fldCharType="end"/>
        </w:r>
      </w:hyperlink>
    </w:p>
    <w:p>
      <w:pPr>
        <w:pStyle w:val="TOC2"/>
        <w:tabs>
          <w:tab w:val="right" w:leader="dot" w:pos="8306"/>
        </w:tabs>
      </w:pPr>
      <w:hyperlink w:anchor="_Toc28750" w:history="1">
        <w:r>
          <w:rPr>
            <w:rFonts w:ascii="仿宋" w:eastAsia="仿宋" w:hAnsi="仿宋" w:cs="仿宋" w:hint="eastAsia"/>
            <w:lang w:eastAsia="zh-CN"/>
          </w:rPr>
          <w:t>(三)、设备选型方案</w:t>
        </w:r>
        <w:r>
          <w:tab/>
        </w:r>
        <w:r>
          <w:fldChar w:fldCharType="begin"/>
        </w:r>
        <w:r>
          <w:instrText xml:space="preserve"> PAGEREF _Toc28750 \h </w:instrText>
        </w:r>
        <w:r>
          <w:fldChar w:fldCharType="separate"/>
        </w:r>
        <w:r>
          <w:t>22</w:t>
        </w:r>
        <w:r>
          <w:fldChar w:fldCharType="end"/>
        </w:r>
      </w:hyperlink>
    </w:p>
    <w:p>
      <w:pPr>
        <w:pStyle w:val="TOC1"/>
        <w:tabs>
          <w:tab w:val="right" w:leader="dot" w:pos="8306"/>
        </w:tabs>
      </w:pPr>
      <w:hyperlink w:anchor="_Toc2475" w:history="1">
        <w:r>
          <w:rPr>
            <w:rFonts w:ascii="仿宋" w:eastAsia="仿宋" w:hAnsi="仿宋" w:cs="仿宋" w:hint="eastAsia"/>
            <w:lang w:eastAsia="zh-CN"/>
          </w:rPr>
          <w:t>六、血浆胆红素吸附器项目文档管理</w:t>
        </w:r>
        <w:r>
          <w:tab/>
        </w:r>
        <w:r>
          <w:fldChar w:fldCharType="begin"/>
        </w:r>
        <w:r>
          <w:instrText xml:space="preserve"> PAGEREF _Toc2475 \h </w:instrText>
        </w:r>
        <w:r>
          <w:fldChar w:fldCharType="separate"/>
        </w:r>
        <w:r>
          <w:t>23</w:t>
        </w:r>
        <w:r>
          <w:fldChar w:fldCharType="end"/>
        </w:r>
      </w:hyperlink>
    </w:p>
    <w:p>
      <w:pPr>
        <w:pStyle w:val="TOC2"/>
        <w:tabs>
          <w:tab w:val="right" w:leader="dot" w:pos="8306"/>
        </w:tabs>
      </w:pPr>
      <w:hyperlink w:anchor="_Toc24906" w:history="1">
        <w:r>
          <w:rPr>
            <w:rFonts w:ascii="仿宋" w:eastAsia="仿宋" w:hAnsi="仿宋" w:cs="仿宋" w:hint="eastAsia"/>
            <w:lang w:eastAsia="zh-CN"/>
          </w:rPr>
          <w:t>(一)、文档编制与审查</w:t>
        </w:r>
        <w:r>
          <w:tab/>
        </w:r>
        <w:r>
          <w:fldChar w:fldCharType="begin"/>
        </w:r>
        <w:r>
          <w:instrText xml:space="preserve"> PAGEREF _Toc24906 \h </w:instrText>
        </w:r>
        <w:r>
          <w:fldChar w:fldCharType="separate"/>
        </w:r>
        <w:r>
          <w:t>23</w:t>
        </w:r>
        <w:r>
          <w:fldChar w:fldCharType="end"/>
        </w:r>
      </w:hyperlink>
    </w:p>
    <w:p>
      <w:pPr>
        <w:pStyle w:val="TOC2"/>
        <w:tabs>
          <w:tab w:val="right" w:leader="dot" w:pos="8306"/>
        </w:tabs>
      </w:pPr>
      <w:hyperlink w:anchor="_Toc7548" w:history="1">
        <w:r>
          <w:rPr>
            <w:rFonts w:ascii="仿宋" w:eastAsia="仿宋" w:hAnsi="仿宋" w:cs="仿宋" w:hint="eastAsia"/>
            <w:lang w:eastAsia="zh-CN"/>
          </w:rPr>
          <w:t>(二)、文档发布与分发</w:t>
        </w:r>
        <w:r>
          <w:tab/>
        </w:r>
        <w:r>
          <w:fldChar w:fldCharType="begin"/>
        </w:r>
        <w:r>
          <w:instrText xml:space="preserve"> PAGEREF _Toc7548 \h </w:instrText>
        </w:r>
        <w:r>
          <w:fldChar w:fldCharType="separate"/>
        </w:r>
        <w:r>
          <w:t>24</w:t>
        </w:r>
        <w:r>
          <w:fldChar w:fldCharType="end"/>
        </w:r>
      </w:hyperlink>
    </w:p>
    <w:p>
      <w:pPr>
        <w:pStyle w:val="TOC2"/>
        <w:tabs>
          <w:tab w:val="right" w:leader="dot" w:pos="8306"/>
        </w:tabs>
      </w:pPr>
      <w:hyperlink w:anchor="_Toc21802" w:history="1">
        <w:r>
          <w:rPr>
            <w:rFonts w:ascii="仿宋" w:eastAsia="仿宋" w:hAnsi="仿宋" w:cs="仿宋" w:hint="eastAsia"/>
            <w:lang w:eastAsia="zh-CN"/>
          </w:rPr>
          <w:t>(三)、文档存档与归档</w:t>
        </w:r>
        <w:r>
          <w:tab/>
        </w:r>
        <w:r>
          <w:fldChar w:fldCharType="begin"/>
        </w:r>
        <w:r>
          <w:instrText xml:space="preserve"> PAGEREF _Toc21802 \h </w:instrText>
        </w:r>
        <w:r>
          <w:fldChar w:fldCharType="separate"/>
        </w:r>
        <w:r>
          <w:t>25</w:t>
        </w:r>
        <w:r>
          <w:fldChar w:fldCharType="end"/>
        </w:r>
      </w:hyperlink>
    </w:p>
    <w:p>
      <w:pPr>
        <w:pStyle w:val="TOC1"/>
        <w:tabs>
          <w:tab w:val="right" w:leader="dot" w:pos="8306"/>
        </w:tabs>
      </w:pPr>
      <w:hyperlink w:anchor="_Toc2307" w:history="1">
        <w:r>
          <w:rPr>
            <w:rFonts w:ascii="仿宋" w:eastAsia="仿宋" w:hAnsi="仿宋" w:cs="仿宋" w:hint="eastAsia"/>
            <w:lang w:eastAsia="zh-CN"/>
          </w:rPr>
          <w:t>七、生产安全保护</w:t>
        </w:r>
        <w:r>
          <w:tab/>
        </w:r>
        <w:r>
          <w:fldChar w:fldCharType="begin"/>
        </w:r>
        <w:r>
          <w:instrText xml:space="preserve"> PAGEREF _Toc2307 \h </w:instrText>
        </w:r>
        <w:r>
          <w:fldChar w:fldCharType="separate"/>
        </w:r>
        <w:r>
          <w:t>27</w:t>
        </w:r>
        <w:r>
          <w:fldChar w:fldCharType="end"/>
        </w:r>
      </w:hyperlink>
    </w:p>
    <w:p>
      <w:pPr>
        <w:pStyle w:val="TOC2"/>
        <w:tabs>
          <w:tab w:val="right" w:leader="dot" w:pos="8306"/>
        </w:tabs>
      </w:pPr>
      <w:hyperlink w:anchor="_Toc15805" w:history="1">
        <w:r>
          <w:rPr>
            <w:rFonts w:ascii="仿宋" w:eastAsia="仿宋" w:hAnsi="仿宋" w:cs="仿宋" w:hint="eastAsia"/>
            <w:lang w:eastAsia="zh-CN"/>
          </w:rPr>
          <w:t>(一)、消防安全</w:t>
        </w:r>
        <w:r>
          <w:tab/>
        </w:r>
        <w:r>
          <w:fldChar w:fldCharType="begin"/>
        </w:r>
        <w:r>
          <w:instrText xml:space="preserve"> PAGEREF _Toc15805 \h </w:instrText>
        </w:r>
        <w:r>
          <w:fldChar w:fldCharType="separate"/>
        </w:r>
        <w:r>
          <w:t>27</w:t>
        </w:r>
        <w:r>
          <w:fldChar w:fldCharType="end"/>
        </w:r>
      </w:hyperlink>
    </w:p>
    <w:p>
      <w:pPr>
        <w:pStyle w:val="TOC2"/>
        <w:tabs>
          <w:tab w:val="right" w:leader="dot" w:pos="8306"/>
        </w:tabs>
      </w:pPr>
      <w:hyperlink w:anchor="_Toc19440" w:history="1">
        <w:r>
          <w:rPr>
            <w:rFonts w:ascii="仿宋" w:eastAsia="仿宋" w:hAnsi="仿宋" w:cs="仿宋" w:hint="eastAsia"/>
            <w:lang w:eastAsia="zh-CN"/>
          </w:rPr>
          <w:t>(二)、防火防爆总图布置措施</w:t>
        </w:r>
        <w:r>
          <w:tab/>
        </w:r>
        <w:r>
          <w:fldChar w:fldCharType="begin"/>
        </w:r>
        <w:r>
          <w:instrText xml:space="preserve"> PAGEREF _Toc19440 \h </w:instrText>
        </w:r>
        <w:r>
          <w:fldChar w:fldCharType="separate"/>
        </w:r>
        <w:r>
          <w:t>28</w:t>
        </w:r>
        <w:r>
          <w:fldChar w:fldCharType="end"/>
        </w:r>
      </w:hyperlink>
    </w:p>
    <w:p>
      <w:pPr>
        <w:pStyle w:val="TOC2"/>
        <w:tabs>
          <w:tab w:val="right" w:leader="dot" w:pos="8306"/>
        </w:tabs>
      </w:pPr>
      <w:hyperlink w:anchor="_Toc1193" w:history="1">
        <w:r>
          <w:rPr>
            <w:rFonts w:ascii="仿宋" w:eastAsia="仿宋" w:hAnsi="仿宋" w:cs="仿宋" w:hint="eastAsia"/>
            <w:lang w:eastAsia="zh-CN"/>
          </w:rPr>
          <w:t>(三)、自然灾害防范措施</w:t>
        </w:r>
        <w:r>
          <w:tab/>
        </w:r>
        <w:r>
          <w:fldChar w:fldCharType="begin"/>
        </w:r>
        <w:r>
          <w:instrText xml:space="preserve"> PAGEREF _Toc1193 \h </w:instrText>
        </w:r>
        <w:r>
          <w:fldChar w:fldCharType="separate"/>
        </w:r>
        <w:r>
          <w:t>29</w:t>
        </w:r>
        <w:r>
          <w:fldChar w:fldCharType="end"/>
        </w:r>
      </w:hyperlink>
    </w:p>
    <w:p>
      <w:pPr>
        <w:pStyle w:val="TOC2"/>
        <w:tabs>
          <w:tab w:val="right" w:leader="dot" w:pos="8306"/>
        </w:tabs>
      </w:pPr>
      <w:hyperlink w:anchor="_Toc14136" w:history="1">
        <w:r>
          <w:rPr>
            <w:rFonts w:ascii="仿宋" w:eastAsia="仿宋" w:hAnsi="仿宋" w:cs="仿宋" w:hint="eastAsia"/>
            <w:lang w:eastAsia="zh-CN"/>
          </w:rPr>
          <w:t>(四)、安全色及安全标志使用要求</w:t>
        </w:r>
        <w:r>
          <w:tab/>
        </w:r>
        <w:r>
          <w:fldChar w:fldCharType="begin"/>
        </w:r>
        <w:r>
          <w:instrText xml:space="preserve"> PAGEREF _Toc14136 \h </w:instrText>
        </w:r>
        <w:r>
          <w:fldChar w:fldCharType="separate"/>
        </w:r>
        <w:r>
          <w:t>30</w:t>
        </w:r>
        <w:r>
          <w:fldChar w:fldCharType="end"/>
        </w:r>
      </w:hyperlink>
    </w:p>
    <w:p>
      <w:pPr>
        <w:pStyle w:val="TOC2"/>
        <w:tabs>
          <w:tab w:val="right" w:leader="dot" w:pos="8306"/>
        </w:tabs>
      </w:pPr>
      <w:hyperlink w:anchor="_Toc13644" w:history="1">
        <w:r>
          <w:rPr>
            <w:rFonts w:ascii="仿宋" w:eastAsia="仿宋" w:hAnsi="仿宋" w:cs="仿宋" w:hint="eastAsia"/>
            <w:lang w:eastAsia="zh-CN"/>
          </w:rPr>
          <w:t>(五)、防尘防毒措施</w:t>
        </w:r>
        <w:r>
          <w:tab/>
        </w:r>
        <w:r>
          <w:fldChar w:fldCharType="begin"/>
        </w:r>
        <w:r>
          <w:instrText xml:space="preserve"> PAGEREF _Toc13644 \h </w:instrText>
        </w:r>
        <w:r>
          <w:fldChar w:fldCharType="separate"/>
        </w:r>
        <w:r>
          <w:t>31</w:t>
        </w:r>
        <w:r>
          <w:fldChar w:fldCharType="end"/>
        </w:r>
      </w:hyperlink>
    </w:p>
    <w:p>
      <w:pPr>
        <w:pStyle w:val="TOC2"/>
        <w:tabs>
          <w:tab w:val="right" w:leader="dot" w:pos="8306"/>
        </w:tabs>
      </w:pPr>
      <w:hyperlink w:anchor="_Toc13819" w:history="1">
        <w:r>
          <w:rPr>
            <w:rFonts w:ascii="仿宋" w:eastAsia="仿宋" w:hAnsi="仿宋" w:cs="仿宋" w:hint="eastAsia"/>
            <w:lang w:eastAsia="zh-CN"/>
          </w:rPr>
          <w:t>(六)、防静电、触电防护及防雷措施</w:t>
        </w:r>
        <w:r>
          <w:tab/>
        </w:r>
        <w:r>
          <w:fldChar w:fldCharType="begin"/>
        </w:r>
        <w:r>
          <w:instrText xml:space="preserve"> PAGEREF _Toc13819 \h </w:instrText>
        </w:r>
        <w:r>
          <w:fldChar w:fldCharType="separate"/>
        </w:r>
        <w:r>
          <w:t>32</w:t>
        </w:r>
        <w:r>
          <w:fldChar w:fldCharType="end"/>
        </w:r>
      </w:hyperlink>
    </w:p>
    <w:p>
      <w:pPr>
        <w:pStyle w:val="TOC2"/>
        <w:tabs>
          <w:tab w:val="right" w:leader="dot" w:pos="8306"/>
        </w:tabs>
      </w:pPr>
      <w:hyperlink w:anchor="_Toc20121" w:history="1">
        <w:r>
          <w:rPr>
            <w:rFonts w:ascii="仿宋" w:eastAsia="仿宋" w:hAnsi="仿宋" w:cs="仿宋" w:hint="eastAsia"/>
            <w:lang w:eastAsia="zh-CN"/>
          </w:rPr>
          <w:t>(七)、机械设备安全保障措施</w:t>
        </w:r>
        <w:r>
          <w:tab/>
        </w:r>
        <w:r>
          <w:fldChar w:fldCharType="begin"/>
        </w:r>
        <w:r>
          <w:instrText xml:space="preserve"> PAGEREF _Toc20121 \h </w:instrText>
        </w:r>
        <w:r>
          <w:fldChar w:fldCharType="separate"/>
        </w:r>
        <w:r>
          <w:t>34</w:t>
        </w:r>
        <w:r>
          <w:fldChar w:fldCharType="end"/>
        </w:r>
      </w:hyperlink>
    </w:p>
    <w:p>
      <w:pPr>
        <w:pStyle w:val="TOC1"/>
        <w:tabs>
          <w:tab w:val="right" w:leader="dot" w:pos="8306"/>
        </w:tabs>
      </w:pPr>
      <w:hyperlink w:anchor="_Toc21102" w:history="1">
        <w:r>
          <w:rPr>
            <w:rFonts w:ascii="仿宋" w:eastAsia="仿宋" w:hAnsi="仿宋" w:cs="仿宋" w:hint="eastAsia"/>
            <w:lang w:eastAsia="zh-CN"/>
          </w:rPr>
          <w:t>八、血浆胆红素吸附器项目人力资源培养与发展</w:t>
        </w:r>
        <w:r>
          <w:tab/>
        </w:r>
        <w:r>
          <w:fldChar w:fldCharType="begin"/>
        </w:r>
        <w:r>
          <w:instrText xml:space="preserve"> PAGEREF _Toc21102 \h </w:instrText>
        </w:r>
        <w:r>
          <w:fldChar w:fldCharType="separate"/>
        </w:r>
        <w:r>
          <w:t>35</w:t>
        </w:r>
        <w:r>
          <w:fldChar w:fldCharType="end"/>
        </w:r>
      </w:hyperlink>
    </w:p>
    <w:p>
      <w:pPr>
        <w:pStyle w:val="TOC2"/>
        <w:tabs>
          <w:tab w:val="right" w:leader="dot" w:pos="8306"/>
        </w:tabs>
      </w:pPr>
      <w:hyperlink w:anchor="_Toc17623" w:history="1">
        <w:r>
          <w:rPr>
            <w:rFonts w:ascii="仿宋" w:eastAsia="仿宋" w:hAnsi="仿宋" w:cs="仿宋" w:hint="eastAsia"/>
            <w:lang w:eastAsia="zh-CN"/>
          </w:rPr>
          <w:t>(一)、人才需求与规划</w:t>
        </w:r>
        <w:r>
          <w:tab/>
        </w:r>
        <w:r>
          <w:fldChar w:fldCharType="begin"/>
        </w:r>
        <w:r>
          <w:instrText xml:space="preserve"> PAGEREF _Toc17623 \h </w:instrText>
        </w:r>
        <w:r>
          <w:fldChar w:fldCharType="separate"/>
        </w:r>
        <w:r>
          <w:t>35</w:t>
        </w:r>
        <w:r>
          <w:fldChar w:fldCharType="end"/>
        </w:r>
      </w:hyperlink>
    </w:p>
    <w:p>
      <w:pPr>
        <w:pStyle w:val="TOC2"/>
        <w:tabs>
          <w:tab w:val="right" w:leader="dot" w:pos="8306"/>
        </w:tabs>
      </w:pPr>
      <w:hyperlink w:anchor="_Toc32529" w:history="1">
        <w:r>
          <w:rPr>
            <w:rFonts w:ascii="仿宋" w:eastAsia="仿宋" w:hAnsi="仿宋" w:cs="仿宋" w:hint="eastAsia"/>
            <w:lang w:eastAsia="zh-CN"/>
          </w:rPr>
          <w:t>(二)、培训与发展计划</w:t>
        </w:r>
        <w:r>
          <w:tab/>
        </w:r>
        <w:r>
          <w:fldChar w:fldCharType="begin"/>
        </w:r>
        <w:r>
          <w:instrText xml:space="preserve"> PAGEREF _Toc32529 \h </w:instrText>
        </w:r>
        <w:r>
          <w:fldChar w:fldCharType="separate"/>
        </w:r>
        <w:r>
          <w:t>36</w:t>
        </w:r>
        <w:r>
          <w:fldChar w:fldCharType="end"/>
        </w:r>
      </w:hyperlink>
    </w:p>
    <w:p>
      <w:pPr>
        <w:pStyle w:val="TOC1"/>
        <w:tabs>
          <w:tab w:val="right" w:leader="dot" w:pos="8306"/>
        </w:tabs>
      </w:pPr>
      <w:hyperlink w:anchor="_Toc14963" w:history="1">
        <w:r>
          <w:rPr>
            <w:rFonts w:ascii="仿宋" w:eastAsia="仿宋" w:hAnsi="仿宋" w:cs="仿宋" w:hint="eastAsia"/>
            <w:lang w:eastAsia="zh-CN"/>
          </w:rPr>
          <w:t>九、血浆胆红素吸附器项目投资规划</w:t>
        </w:r>
        <w:r>
          <w:tab/>
        </w:r>
        <w:r>
          <w:fldChar w:fldCharType="begin"/>
        </w:r>
        <w:r>
          <w:instrText xml:space="preserve"> PAGEREF _Toc14963 \h </w:instrText>
        </w:r>
        <w:r>
          <w:fldChar w:fldCharType="separate"/>
        </w:r>
        <w:r>
          <w:t>36</w:t>
        </w:r>
        <w:r>
          <w:fldChar w:fldCharType="end"/>
        </w:r>
      </w:hyperlink>
    </w:p>
    <w:p>
      <w:pPr>
        <w:pStyle w:val="TOC2"/>
        <w:tabs>
          <w:tab w:val="right" w:leader="dot" w:pos="8306"/>
        </w:tabs>
      </w:pPr>
      <w:hyperlink w:anchor="_Toc11978" w:history="1">
        <w:r>
          <w:rPr>
            <w:rFonts w:ascii="仿宋" w:eastAsia="仿宋" w:hAnsi="仿宋" w:cs="仿宋" w:hint="eastAsia"/>
            <w:lang w:eastAsia="zh-CN"/>
          </w:rPr>
          <w:t>(一)、血浆胆红素吸附器项目总投资估算</w:t>
        </w:r>
        <w:r>
          <w:tab/>
        </w:r>
        <w:r>
          <w:fldChar w:fldCharType="begin"/>
        </w:r>
        <w:r>
          <w:instrText xml:space="preserve"> PAGEREF _Toc11978 \h </w:instrText>
        </w:r>
        <w:r>
          <w:fldChar w:fldCharType="separate"/>
        </w:r>
        <w:r>
          <w:t>36</w:t>
        </w:r>
        <w:r>
          <w:fldChar w:fldCharType="end"/>
        </w:r>
      </w:hyperlink>
    </w:p>
    <w:p>
      <w:pPr>
        <w:pStyle w:val="TOC2"/>
        <w:tabs>
          <w:tab w:val="right" w:leader="dot" w:pos="8306"/>
        </w:tabs>
      </w:pPr>
      <w:hyperlink w:anchor="_Toc28738" w:history="1">
        <w:r>
          <w:rPr>
            <w:rFonts w:ascii="仿宋" w:eastAsia="仿宋" w:hAnsi="仿宋" w:cs="仿宋" w:hint="eastAsia"/>
            <w:lang w:eastAsia="zh-CN"/>
          </w:rPr>
          <w:t>(二)、资金筹措</w:t>
        </w:r>
        <w:r>
          <w:tab/>
        </w:r>
        <w:r>
          <w:fldChar w:fldCharType="begin"/>
        </w:r>
        <w:r>
          <w:instrText xml:space="preserve"> PAGEREF _Toc28738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88" w:history="1">
        <w:r>
          <w:rPr>
            <w:rFonts w:ascii="仿宋" w:eastAsia="仿宋" w:hAnsi="仿宋" w:cs="仿宋" w:hint="eastAsia"/>
            <w:lang w:eastAsia="zh-CN"/>
          </w:rPr>
          <w:t>十、血浆胆红素吸附器项目环境影响分析</w:t>
        </w:r>
        <w:r>
          <w:tab/>
        </w:r>
        <w:r>
          <w:fldChar w:fldCharType="begin"/>
        </w:r>
        <w:r>
          <w:instrText xml:space="preserve"> PAGEREF _Toc23188 \h </w:instrText>
        </w:r>
        <w:r>
          <w:fldChar w:fldCharType="separate"/>
        </w:r>
        <w:r>
          <w:t>38</w:t>
        </w:r>
        <w:r>
          <w:fldChar w:fldCharType="end"/>
        </w:r>
      </w:hyperlink>
    </w:p>
    <w:p>
      <w:pPr>
        <w:pStyle w:val="TOC2"/>
        <w:tabs>
          <w:tab w:val="right" w:leader="dot" w:pos="8306"/>
        </w:tabs>
      </w:pPr>
      <w:hyperlink w:anchor="_Toc12512" w:history="1">
        <w:r>
          <w:rPr>
            <w:rFonts w:ascii="仿宋" w:eastAsia="仿宋" w:hAnsi="仿宋" w:cs="仿宋" w:hint="eastAsia"/>
            <w:lang w:eastAsia="zh-CN"/>
          </w:rPr>
          <w:t>(一)、建设区域环境质量现状</w:t>
        </w:r>
        <w:r>
          <w:tab/>
        </w:r>
        <w:r>
          <w:fldChar w:fldCharType="begin"/>
        </w:r>
        <w:r>
          <w:instrText xml:space="preserve"> PAGEREF _Toc12512 \h </w:instrText>
        </w:r>
        <w:r>
          <w:fldChar w:fldCharType="separate"/>
        </w:r>
        <w:r>
          <w:t>38</w:t>
        </w:r>
        <w:r>
          <w:fldChar w:fldCharType="end"/>
        </w:r>
      </w:hyperlink>
    </w:p>
    <w:p>
      <w:pPr>
        <w:pStyle w:val="TOC2"/>
        <w:tabs>
          <w:tab w:val="right" w:leader="dot" w:pos="8306"/>
        </w:tabs>
      </w:pPr>
      <w:hyperlink w:anchor="_Toc18914" w:history="1">
        <w:r>
          <w:rPr>
            <w:rFonts w:ascii="仿宋" w:eastAsia="仿宋" w:hAnsi="仿宋" w:cs="仿宋" w:hint="eastAsia"/>
            <w:lang w:eastAsia="zh-CN"/>
          </w:rPr>
          <w:t>(二)、建设期环境保护</w:t>
        </w:r>
        <w:r>
          <w:tab/>
        </w:r>
        <w:r>
          <w:fldChar w:fldCharType="begin"/>
        </w:r>
        <w:r>
          <w:instrText xml:space="preserve"> PAGEREF _Toc18914 \h </w:instrText>
        </w:r>
        <w:r>
          <w:fldChar w:fldCharType="separate"/>
        </w:r>
        <w:r>
          <w:t>40</w:t>
        </w:r>
        <w:r>
          <w:fldChar w:fldCharType="end"/>
        </w:r>
      </w:hyperlink>
    </w:p>
    <w:p>
      <w:pPr>
        <w:pStyle w:val="TOC2"/>
        <w:tabs>
          <w:tab w:val="right" w:leader="dot" w:pos="8306"/>
        </w:tabs>
      </w:pPr>
      <w:hyperlink w:anchor="_Toc22555" w:history="1">
        <w:r>
          <w:rPr>
            <w:rFonts w:ascii="仿宋" w:eastAsia="仿宋" w:hAnsi="仿宋" w:cs="仿宋" w:hint="eastAsia"/>
            <w:lang w:eastAsia="zh-CN"/>
          </w:rPr>
          <w:t>(三)、运营期环境保护</w:t>
        </w:r>
        <w:r>
          <w:tab/>
        </w:r>
        <w:r>
          <w:fldChar w:fldCharType="begin"/>
        </w:r>
        <w:r>
          <w:instrText xml:space="preserve"> PAGEREF _Toc22555 \h </w:instrText>
        </w:r>
        <w:r>
          <w:fldChar w:fldCharType="separate"/>
        </w:r>
        <w:r>
          <w:t>41</w:t>
        </w:r>
        <w:r>
          <w:fldChar w:fldCharType="end"/>
        </w:r>
      </w:hyperlink>
    </w:p>
    <w:p>
      <w:pPr>
        <w:pStyle w:val="TOC2"/>
        <w:tabs>
          <w:tab w:val="right" w:leader="dot" w:pos="8306"/>
        </w:tabs>
      </w:pPr>
      <w:hyperlink w:anchor="_Toc23274" w:history="1">
        <w:r>
          <w:rPr>
            <w:rFonts w:ascii="仿宋" w:eastAsia="仿宋" w:hAnsi="仿宋" w:cs="仿宋" w:hint="eastAsia"/>
            <w:lang w:eastAsia="zh-CN"/>
          </w:rPr>
          <w:t>(四)、血浆胆红素吸附器项目建设对区域经济的影响</w:t>
        </w:r>
        <w:r>
          <w:tab/>
        </w:r>
        <w:r>
          <w:fldChar w:fldCharType="begin"/>
        </w:r>
        <w:r>
          <w:instrText xml:space="preserve"> PAGEREF _Toc23274 \h </w:instrText>
        </w:r>
        <w:r>
          <w:fldChar w:fldCharType="separate"/>
        </w:r>
        <w:r>
          <w:t>43</w:t>
        </w:r>
        <w:r>
          <w:fldChar w:fldCharType="end"/>
        </w:r>
      </w:hyperlink>
    </w:p>
    <w:p>
      <w:pPr>
        <w:pStyle w:val="TOC2"/>
        <w:tabs>
          <w:tab w:val="right" w:leader="dot" w:pos="8306"/>
        </w:tabs>
      </w:pPr>
      <w:hyperlink w:anchor="_Toc24189" w:history="1">
        <w:r>
          <w:rPr>
            <w:rFonts w:ascii="仿宋" w:eastAsia="仿宋" w:hAnsi="仿宋" w:cs="仿宋" w:hint="eastAsia"/>
            <w:lang w:eastAsia="zh-CN"/>
          </w:rPr>
          <w:t>(五)、废弃物处理</w:t>
        </w:r>
        <w:r>
          <w:tab/>
        </w:r>
        <w:r>
          <w:fldChar w:fldCharType="begin"/>
        </w:r>
        <w:r>
          <w:instrText xml:space="preserve"> PAGEREF _Toc24189 \h </w:instrText>
        </w:r>
        <w:r>
          <w:fldChar w:fldCharType="separate"/>
        </w:r>
        <w:r>
          <w:t>44</w:t>
        </w:r>
        <w:r>
          <w:fldChar w:fldCharType="end"/>
        </w:r>
      </w:hyperlink>
    </w:p>
    <w:p>
      <w:pPr>
        <w:pStyle w:val="TOC2"/>
        <w:tabs>
          <w:tab w:val="right" w:leader="dot" w:pos="8306"/>
        </w:tabs>
      </w:pPr>
      <w:hyperlink w:anchor="_Toc12913" w:history="1">
        <w:r>
          <w:rPr>
            <w:rFonts w:ascii="仿宋" w:eastAsia="仿宋" w:hAnsi="仿宋" w:cs="仿宋" w:hint="eastAsia"/>
            <w:lang w:eastAsia="zh-CN"/>
          </w:rPr>
          <w:t>(六)、特殊环境影响分析</w:t>
        </w:r>
        <w:r>
          <w:tab/>
        </w:r>
        <w:r>
          <w:fldChar w:fldCharType="begin"/>
        </w:r>
        <w:r>
          <w:instrText xml:space="preserve"> PAGEREF _Toc12913 \h </w:instrText>
        </w:r>
        <w:r>
          <w:fldChar w:fldCharType="separate"/>
        </w:r>
        <w:r>
          <w:t>46</w:t>
        </w:r>
        <w:r>
          <w:fldChar w:fldCharType="end"/>
        </w:r>
      </w:hyperlink>
    </w:p>
    <w:p>
      <w:pPr>
        <w:pStyle w:val="TOC2"/>
        <w:tabs>
          <w:tab w:val="right" w:leader="dot" w:pos="8306"/>
        </w:tabs>
      </w:pPr>
      <w:hyperlink w:anchor="_Toc21116" w:history="1">
        <w:r>
          <w:rPr>
            <w:rFonts w:ascii="仿宋" w:eastAsia="仿宋" w:hAnsi="仿宋" w:cs="仿宋" w:hint="eastAsia"/>
            <w:lang w:eastAsia="zh-CN"/>
          </w:rPr>
          <w:t>(七)、清洁生产</w:t>
        </w:r>
        <w:r>
          <w:tab/>
        </w:r>
        <w:r>
          <w:fldChar w:fldCharType="begin"/>
        </w:r>
        <w:r>
          <w:instrText xml:space="preserve"> PAGEREF _Toc21116 \h </w:instrText>
        </w:r>
        <w:r>
          <w:fldChar w:fldCharType="separate"/>
        </w:r>
        <w:r>
          <w:t>47</w:t>
        </w:r>
        <w:r>
          <w:fldChar w:fldCharType="end"/>
        </w:r>
      </w:hyperlink>
    </w:p>
    <w:p>
      <w:pPr>
        <w:pStyle w:val="TOC2"/>
        <w:tabs>
          <w:tab w:val="right" w:leader="dot" w:pos="8306"/>
        </w:tabs>
      </w:pPr>
      <w:hyperlink w:anchor="_Toc14034" w:history="1">
        <w:r>
          <w:rPr>
            <w:rFonts w:ascii="仿宋" w:eastAsia="仿宋" w:hAnsi="仿宋" w:cs="仿宋" w:hint="eastAsia"/>
            <w:lang w:eastAsia="zh-CN"/>
          </w:rPr>
          <w:t>(八)、环境保护综合评价</w:t>
        </w:r>
        <w:r>
          <w:tab/>
        </w:r>
        <w:r>
          <w:fldChar w:fldCharType="begin"/>
        </w:r>
        <w:r>
          <w:instrText xml:space="preserve"> PAGEREF _Toc14034 \h </w:instrText>
        </w:r>
        <w:r>
          <w:fldChar w:fldCharType="separate"/>
        </w:r>
        <w:r>
          <w:t>48</w:t>
        </w:r>
        <w:r>
          <w:fldChar w:fldCharType="end"/>
        </w:r>
      </w:hyperlink>
    </w:p>
    <w:p>
      <w:pPr>
        <w:pStyle w:val="TOC1"/>
        <w:tabs>
          <w:tab w:val="right" w:leader="dot" w:pos="8306"/>
        </w:tabs>
      </w:pPr>
      <w:hyperlink w:anchor="_Toc13275" w:history="1">
        <w:r>
          <w:rPr>
            <w:rFonts w:ascii="仿宋" w:eastAsia="仿宋" w:hAnsi="仿宋" w:cs="仿宋" w:hint="eastAsia"/>
            <w:lang w:eastAsia="zh-CN"/>
          </w:rPr>
          <w:t>十一、血浆胆红素吸附器项目技术管理</w:t>
        </w:r>
        <w:r>
          <w:tab/>
        </w:r>
        <w:r>
          <w:fldChar w:fldCharType="begin"/>
        </w:r>
        <w:r>
          <w:instrText xml:space="preserve"> PAGEREF _Toc13275 \h </w:instrText>
        </w:r>
        <w:r>
          <w:fldChar w:fldCharType="separate"/>
        </w:r>
        <w:r>
          <w:t>49</w:t>
        </w:r>
        <w:r>
          <w:fldChar w:fldCharType="end"/>
        </w:r>
      </w:hyperlink>
    </w:p>
    <w:p>
      <w:pPr>
        <w:pStyle w:val="TOC2"/>
        <w:tabs>
          <w:tab w:val="right" w:leader="dot" w:pos="8306"/>
        </w:tabs>
      </w:pPr>
      <w:hyperlink w:anchor="_Toc6224" w:history="1">
        <w:r>
          <w:rPr>
            <w:rFonts w:ascii="仿宋" w:eastAsia="仿宋" w:hAnsi="仿宋" w:cs="仿宋" w:hint="eastAsia"/>
            <w:lang w:eastAsia="zh-CN"/>
          </w:rPr>
          <w:t>(一)、技术方案选用方向</w:t>
        </w:r>
        <w:r>
          <w:tab/>
        </w:r>
        <w:r>
          <w:fldChar w:fldCharType="begin"/>
        </w:r>
        <w:r>
          <w:instrText xml:space="preserve"> PAGEREF _Toc6224 \h </w:instrText>
        </w:r>
        <w:r>
          <w:fldChar w:fldCharType="separate"/>
        </w:r>
        <w:r>
          <w:t>49</w:t>
        </w:r>
        <w:r>
          <w:fldChar w:fldCharType="end"/>
        </w:r>
      </w:hyperlink>
    </w:p>
    <w:p>
      <w:pPr>
        <w:pStyle w:val="TOC2"/>
        <w:tabs>
          <w:tab w:val="right" w:leader="dot" w:pos="8306"/>
        </w:tabs>
      </w:pPr>
      <w:hyperlink w:anchor="_Toc2867" w:history="1">
        <w:r>
          <w:rPr>
            <w:rFonts w:ascii="仿宋" w:eastAsia="仿宋" w:hAnsi="仿宋" w:cs="仿宋" w:hint="eastAsia"/>
            <w:lang w:eastAsia="zh-CN"/>
          </w:rPr>
          <w:t>(二)、工艺技术方案选用原则</w:t>
        </w:r>
        <w:r>
          <w:tab/>
        </w:r>
        <w:r>
          <w:fldChar w:fldCharType="begin"/>
        </w:r>
        <w:r>
          <w:instrText xml:space="preserve"> PAGEREF _Toc2867 \h </w:instrText>
        </w:r>
        <w:r>
          <w:fldChar w:fldCharType="separate"/>
        </w:r>
        <w:r>
          <w:t>51</w:t>
        </w:r>
        <w:r>
          <w:fldChar w:fldCharType="end"/>
        </w:r>
      </w:hyperlink>
    </w:p>
    <w:p>
      <w:pPr>
        <w:pStyle w:val="TOC2"/>
        <w:tabs>
          <w:tab w:val="right" w:leader="dot" w:pos="8306"/>
        </w:tabs>
      </w:pPr>
      <w:hyperlink w:anchor="_Toc30968" w:history="1">
        <w:r>
          <w:rPr>
            <w:rFonts w:ascii="仿宋" w:eastAsia="仿宋" w:hAnsi="仿宋" w:cs="仿宋" w:hint="eastAsia"/>
            <w:lang w:eastAsia="zh-CN"/>
          </w:rPr>
          <w:t>(三)、工艺技术方案要求</w:t>
        </w:r>
        <w:r>
          <w:tab/>
        </w:r>
        <w:r>
          <w:fldChar w:fldCharType="begin"/>
        </w:r>
        <w:r>
          <w:instrText xml:space="preserve"> PAGEREF _Toc30968 \h </w:instrText>
        </w:r>
        <w:r>
          <w:fldChar w:fldCharType="separate"/>
        </w:r>
        <w:r>
          <w:t>53</w:t>
        </w:r>
        <w:r>
          <w:fldChar w:fldCharType="end"/>
        </w:r>
      </w:hyperlink>
    </w:p>
    <w:p>
      <w:pPr>
        <w:pStyle w:val="TOC1"/>
        <w:tabs>
          <w:tab w:val="right" w:leader="dot" w:pos="8306"/>
        </w:tabs>
      </w:pPr>
      <w:hyperlink w:anchor="_Toc9931" w:history="1">
        <w:r>
          <w:rPr>
            <w:rFonts w:ascii="仿宋" w:eastAsia="仿宋" w:hAnsi="仿宋" w:cs="仿宋" w:hint="eastAsia"/>
            <w:lang w:eastAsia="zh-CN"/>
          </w:rPr>
          <w:t>十二、血浆胆红素吸附器项目计划安排</w:t>
        </w:r>
        <w:r>
          <w:tab/>
        </w:r>
        <w:r>
          <w:fldChar w:fldCharType="begin"/>
        </w:r>
        <w:r>
          <w:instrText xml:space="preserve"> PAGEREF _Toc9931 \h </w:instrText>
        </w:r>
        <w:r>
          <w:fldChar w:fldCharType="separate"/>
        </w:r>
        <w:r>
          <w:t>56</w:t>
        </w:r>
        <w:r>
          <w:fldChar w:fldCharType="end"/>
        </w:r>
      </w:hyperlink>
    </w:p>
    <w:p>
      <w:pPr>
        <w:pStyle w:val="TOC2"/>
        <w:tabs>
          <w:tab w:val="right" w:leader="dot" w:pos="8306"/>
        </w:tabs>
      </w:pPr>
      <w:hyperlink w:anchor="_Toc6305" w:history="1">
        <w:r>
          <w:rPr>
            <w:rFonts w:ascii="仿宋" w:eastAsia="仿宋" w:hAnsi="仿宋" w:cs="仿宋" w:hint="eastAsia"/>
            <w:lang w:eastAsia="zh-CN"/>
          </w:rPr>
          <w:t>(一)、建设周期</w:t>
        </w:r>
        <w:r>
          <w:tab/>
        </w:r>
        <w:r>
          <w:fldChar w:fldCharType="begin"/>
        </w:r>
        <w:r>
          <w:instrText xml:space="preserve"> PAGEREF _Toc6305 \h </w:instrText>
        </w:r>
        <w:r>
          <w:fldChar w:fldCharType="separate"/>
        </w:r>
        <w:r>
          <w:t>56</w:t>
        </w:r>
        <w:r>
          <w:fldChar w:fldCharType="end"/>
        </w:r>
      </w:hyperlink>
    </w:p>
    <w:p>
      <w:pPr>
        <w:pStyle w:val="TOC2"/>
        <w:tabs>
          <w:tab w:val="right" w:leader="dot" w:pos="8306"/>
        </w:tabs>
      </w:pPr>
      <w:hyperlink w:anchor="_Toc28449" w:history="1">
        <w:r>
          <w:rPr>
            <w:rFonts w:ascii="仿宋" w:eastAsia="仿宋" w:hAnsi="仿宋" w:cs="仿宋" w:hint="eastAsia"/>
            <w:lang w:eastAsia="zh-CN"/>
          </w:rPr>
          <w:t>(二)、建设进度</w:t>
        </w:r>
        <w:r>
          <w:tab/>
        </w:r>
        <w:r>
          <w:fldChar w:fldCharType="begin"/>
        </w:r>
        <w:r>
          <w:instrText xml:space="preserve"> PAGEREF _Toc28449 \h </w:instrText>
        </w:r>
        <w:r>
          <w:fldChar w:fldCharType="separate"/>
        </w:r>
        <w:r>
          <w:t>57</w:t>
        </w:r>
        <w:r>
          <w:fldChar w:fldCharType="end"/>
        </w:r>
      </w:hyperlink>
    </w:p>
    <w:p>
      <w:pPr>
        <w:pStyle w:val="TOC2"/>
        <w:tabs>
          <w:tab w:val="right" w:leader="dot" w:pos="8306"/>
        </w:tabs>
      </w:pPr>
      <w:hyperlink w:anchor="_Toc19911" w:history="1">
        <w:r>
          <w:rPr>
            <w:rFonts w:ascii="仿宋" w:eastAsia="仿宋" w:hAnsi="仿宋" w:cs="仿宋" w:hint="eastAsia"/>
            <w:lang w:eastAsia="zh-CN"/>
          </w:rPr>
          <w:t>(三)、进度安排注意事项</w:t>
        </w:r>
        <w:r>
          <w:tab/>
        </w:r>
        <w:r>
          <w:fldChar w:fldCharType="begin"/>
        </w:r>
        <w:r>
          <w:instrText xml:space="preserve"> PAGEREF _Toc19911 \h </w:instrText>
        </w:r>
        <w:r>
          <w:fldChar w:fldCharType="separate"/>
        </w:r>
        <w:r>
          <w:t>58</w:t>
        </w:r>
        <w:r>
          <w:fldChar w:fldCharType="end"/>
        </w:r>
      </w:hyperlink>
    </w:p>
    <w:p>
      <w:pPr>
        <w:pStyle w:val="TOC2"/>
        <w:tabs>
          <w:tab w:val="right" w:leader="dot" w:pos="8306"/>
        </w:tabs>
      </w:pPr>
      <w:hyperlink w:anchor="_Toc6360" w:history="1">
        <w:r>
          <w:rPr>
            <w:rFonts w:ascii="仿宋" w:eastAsia="仿宋" w:hAnsi="仿宋" w:cs="仿宋" w:hint="eastAsia"/>
            <w:lang w:eastAsia="zh-CN"/>
          </w:rPr>
          <w:t>(四)、人力资源配置</w:t>
        </w:r>
        <w:r>
          <w:tab/>
        </w:r>
        <w:r>
          <w:fldChar w:fldCharType="begin"/>
        </w:r>
        <w:r>
          <w:instrText xml:space="preserve"> PAGEREF _Toc6360 \h </w:instrText>
        </w:r>
        <w:r>
          <w:fldChar w:fldCharType="separate"/>
        </w:r>
        <w:r>
          <w:t>59</w:t>
        </w:r>
        <w:r>
          <w:fldChar w:fldCharType="end"/>
        </w:r>
      </w:hyperlink>
    </w:p>
    <w:p>
      <w:pPr>
        <w:pStyle w:val="TOC1"/>
        <w:tabs>
          <w:tab w:val="right" w:leader="dot" w:pos="8306"/>
        </w:tabs>
      </w:pPr>
      <w:hyperlink w:anchor="_Toc6733" w:history="1">
        <w:r>
          <w:rPr>
            <w:rFonts w:ascii="仿宋" w:eastAsia="仿宋" w:hAnsi="仿宋" w:cs="仿宋" w:hint="eastAsia"/>
            <w:lang w:eastAsia="zh-CN"/>
          </w:rPr>
          <w:t>十三、血浆胆红素吸附器项目变更管理</w:t>
        </w:r>
        <w:r>
          <w:tab/>
        </w:r>
        <w:r>
          <w:fldChar w:fldCharType="begin"/>
        </w:r>
        <w:r>
          <w:instrText xml:space="preserve"> PAGEREF _Toc6733 \h </w:instrText>
        </w:r>
        <w:r>
          <w:fldChar w:fldCharType="separate"/>
        </w:r>
        <w:r>
          <w:t>60</w:t>
        </w:r>
        <w:r>
          <w:fldChar w:fldCharType="end"/>
        </w:r>
      </w:hyperlink>
    </w:p>
    <w:p>
      <w:pPr>
        <w:pStyle w:val="TOC2"/>
        <w:tabs>
          <w:tab w:val="right" w:leader="dot" w:pos="8306"/>
        </w:tabs>
      </w:pPr>
      <w:hyperlink w:anchor="_Toc26336" w:history="1">
        <w:r>
          <w:rPr>
            <w:rFonts w:ascii="仿宋" w:eastAsia="仿宋" w:hAnsi="仿宋" w:cs="仿宋" w:hint="eastAsia"/>
            <w:lang w:eastAsia="zh-CN"/>
          </w:rPr>
          <w:t>(一)、变更申请与评估</w:t>
        </w:r>
        <w:r>
          <w:tab/>
        </w:r>
        <w:r>
          <w:fldChar w:fldCharType="begin"/>
        </w:r>
        <w:r>
          <w:instrText xml:space="preserve"> PAGEREF _Toc26336 \h </w:instrText>
        </w:r>
        <w:r>
          <w:fldChar w:fldCharType="separate"/>
        </w:r>
        <w:r>
          <w:t>60</w:t>
        </w:r>
        <w:r>
          <w:fldChar w:fldCharType="end"/>
        </w:r>
      </w:hyperlink>
    </w:p>
    <w:p>
      <w:pPr>
        <w:pStyle w:val="TOC2"/>
        <w:tabs>
          <w:tab w:val="right" w:leader="dot" w:pos="8306"/>
        </w:tabs>
      </w:pPr>
      <w:hyperlink w:anchor="_Toc25470" w:history="1">
        <w:r>
          <w:rPr>
            <w:rFonts w:ascii="仿宋" w:eastAsia="仿宋" w:hAnsi="仿宋" w:cs="仿宋" w:hint="eastAsia"/>
            <w:lang w:eastAsia="zh-CN"/>
          </w:rPr>
          <w:t>(二)、变更实施与控制</w:t>
        </w:r>
        <w:r>
          <w:tab/>
        </w:r>
        <w:r>
          <w:fldChar w:fldCharType="begin"/>
        </w:r>
        <w:r>
          <w:instrText xml:space="preserve"> PAGEREF _Toc25470 \h </w:instrText>
        </w:r>
        <w:r>
          <w:fldChar w:fldCharType="separate"/>
        </w:r>
        <w:r>
          <w:t>60</w:t>
        </w:r>
        <w:r>
          <w:fldChar w:fldCharType="end"/>
        </w:r>
      </w:hyperlink>
    </w:p>
    <w:p>
      <w:pPr>
        <w:pStyle w:val="TOC1"/>
        <w:tabs>
          <w:tab w:val="right" w:leader="dot" w:pos="8306"/>
        </w:tabs>
      </w:pPr>
      <w:hyperlink w:anchor="_Toc1812" w:history="1">
        <w:r>
          <w:rPr>
            <w:rFonts w:ascii="仿宋" w:eastAsia="仿宋" w:hAnsi="仿宋" w:cs="仿宋" w:hint="eastAsia"/>
            <w:lang w:eastAsia="zh-CN"/>
          </w:rPr>
          <w:t>十四、质量管理体系</w:t>
        </w:r>
        <w:r>
          <w:tab/>
        </w:r>
        <w:r>
          <w:fldChar w:fldCharType="begin"/>
        </w:r>
        <w:r>
          <w:instrText xml:space="preserve"> PAGEREF _Toc1812 \h </w:instrText>
        </w:r>
        <w:r>
          <w:fldChar w:fldCharType="separate"/>
        </w:r>
        <w:r>
          <w:t>61</w:t>
        </w:r>
        <w:r>
          <w:fldChar w:fldCharType="end"/>
        </w:r>
      </w:hyperlink>
    </w:p>
    <w:p>
      <w:pPr>
        <w:pStyle w:val="TOC2"/>
        <w:tabs>
          <w:tab w:val="right" w:leader="dot" w:pos="8306"/>
        </w:tabs>
      </w:pPr>
      <w:hyperlink w:anchor="_Toc20146" w:history="1">
        <w:r>
          <w:rPr>
            <w:rFonts w:ascii="仿宋" w:eastAsia="仿宋" w:hAnsi="仿宋" w:cs="仿宋" w:hint="eastAsia"/>
            <w:lang w:eastAsia="zh-CN"/>
          </w:rPr>
          <w:t>(一)、质量目标与方针</w:t>
        </w:r>
        <w:r>
          <w:tab/>
        </w:r>
        <w:r>
          <w:fldChar w:fldCharType="begin"/>
        </w:r>
        <w:r>
          <w:instrText xml:space="preserve"> PAGEREF _Toc20146 \h </w:instrText>
        </w:r>
        <w:r>
          <w:fldChar w:fldCharType="separate"/>
        </w:r>
        <w:r>
          <w:t>61</w:t>
        </w:r>
        <w:r>
          <w:fldChar w:fldCharType="end"/>
        </w:r>
      </w:hyperlink>
    </w:p>
    <w:p>
      <w:pPr>
        <w:pStyle w:val="TOC2"/>
        <w:tabs>
          <w:tab w:val="right" w:leader="dot" w:pos="8306"/>
        </w:tabs>
      </w:pPr>
      <w:hyperlink w:anchor="_Toc9385" w:history="1">
        <w:r>
          <w:rPr>
            <w:rFonts w:ascii="仿宋" w:eastAsia="仿宋" w:hAnsi="仿宋" w:cs="仿宋" w:hint="eastAsia"/>
            <w:lang w:eastAsia="zh-CN"/>
          </w:rPr>
          <w:t>(二)、质量管理责任</w:t>
        </w:r>
        <w:r>
          <w:tab/>
        </w:r>
        <w:r>
          <w:fldChar w:fldCharType="begin"/>
        </w:r>
        <w:r>
          <w:instrText xml:space="preserve"> PAGEREF _Toc9385 \h </w:instrText>
        </w:r>
        <w:r>
          <w:fldChar w:fldCharType="separate"/>
        </w:r>
        <w:r>
          <w:t>62</w:t>
        </w:r>
        <w:r>
          <w:fldChar w:fldCharType="end"/>
        </w:r>
      </w:hyperlink>
    </w:p>
    <w:p>
      <w:pPr>
        <w:pStyle w:val="TOC2"/>
        <w:tabs>
          <w:tab w:val="right" w:leader="dot" w:pos="8306"/>
        </w:tabs>
      </w:pPr>
      <w:hyperlink w:anchor="_Toc4230" w:history="1">
        <w:r>
          <w:rPr>
            <w:rFonts w:ascii="仿宋" w:eastAsia="仿宋" w:hAnsi="仿宋" w:cs="仿宋" w:hint="eastAsia"/>
            <w:lang w:eastAsia="zh-CN"/>
          </w:rPr>
          <w:t>(三)、质量管理体系文件</w:t>
        </w:r>
        <w:r>
          <w:tab/>
        </w:r>
        <w:r>
          <w:fldChar w:fldCharType="begin"/>
        </w:r>
        <w:r>
          <w:instrText xml:space="preserve"> PAGEREF _Toc4230 \h </w:instrText>
        </w:r>
        <w:r>
          <w:fldChar w:fldCharType="separate"/>
        </w:r>
        <w:r>
          <w:t>64</w:t>
        </w:r>
        <w:r>
          <w:fldChar w:fldCharType="end"/>
        </w:r>
      </w:hyperlink>
    </w:p>
    <w:p>
      <w:pPr>
        <w:pStyle w:val="TOC2"/>
        <w:tabs>
          <w:tab w:val="right" w:leader="dot" w:pos="8306"/>
        </w:tabs>
      </w:pPr>
      <w:hyperlink w:anchor="_Toc26392" w:history="1">
        <w:r>
          <w:rPr>
            <w:rFonts w:ascii="仿宋" w:eastAsia="仿宋" w:hAnsi="仿宋" w:cs="仿宋" w:hint="eastAsia"/>
            <w:lang w:eastAsia="zh-CN"/>
          </w:rPr>
          <w:t>(四)、质量培训与教育</w:t>
        </w:r>
        <w:r>
          <w:tab/>
        </w:r>
        <w:r>
          <w:fldChar w:fldCharType="begin"/>
        </w:r>
        <w:r>
          <w:instrText xml:space="preserve"> PAGEREF _Toc26392 \h </w:instrText>
        </w:r>
        <w:r>
          <w:fldChar w:fldCharType="separate"/>
        </w:r>
        <w:r>
          <w:t>66</w:t>
        </w:r>
        <w:r>
          <w:fldChar w:fldCharType="end"/>
        </w:r>
      </w:hyperlink>
    </w:p>
    <w:p>
      <w:pPr>
        <w:pStyle w:val="TOC2"/>
        <w:tabs>
          <w:tab w:val="right" w:leader="dot" w:pos="8306"/>
        </w:tabs>
      </w:pPr>
      <w:hyperlink w:anchor="_Toc10901" w:history="1">
        <w:r>
          <w:rPr>
            <w:rFonts w:ascii="仿宋" w:eastAsia="仿宋" w:hAnsi="仿宋" w:cs="仿宋" w:hint="eastAsia"/>
            <w:lang w:eastAsia="zh-CN"/>
          </w:rPr>
          <w:t>(五)、质量审核与评价</w:t>
        </w:r>
        <w:r>
          <w:tab/>
        </w:r>
        <w:r>
          <w:fldChar w:fldCharType="begin"/>
        </w:r>
        <w:r>
          <w:instrText xml:space="preserve"> PAGEREF _Toc10901 \h </w:instrText>
        </w:r>
        <w:r>
          <w:fldChar w:fldCharType="separate"/>
        </w:r>
        <w:r>
          <w:t>67</w:t>
        </w:r>
        <w:r>
          <w:fldChar w:fldCharType="end"/>
        </w:r>
      </w:hyperlink>
    </w:p>
    <w:p>
      <w:pPr>
        <w:pStyle w:val="TOC2"/>
        <w:tabs>
          <w:tab w:val="right" w:leader="dot" w:pos="8306"/>
        </w:tabs>
      </w:pPr>
      <w:hyperlink w:anchor="_Toc2420" w:history="1">
        <w:r>
          <w:rPr>
            <w:rFonts w:ascii="仿宋" w:eastAsia="仿宋" w:hAnsi="仿宋" w:cs="仿宋" w:hint="eastAsia"/>
            <w:lang w:eastAsia="zh-CN"/>
          </w:rPr>
          <w:t>(六)、不符合与纠正措施</w:t>
        </w:r>
        <w:r>
          <w:tab/>
        </w:r>
        <w:r>
          <w:fldChar w:fldCharType="begin"/>
        </w:r>
        <w:r>
          <w:instrText xml:space="preserve"> PAGEREF _Toc2420 \h </w:instrText>
        </w:r>
        <w:r>
          <w:fldChar w:fldCharType="separate"/>
        </w:r>
        <w:r>
          <w:t>68</w:t>
        </w:r>
        <w:r>
          <w:fldChar w:fldCharType="end"/>
        </w:r>
      </w:hyperlink>
    </w:p>
    <w:p>
      <w:pPr>
        <w:pStyle w:val="TOC1"/>
        <w:tabs>
          <w:tab w:val="right" w:leader="dot" w:pos="8306"/>
        </w:tabs>
      </w:pPr>
      <w:hyperlink w:anchor="_Toc13315" w:history="1">
        <w:r>
          <w:rPr>
            <w:rFonts w:ascii="仿宋" w:eastAsia="仿宋" w:hAnsi="仿宋" w:cs="仿宋" w:hint="eastAsia"/>
            <w:lang w:eastAsia="zh-CN"/>
          </w:rPr>
          <w:t>十五、血浆胆红素吸附器项目治理与监督</w:t>
        </w:r>
        <w:r>
          <w:tab/>
        </w:r>
        <w:r>
          <w:fldChar w:fldCharType="begin"/>
        </w:r>
        <w:r>
          <w:instrText xml:space="preserve"> PAGEREF _Toc13315 \h </w:instrText>
        </w:r>
        <w:r>
          <w:fldChar w:fldCharType="separate"/>
        </w:r>
        <w:r>
          <w:t>69</w:t>
        </w:r>
        <w:r>
          <w:fldChar w:fldCharType="end"/>
        </w:r>
      </w:hyperlink>
    </w:p>
    <w:p>
      <w:pPr>
        <w:pStyle w:val="TOC2"/>
        <w:tabs>
          <w:tab w:val="right" w:leader="dot" w:pos="8306"/>
        </w:tabs>
      </w:pPr>
      <w:hyperlink w:anchor="_Toc21830" w:history="1">
        <w:r>
          <w:rPr>
            <w:rFonts w:ascii="仿宋" w:eastAsia="仿宋" w:hAnsi="仿宋" w:cs="仿宋" w:hint="eastAsia"/>
            <w:lang w:eastAsia="zh-CN"/>
          </w:rPr>
          <w:t>(一)、血浆胆红素吸附器项目治理结构</w:t>
        </w:r>
        <w:r>
          <w:tab/>
        </w:r>
        <w:r>
          <w:fldChar w:fldCharType="begin"/>
        </w:r>
        <w:r>
          <w:instrText xml:space="preserve"> PAGEREF _Toc21830 \h </w:instrText>
        </w:r>
        <w:r>
          <w:fldChar w:fldCharType="separate"/>
        </w:r>
        <w:r>
          <w:t>69</w:t>
        </w:r>
        <w:r>
          <w:fldChar w:fldCharType="end"/>
        </w:r>
      </w:hyperlink>
    </w:p>
    <w:p>
      <w:pPr>
        <w:pStyle w:val="TOC2"/>
        <w:tabs>
          <w:tab w:val="right" w:leader="dot" w:pos="8306"/>
        </w:tabs>
      </w:pPr>
      <w:hyperlink w:anchor="_Toc27486" w:history="1">
        <w:r>
          <w:rPr>
            <w:rFonts w:ascii="仿宋" w:eastAsia="仿宋" w:hAnsi="仿宋" w:cs="仿宋" w:hint="eastAsia"/>
            <w:lang w:eastAsia="zh-CN"/>
          </w:rPr>
          <w:t>(二)、监督与审计</w:t>
        </w:r>
        <w:r>
          <w:tab/>
        </w:r>
        <w:r>
          <w:fldChar w:fldCharType="begin"/>
        </w:r>
        <w:r>
          <w:instrText xml:space="preserve"> PAGEREF _Toc27486 \h </w:instrText>
        </w:r>
        <w:r>
          <w:fldChar w:fldCharType="separate"/>
        </w:r>
        <w:r>
          <w:t>71</w:t>
        </w:r>
        <w:r>
          <w:fldChar w:fldCharType="end"/>
        </w:r>
      </w:hyperlink>
    </w:p>
    <w:p>
      <w:pPr>
        <w:pStyle w:val="TOC1"/>
        <w:tabs>
          <w:tab w:val="right" w:leader="dot" w:pos="8306"/>
        </w:tabs>
      </w:pPr>
      <w:hyperlink w:anchor="_Toc25952" w:history="1">
        <w:r>
          <w:rPr>
            <w:rFonts w:ascii="仿宋" w:eastAsia="仿宋" w:hAnsi="仿宋" w:cs="仿宋" w:hint="eastAsia"/>
            <w:lang w:eastAsia="zh-CN"/>
          </w:rPr>
          <w:t>十六、风险识别与分类</w:t>
        </w:r>
        <w:r>
          <w:tab/>
        </w:r>
        <w:r>
          <w:fldChar w:fldCharType="begin"/>
        </w:r>
        <w:r>
          <w:instrText xml:space="preserve"> PAGEREF _Toc25952 \h </w:instrText>
        </w:r>
        <w:r>
          <w:fldChar w:fldCharType="separate"/>
        </w:r>
        <w:r>
          <w:t>72</w:t>
        </w:r>
        <w:r>
          <w:fldChar w:fldCharType="end"/>
        </w:r>
      </w:hyperlink>
    </w:p>
    <w:p>
      <w:pPr>
        <w:pStyle w:val="TOC2"/>
        <w:tabs>
          <w:tab w:val="right" w:leader="dot" w:pos="8306"/>
        </w:tabs>
      </w:pPr>
      <w:hyperlink w:anchor="_Toc30801" w:history="1">
        <w:r>
          <w:rPr>
            <w:rFonts w:ascii="仿宋" w:eastAsia="仿宋" w:hAnsi="仿宋" w:cs="仿宋" w:hint="eastAsia"/>
            <w:lang w:eastAsia="zh-CN"/>
          </w:rPr>
          <w:t>(一)、风险识别</w:t>
        </w:r>
        <w:r>
          <w:tab/>
        </w:r>
        <w:r>
          <w:fldChar w:fldCharType="begin"/>
        </w:r>
        <w:r>
          <w:instrText xml:space="preserve"> PAGEREF _Toc30801 \h </w:instrText>
        </w:r>
        <w:r>
          <w:fldChar w:fldCharType="separate"/>
        </w:r>
        <w:r>
          <w:t>72</w:t>
        </w:r>
        <w:r>
          <w:fldChar w:fldCharType="end"/>
        </w:r>
      </w:hyperlink>
    </w:p>
    <w:p>
      <w:pPr>
        <w:pStyle w:val="TOC2"/>
        <w:tabs>
          <w:tab w:val="right" w:leader="dot" w:pos="8306"/>
        </w:tabs>
      </w:pPr>
      <w:hyperlink w:anchor="_Toc31876" w:history="1">
        <w:r>
          <w:rPr>
            <w:rFonts w:ascii="仿宋" w:eastAsia="仿宋" w:hAnsi="仿宋" w:cs="仿宋" w:hint="eastAsia"/>
            <w:lang w:eastAsia="zh-CN"/>
          </w:rPr>
          <w:t>(二)、风险分类</w:t>
        </w:r>
        <w:r>
          <w:tab/>
        </w:r>
        <w:r>
          <w:fldChar w:fldCharType="begin"/>
        </w:r>
        <w:r>
          <w:instrText xml:space="preserve"> PAGEREF _Toc31876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0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血浆胆红素吸附器项目的主要产品是XXXX，预计年产值为XXX万元。这一产品在市场中占据着重要的地位，其广泛的应用范围使得该血浆胆红素吸附器项目的市场前景非常广阔。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浆胆红素吸附器项目的xxx产品作为重要的原材料之一，将在多个领域发挥关键作用。其在建筑、交通、能源等方面的广泛应用将为整个产业链提供强大的支持，形成产业协同效应。血浆胆红素吸附器项目的年产值XXX万XXX万XXX万万元不仅反映了其在市场上的巨大潜力，更预示着它对国民经济的积极贡献。这种关联度高、涉及面广的产业关系，使得该血浆胆红素吸附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8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总征地面积为XXXX平方米，相当于约XX.XX亩，其中净用地面积为XXXX平方米，红线范围内相当于约XX.XX亩。这一用地规模充分考虑了血浆胆红素吸附器项目的建设需求，保障了血浆胆红素吸附器项目在合适的空间内得以充分发展。血浆胆红素吸附器项目规划的总建筑面积为XXXX平方米，其中主体工程建设占XXXX平方米，计容建筑面积达XXXX平方米。预计建筑工程的投资将达到XXXX万元，为血浆胆红素吸附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计划购置的设备共计XXXX台（套），设备购置费用为XXXX万元。这一设备购置计划充分考虑到血浆胆红素吸附器项目的生产需求和技术要求，确保了血浆胆红素吸附器项目在生产运营中具备先进的技术装备和高效的生产能力。设备的合理配置将为血浆胆红素吸附器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计划总投资为XXXX万元，预计年实现营业收入为XXXX万元。这一产能规模的设定旨在确保血浆胆红素吸附器项目能够在投资与回报之间取得平衡，实现长期可持续的发展。血浆胆红素吸附器项目的总投资充分考虑到各个方面的需求，包括用地建设、设备购置等多个环节，以确保血浆胆红素吸附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781"/>
      <w:r>
        <w:rPr>
          <w:rFonts w:ascii="仿宋" w:eastAsia="仿宋" w:hAnsi="仿宋" w:cs="仿宋" w:hint="eastAsia"/>
          <w:sz w:val="28"/>
          <w:lang w:eastAsia="zh-CN"/>
        </w:rPr>
        <w:t>二、血浆胆红素吸附器项目选址可行性分析</w:t>
      </w:r>
      <w:bookmarkEnd w:id="5"/>
    </w:p>
    <w:p>
      <w:pPr>
        <w:pStyle w:val="Heading2"/>
        <w:rPr>
          <w:rFonts w:ascii="仿宋" w:eastAsia="仿宋" w:hAnsi="仿宋" w:cs="仿宋" w:hint="eastAsia"/>
          <w:lang w:eastAsia="zh-CN"/>
        </w:rPr>
      </w:pPr>
      <w:bookmarkStart w:id="6" w:name="_Toc733"/>
      <w:r>
        <w:rPr>
          <w:rFonts w:ascii="仿宋" w:eastAsia="仿宋" w:hAnsi="仿宋" w:cs="仿宋" w:hint="eastAsia"/>
          <w:lang w:eastAsia="zh-CN"/>
        </w:rPr>
        <w:t>(一)、血浆胆红素吸附器项目选址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该血浆胆红素吸附器项目选址位于XX省XX市XX区XXX街道</w:t>
      </w:r>
    </w:p>
    <w:p>
      <w:pPr>
        <w:pStyle w:val="Heading2"/>
        <w:ind w:firstLine="560" w:firstLineChars="200"/>
        <w:rPr>
          <w:rFonts w:ascii="仿宋" w:eastAsia="仿宋" w:hAnsi="仿宋" w:cs="仿宋" w:hint="eastAsia"/>
          <w:sz w:val="28"/>
          <w:lang w:eastAsia="zh-CN"/>
        </w:rPr>
      </w:pPr>
      <w:bookmarkStart w:id="7" w:name="_Toc1527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浆胆红素吸附器项目的征地面积将根据血浆胆红素吸附器项目的实际规模和需求进行精确规划。具体面积XXX平方米，旨在确保血浆胆红素吸附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净用地面积是在征地面积基础上去除不可利用面积后的实际可开发用地。具体面积XXX平方米，考虑到环保、交通、安全等多方面因素，以确保血浆胆红素吸附器项目在整体利用效率上达到最优。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血浆胆红素吸附器项目计划建设的建筑总规模具体面积XXX平方米。这一规模的确定综合考虑了血浆胆红素吸附器项目的性质、规模，以及城市规划的相关要求，确保建筑布局与周边环境协调一致。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绿地率是血浆胆红素吸附器项目用地中被规划为绿地的比例。具体面积XXX平方米，旨在通过合理规划绿地，改善血浆胆红素吸附器项目周边环境，提升居民生活质量，并符合城市整体绿化规划。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容积率是用地上可以建设的建筑总体积与用地面积之比。具体面积XXX，通过合理的容积率规划，确保血浆胆红素吸附器项目建筑规模与周边环境和谐共生。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浆胆红素吸附器项目选址与当地城市规划相一致，具体面积XXX平方米。通过与城市规划部门深入沟通，确保血浆胆红素吸附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浆胆红素吸附器项目选址符合当地产业政策，具体面积XXX平方米。这包括血浆胆红素吸附器项目对当地经济的促进作用，以及对相关产业的带动效应，确保血浆胆红素吸附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用地总体要求必须符合环保和可持续发展的原则，具体面积XXX平方米。通过采用绿色建筑设计、节能减排等措施，确保血浆胆红素吸附器项目在建设和运营过程中对环境的影响最小化，达到可持续发展的要求。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确保血浆胆红素吸附器项目选址具备必要的公共设施配套，具体面积XXX平方米。这包括交通便利性、教育、医疗等基础设施，以提高居民生活品质，使得血浆胆红素吸附器项目选址更具吸引力。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考虑用地总体要求对当地社会稳定性的影响，具体面积XXX平方米。通过深入了解当地社区反馈，确保血浆胆红素吸附器项目的选址和建设过程对当地社会和谐稳定产生积极作用。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浆胆红素吸附器项目选址不仅符合法规和规划，还在实际操作中具有可行性。这一全面规划将为血浆胆红素吸附器项目的成功实施提供坚实的基础，确保血浆胆红素吸附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28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浆胆红素吸附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浆胆红素吸附器项目的设备规划和空间设计中，我们将采取灵活设备布局的措施。设备布局将根据实际需求进行灵活设计，避免不必要的浪费。通过合理规划设备摆放位置，我们将提高设备的利用率，减少设备间距，以确保血浆胆红素吸附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浆胆红素吸附器项目内部引入共享设施的概念，例如共享会议室、办公区等。通过这种方式，我们可以减少对资源的重复建设，提高资源共享效率，从而减小血浆胆红素吸附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62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浆胆红素吸附器项目的总图布置中，我们将不同功能区域进行明确的规划，以最大程度满足血浆胆红素吸附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浆胆红素吸附器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浆胆红素吸附器项目对环境的影响是综合评价的重要因素之一。我们将详细考虑选址周边的自然环境、生态保护区、水源地等情况，确保血浆胆红素吸附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对选址的评价还需充分考虑当地政府的产业政策和法规。我们将详细了解血浆胆红素吸附器项目所在地的相关政策，确保血浆胆红素吸附器项目的规划和运营与当地法规相符，降低不必要的法律风险。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考虑到社会稳定性对企业运营的重要性，我们将评估选址地区的社会安全情况、劳工关系、社区反馈等方面，以确保血浆胆红素吸附器项目的建设和运营不会受到社会稳定性的负面影响。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最后，我们将综合考虑用地成本，包括土地购置费用、土地开发成本等。通过对用地成本的详细评估，我们能够做出更为精确的经济效益分析，为血浆胆红素吸附器项目的投资决策提供有力支持。</w:t>
      </w:r>
    </w:p>
    <w:p>
      <w:pPr>
        <w:pStyle w:val="Heading1"/>
        <w:ind w:firstLine="560" w:firstLineChars="200"/>
        <w:rPr>
          <w:rFonts w:ascii="仿宋" w:eastAsia="仿宋" w:hAnsi="仿宋" w:cs="仿宋" w:hint="eastAsia"/>
          <w:sz w:val="28"/>
          <w:lang w:eastAsia="zh-CN"/>
        </w:rPr>
      </w:pPr>
      <w:bookmarkStart w:id="11" w:name="_Toc12723"/>
      <w:r>
        <w:rPr>
          <w:rFonts w:ascii="仿宋" w:eastAsia="仿宋" w:hAnsi="仿宋" w:cs="仿宋" w:hint="eastAsia"/>
          <w:sz w:val="28"/>
          <w:lang w:eastAsia="zh-CN"/>
        </w:rPr>
        <w:t>三、血浆胆红素吸附器项目概论</w:t>
      </w:r>
      <w:bookmarkEnd w:id="11"/>
    </w:p>
    <w:p>
      <w:pPr>
        <w:pStyle w:val="Heading2"/>
        <w:rPr>
          <w:rFonts w:ascii="仿宋" w:eastAsia="仿宋" w:hAnsi="仿宋" w:cs="仿宋" w:hint="eastAsia"/>
          <w:lang w:eastAsia="zh-CN"/>
        </w:rPr>
      </w:pPr>
      <w:bookmarkStart w:id="12" w:name="_Toc4021"/>
      <w:r>
        <w:rPr>
          <w:rFonts w:ascii="仿宋" w:eastAsia="仿宋" w:hAnsi="仿宋" w:cs="仿宋" w:hint="eastAsia"/>
          <w:lang w:eastAsia="zh-CN"/>
        </w:rPr>
        <w:t>(一)、血浆胆红素吸附器项目概况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起源追溯至对市场的深入洞察。市场的不断演变与变革为血浆胆红素吸附器项目提供了难得的机遇。当前市场存在的需求缺口和变革的大环境共同构成了血浆胆红素吸附器项目的背景。这个血浆胆红素吸附器项目旨在充分利用市场机遇，填补行业中尚未满足的需求，为客户提供全新的解决方案。市场的变革和需求的增长使得这个血浆胆红素吸附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血浆胆红素吸附器项目名称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正式命名为血浆胆红素吸附器。这个名称不仅仅是一个标识，更代表了血浆胆红素吸附器项目的核心理念和愿景。它蕴含着血浆胆红素吸附器项目所要解决问题的关键字，具有强烈的表达和辨识度，为血浆胆红素吸附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血浆胆红素吸附器项目目标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核心目标是提供一种全新、高效的解决方案，满足客户日益增长的需求。血浆胆红素吸附器项目追求的不仅仅是满足市场需求，更是在市场中获得卓越的竞争优势。通过不断提升产品或服务的质量和创新水平，血浆胆红素吸附器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血浆胆红素吸附器项目范围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全面涵盖了产品研发、制造、市场推广和售后服务，确保从产品设计到最终用户体验的全方位关注。这一全面的血浆胆红素吸附器项目范围是为了确保血浆胆红素吸附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血浆胆红素吸附器项目时间表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血浆胆红素吸附器项目计划在未来18个月内完成，包括研发、测试、市场试点和正式推出等不同阶段。这个时间表的合理设计是为了确保血浆胆红素吸附器项目各个阶段的顺利推进，以便按时交付高质量的成果。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血浆胆红素吸附器项目预算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总预算估算为XX百万美元，主要分配在研发、市场推广、人员培训和运营等方面。这一充足的预算为血浆胆红素吸附器项目提供了充足的资源，确保血浆胆红素吸附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血浆胆红素吸附器项目风险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可能面临的风险包括市场接受度低、技术难题、竞争激烈等。血浆胆红素吸附器项目团队已经制定了相应的风险应对计划，通过前瞻性的风险管理，确保血浆胆红素吸附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血浆胆红素吸附器项目团队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血浆胆红素吸附器项目汇聚了一支经验丰富、多领域专业素养的核心团队，确保血浆胆红素吸附器项目在各个方面都能拥有高水平的执行力。团队的协同作战是血浆胆红素吸附器项目成功的关键因素之一。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血浆胆红素吸附器项目背景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血浆胆红素吸附器项目的背景根植于市场对更高效、创新产品的渴望，同时也受到科技发展对行业格局的深刻改变的影响。这为血浆胆红素吸附器项目提供了广阔的发展空间和市场需求。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血浆胆红素吸附器项目现状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截至目前，血浆胆红素吸附器项目已完成市场调研和技术验证，取得了初步的成功。这为血浆胆红素吸附器项目在未来的发展奠定了坚实的基础，为更远大的目标打下了坚实的基石。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5293"/>
      <w:r>
        <w:rPr>
          <w:rFonts w:ascii="仿宋" w:eastAsia="仿宋" w:hAnsi="仿宋" w:cs="仿宋" w:hint="eastAsia"/>
          <w:sz w:val="28"/>
          <w:lang w:eastAsia="zh-CN"/>
        </w:rPr>
        <w:t>(二)、血浆胆红素吸附器项目目标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浆胆红素吸附器项目首要业务目标是在市场中占据有利地位，实现产品/服务的成功推广和销售。通过不断提升产品质量、创新性，血浆胆红素吸附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在科技迅速发展的时代，血浆胆红素吸附器项目着眼于技术创新。通过持续的研发和技术升级，血浆胆红素吸附器项目旨在推出更具创新性的产品或服务，以满足市场对新鲜、先进解决方案的需求。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浆胆红素吸附器项目设定了客户满意度目标。通过提供卓越的产品质量和优质的客户服务，血浆胆红素吸附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血浆胆红素吸附器项目注重社会责任和可持续发展。通过实施环保、社会责任血浆胆红素吸附器项目，血浆胆红素吸附器项目致力于在经济发展的同时保护环境，促进社会公平，实现可持续经营。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血浆胆红素吸附器项目的团队是实现目标的核心驱动力。因此，血浆胆红素吸附器项目设定了团队发展目标，包括提升团队成员的专业技能、培养领导力，以及搭建协同高效的团队工作氛围。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282"/>
      <w:r>
        <w:rPr>
          <w:rFonts w:ascii="仿宋" w:eastAsia="仿宋" w:hAnsi="仿宋" w:cs="仿宋" w:hint="eastAsia"/>
          <w:sz w:val="28"/>
          <w:lang w:eastAsia="zh-CN"/>
        </w:rPr>
        <w:t>(三)、血浆胆红素吸附器项目提出的理由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血浆胆红素吸附器项目提出的理由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提出源于对市场机遇的深刻洞察。当前市场中存在的需求缺口和行业发展趋势表明，有巨大的商业机会等待被开发。通过准确捕捉市场机遇，血浆胆红素吸附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理念基于对技术创新的信仰。通过持续的研发和技术投入，血浆胆红素吸附器项目有望推出更具创新性的产品或服务。在科技飞速发展的当下，血浆胆红素吸附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提出是为了增强企业的行业竞争力。通过提升产品或服务的质量和独特性，血浆胆红素吸附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响应了消费者需求的变化。随着社会和科技的不断发展，消费者对产品和服务的需求也在发生变化。通过深入了解并及时回应消费者的新需求，血浆胆红素吸附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提出是企业战略发展规划的一部分。在面对日益激烈的市场竞争和不断变化的商业环境中，血浆胆红素吸附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提出不仅仅是基于商业考量，还注重社会责任。通过推出环保、社会责任等方面的血浆胆红素吸附器项目，血浆胆红素吸附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血浆胆红素吸附器项目的提出反映了对利益相关者期望的关注。包括客户、员工、投资者等利益相关者在企业发展中都有着各自的期望，血浆胆红素吸附器项目力求在满足这些期望的同时，取得更大的共赢。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5446"/>
      <w:r>
        <w:rPr>
          <w:rFonts w:ascii="仿宋" w:eastAsia="仿宋" w:hAnsi="仿宋" w:cs="仿宋" w:hint="eastAsia"/>
          <w:sz w:val="28"/>
          <w:lang w:eastAsia="zh-CN"/>
        </w:rPr>
        <w:t>(四)、血浆胆红素吸附器项目意义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在实施血浆胆红素吸附器项目的过程中，我们不仅仅是在追逐商业成功，更是为企业和社会的多个层面创造了深远的意义。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首要意义在于提升企业的市场竞争力。通过持续的创新和对产品质量的高标准要求，血浆胆红素吸附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浆胆红素吸附器项目的推进将促使行业技术水平的提升。通过引入先进技术和创新性解决方案，血浆胆红素吸附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浆胆红素吸附器项目不仅创造了大量就业机会，提高了就业水平，还注重社会责任和环保。通过参与社会公益事业和推动环保血浆胆红素吸附器项目，血浆胆红素吸附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综合而言，血浆胆红素吸附器项目意义重大，不仅推动了企业的发展，也为行业和社会的进步贡献了积极力量。这是一个全面而深刻的影响，将在未来产生可持续的正面效应。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https://d.book118.com/408034027053006045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C19F4"/>
    <w:rsid w:val="4F2C19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34027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2024-03-04T03:50:00Z</dcterms:created>
  <dcterms:modified xsi:type="dcterms:W3CDTF">2024-03-04T03:50:36Z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CA068A203937459DA999899794CA570A_11</vt:lpwstr>
  </property>
  <property fmtid="{D5CDD505-2E9C-101B-9397-08002B2CF9AE}" pid="3" name="KSOProductBuildVer">
    <vt:lpwstr>2052-12.1.0.16388</vt:lpwstr>
  </property>
</Properties>
</file>