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涤纶POY项目计划设计方案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8" w:history="1">
        <w:r>
          <w:rPr>
            <w:rFonts w:ascii="仿宋" w:eastAsia="仿宋" w:hAnsi="仿宋" w:cs="仿宋" w:hint="eastAsia"/>
            <w:lang w:eastAsia="zh-CN"/>
          </w:rPr>
          <w:t>概论</w:t>
        </w:r>
        <w:r>
          <w:tab/>
        </w:r>
        <w:r>
          <w:fldChar w:fldCharType="begin"/>
        </w:r>
        <w:r>
          <w:instrText xml:space="preserve"> PAGEREF _Toc21648 \h </w:instrText>
        </w:r>
        <w:r>
          <w:fldChar w:fldCharType="separate"/>
        </w:r>
        <w:r>
          <w:t>3</w:t>
        </w:r>
        <w:r>
          <w:fldChar w:fldCharType="end"/>
        </w:r>
      </w:hyperlink>
    </w:p>
    <w:p>
      <w:pPr>
        <w:pStyle w:val="TOC1"/>
        <w:tabs>
          <w:tab w:val="right" w:leader="dot" w:pos="8306"/>
        </w:tabs>
      </w:pPr>
      <w:hyperlink w:anchor="_Toc31774" w:history="1">
        <w:r>
          <w:rPr>
            <w:rFonts w:ascii="仿宋" w:eastAsia="仿宋" w:hAnsi="仿宋" w:cs="仿宋" w:hint="eastAsia"/>
            <w:lang w:eastAsia="zh-CN"/>
          </w:rPr>
          <w:t>一、涤纶POY项目概论</w:t>
        </w:r>
        <w:r>
          <w:tab/>
        </w:r>
        <w:r>
          <w:fldChar w:fldCharType="begin"/>
        </w:r>
        <w:r>
          <w:instrText xml:space="preserve"> PAGEREF _Toc31774 \h </w:instrText>
        </w:r>
        <w:r>
          <w:fldChar w:fldCharType="separate"/>
        </w:r>
        <w:r>
          <w:t>3</w:t>
        </w:r>
        <w:r>
          <w:fldChar w:fldCharType="end"/>
        </w:r>
      </w:hyperlink>
    </w:p>
    <w:p>
      <w:pPr>
        <w:pStyle w:val="TOC2"/>
        <w:tabs>
          <w:tab w:val="right" w:leader="dot" w:pos="8306"/>
        </w:tabs>
      </w:pPr>
      <w:hyperlink w:anchor="_Toc9887" w:history="1">
        <w:r>
          <w:rPr>
            <w:rFonts w:ascii="仿宋" w:eastAsia="仿宋" w:hAnsi="仿宋" w:cs="仿宋" w:hint="eastAsia"/>
            <w:lang w:eastAsia="zh-CN"/>
          </w:rPr>
          <w:t>(一)、涤纶POY项目概况</w:t>
        </w:r>
        <w:r>
          <w:tab/>
        </w:r>
        <w:r>
          <w:fldChar w:fldCharType="begin"/>
        </w:r>
        <w:r>
          <w:instrText xml:space="preserve"> PAGEREF _Toc9887 \h </w:instrText>
        </w:r>
        <w:r>
          <w:fldChar w:fldCharType="separate"/>
        </w:r>
        <w:r>
          <w:t>3</w:t>
        </w:r>
        <w:r>
          <w:fldChar w:fldCharType="end"/>
        </w:r>
      </w:hyperlink>
    </w:p>
    <w:p>
      <w:pPr>
        <w:pStyle w:val="TOC2"/>
        <w:tabs>
          <w:tab w:val="right" w:leader="dot" w:pos="8306"/>
        </w:tabs>
      </w:pPr>
      <w:hyperlink w:anchor="_Toc2128" w:history="1">
        <w:r>
          <w:rPr>
            <w:rFonts w:ascii="仿宋" w:eastAsia="仿宋" w:hAnsi="仿宋" w:cs="仿宋" w:hint="eastAsia"/>
            <w:lang w:eastAsia="zh-CN"/>
          </w:rPr>
          <w:t>(二)、涤纶POY项目目标</w:t>
        </w:r>
        <w:r>
          <w:tab/>
        </w:r>
        <w:r>
          <w:fldChar w:fldCharType="begin"/>
        </w:r>
        <w:r>
          <w:instrText xml:space="preserve"> PAGEREF _Toc2128 \h </w:instrText>
        </w:r>
        <w:r>
          <w:fldChar w:fldCharType="separate"/>
        </w:r>
        <w:r>
          <w:t>5</w:t>
        </w:r>
        <w:r>
          <w:fldChar w:fldCharType="end"/>
        </w:r>
      </w:hyperlink>
    </w:p>
    <w:p>
      <w:pPr>
        <w:pStyle w:val="TOC2"/>
        <w:tabs>
          <w:tab w:val="right" w:leader="dot" w:pos="8306"/>
        </w:tabs>
      </w:pPr>
      <w:hyperlink w:anchor="_Toc12690" w:history="1">
        <w:r>
          <w:rPr>
            <w:rFonts w:ascii="仿宋" w:eastAsia="仿宋" w:hAnsi="仿宋" w:cs="仿宋" w:hint="eastAsia"/>
            <w:lang w:eastAsia="zh-CN"/>
          </w:rPr>
          <w:t>(三)、涤纶POY项目提出的理由</w:t>
        </w:r>
        <w:r>
          <w:tab/>
        </w:r>
        <w:r>
          <w:fldChar w:fldCharType="begin"/>
        </w:r>
        <w:r>
          <w:instrText xml:space="preserve"> PAGEREF _Toc12690 \h </w:instrText>
        </w:r>
        <w:r>
          <w:fldChar w:fldCharType="separate"/>
        </w:r>
        <w:r>
          <w:t>6</w:t>
        </w:r>
        <w:r>
          <w:fldChar w:fldCharType="end"/>
        </w:r>
      </w:hyperlink>
    </w:p>
    <w:p>
      <w:pPr>
        <w:pStyle w:val="TOC2"/>
        <w:tabs>
          <w:tab w:val="right" w:leader="dot" w:pos="8306"/>
        </w:tabs>
      </w:pPr>
      <w:hyperlink w:anchor="_Toc13567" w:history="1">
        <w:r>
          <w:rPr>
            <w:rFonts w:ascii="仿宋" w:eastAsia="仿宋" w:hAnsi="仿宋" w:cs="仿宋" w:hint="eastAsia"/>
            <w:lang w:eastAsia="zh-CN"/>
          </w:rPr>
          <w:t>(四)、涤纶POY项目意义</w:t>
        </w:r>
        <w:r>
          <w:tab/>
        </w:r>
        <w:r>
          <w:fldChar w:fldCharType="begin"/>
        </w:r>
        <w:r>
          <w:instrText xml:space="preserve"> PAGEREF _Toc13567 \h </w:instrText>
        </w:r>
        <w:r>
          <w:fldChar w:fldCharType="separate"/>
        </w:r>
        <w:r>
          <w:t>8</w:t>
        </w:r>
        <w:r>
          <w:fldChar w:fldCharType="end"/>
        </w:r>
      </w:hyperlink>
    </w:p>
    <w:p>
      <w:pPr>
        <w:pStyle w:val="TOC2"/>
        <w:tabs>
          <w:tab w:val="right" w:leader="dot" w:pos="8306"/>
        </w:tabs>
      </w:pPr>
      <w:hyperlink w:anchor="_Toc11923" w:history="1">
        <w:r>
          <w:rPr>
            <w:rFonts w:ascii="仿宋" w:eastAsia="仿宋" w:hAnsi="仿宋" w:cs="仿宋" w:hint="eastAsia"/>
            <w:lang w:eastAsia="zh-CN"/>
          </w:rPr>
          <w:t>(五)、涤纶POY项目背景</w:t>
        </w:r>
        <w:r>
          <w:tab/>
        </w:r>
        <w:r>
          <w:fldChar w:fldCharType="begin"/>
        </w:r>
        <w:r>
          <w:instrText xml:space="preserve"> PAGEREF _Toc11923 \h </w:instrText>
        </w:r>
        <w:r>
          <w:fldChar w:fldCharType="separate"/>
        </w:r>
        <w:r>
          <w:t>9</w:t>
        </w:r>
        <w:r>
          <w:fldChar w:fldCharType="end"/>
        </w:r>
      </w:hyperlink>
    </w:p>
    <w:p>
      <w:pPr>
        <w:pStyle w:val="TOC1"/>
        <w:tabs>
          <w:tab w:val="right" w:leader="dot" w:pos="8306"/>
        </w:tabs>
      </w:pPr>
      <w:hyperlink w:anchor="_Toc29173" w:history="1">
        <w:r>
          <w:rPr>
            <w:rFonts w:ascii="仿宋" w:eastAsia="仿宋" w:hAnsi="仿宋" w:cs="仿宋" w:hint="eastAsia"/>
            <w:lang w:eastAsia="zh-CN"/>
          </w:rPr>
          <w:t>二、工艺说明</w:t>
        </w:r>
        <w:r>
          <w:tab/>
        </w:r>
        <w:r>
          <w:fldChar w:fldCharType="begin"/>
        </w:r>
        <w:r>
          <w:instrText xml:space="preserve"> PAGEREF _Toc29173 \h </w:instrText>
        </w:r>
        <w:r>
          <w:fldChar w:fldCharType="separate"/>
        </w:r>
        <w:r>
          <w:t>9</w:t>
        </w:r>
        <w:r>
          <w:fldChar w:fldCharType="end"/>
        </w:r>
      </w:hyperlink>
    </w:p>
    <w:p>
      <w:pPr>
        <w:pStyle w:val="TOC2"/>
        <w:tabs>
          <w:tab w:val="right" w:leader="dot" w:pos="8306"/>
        </w:tabs>
      </w:pPr>
      <w:hyperlink w:anchor="_Toc9315" w:history="1">
        <w:r>
          <w:rPr>
            <w:rFonts w:ascii="仿宋" w:eastAsia="仿宋" w:hAnsi="仿宋" w:cs="仿宋" w:hint="eastAsia"/>
            <w:lang w:eastAsia="zh-CN"/>
          </w:rPr>
          <w:t>(一)、技术管理特点</w:t>
        </w:r>
        <w:r>
          <w:tab/>
        </w:r>
        <w:r>
          <w:fldChar w:fldCharType="begin"/>
        </w:r>
        <w:r>
          <w:instrText xml:space="preserve"> PAGEREF _Toc9315 \h </w:instrText>
        </w:r>
        <w:r>
          <w:fldChar w:fldCharType="separate"/>
        </w:r>
        <w:r>
          <w:t>9</w:t>
        </w:r>
        <w:r>
          <w:fldChar w:fldCharType="end"/>
        </w:r>
      </w:hyperlink>
    </w:p>
    <w:p>
      <w:pPr>
        <w:pStyle w:val="TOC2"/>
        <w:tabs>
          <w:tab w:val="right" w:leader="dot" w:pos="8306"/>
        </w:tabs>
      </w:pPr>
      <w:hyperlink w:anchor="_Toc12427" w:history="1">
        <w:r>
          <w:rPr>
            <w:rFonts w:ascii="仿宋" w:eastAsia="仿宋" w:hAnsi="仿宋" w:cs="仿宋" w:hint="eastAsia"/>
            <w:lang w:eastAsia="zh-CN"/>
          </w:rPr>
          <w:t>(二)、涤纶POY项目工艺技术设计方案</w:t>
        </w:r>
        <w:r>
          <w:tab/>
        </w:r>
        <w:r>
          <w:fldChar w:fldCharType="begin"/>
        </w:r>
        <w:r>
          <w:instrText xml:space="preserve"> PAGEREF _Toc12427 \h </w:instrText>
        </w:r>
        <w:r>
          <w:fldChar w:fldCharType="separate"/>
        </w:r>
        <w:r>
          <w:t>11</w:t>
        </w:r>
        <w:r>
          <w:fldChar w:fldCharType="end"/>
        </w:r>
      </w:hyperlink>
    </w:p>
    <w:p>
      <w:pPr>
        <w:pStyle w:val="TOC2"/>
        <w:tabs>
          <w:tab w:val="right" w:leader="dot" w:pos="8306"/>
        </w:tabs>
      </w:pPr>
      <w:hyperlink w:anchor="_Toc5676" w:history="1">
        <w:r>
          <w:rPr>
            <w:rFonts w:ascii="仿宋" w:eastAsia="仿宋" w:hAnsi="仿宋" w:cs="仿宋" w:hint="eastAsia"/>
            <w:lang w:eastAsia="zh-CN"/>
          </w:rPr>
          <w:t>(三)、设备选型方案</w:t>
        </w:r>
        <w:r>
          <w:tab/>
        </w:r>
        <w:r>
          <w:fldChar w:fldCharType="begin"/>
        </w:r>
        <w:r>
          <w:instrText xml:space="preserve"> PAGEREF _Toc5676 \h </w:instrText>
        </w:r>
        <w:r>
          <w:fldChar w:fldCharType="separate"/>
        </w:r>
        <w:r>
          <w:t>12</w:t>
        </w:r>
        <w:r>
          <w:fldChar w:fldCharType="end"/>
        </w:r>
      </w:hyperlink>
    </w:p>
    <w:p>
      <w:pPr>
        <w:pStyle w:val="TOC1"/>
        <w:tabs>
          <w:tab w:val="right" w:leader="dot" w:pos="8306"/>
        </w:tabs>
      </w:pPr>
      <w:hyperlink w:anchor="_Toc10670" w:history="1">
        <w:r>
          <w:rPr>
            <w:rFonts w:ascii="仿宋" w:eastAsia="仿宋" w:hAnsi="仿宋" w:cs="仿宋" w:hint="eastAsia"/>
            <w:lang w:eastAsia="zh-CN"/>
          </w:rPr>
          <w:t>三、涤纶POY项目土建工程</w:t>
        </w:r>
        <w:r>
          <w:tab/>
        </w:r>
        <w:r>
          <w:fldChar w:fldCharType="begin"/>
        </w:r>
        <w:r>
          <w:instrText xml:space="preserve"> PAGEREF _Toc10670 \h </w:instrText>
        </w:r>
        <w:r>
          <w:fldChar w:fldCharType="separate"/>
        </w:r>
        <w:r>
          <w:t>13</w:t>
        </w:r>
        <w:r>
          <w:fldChar w:fldCharType="end"/>
        </w:r>
      </w:hyperlink>
    </w:p>
    <w:p>
      <w:pPr>
        <w:pStyle w:val="TOC2"/>
        <w:tabs>
          <w:tab w:val="right" w:leader="dot" w:pos="8306"/>
        </w:tabs>
      </w:pPr>
      <w:hyperlink w:anchor="_Toc14824" w:history="1">
        <w:r>
          <w:rPr>
            <w:rFonts w:ascii="仿宋" w:eastAsia="仿宋" w:hAnsi="仿宋" w:cs="仿宋" w:hint="eastAsia"/>
            <w:lang w:eastAsia="zh-CN"/>
          </w:rPr>
          <w:t>(一)、建筑工程设计原则</w:t>
        </w:r>
        <w:r>
          <w:tab/>
        </w:r>
        <w:r>
          <w:fldChar w:fldCharType="begin"/>
        </w:r>
        <w:r>
          <w:instrText xml:space="preserve"> PAGEREF _Toc14824 \h </w:instrText>
        </w:r>
        <w:r>
          <w:fldChar w:fldCharType="separate"/>
        </w:r>
        <w:r>
          <w:t>13</w:t>
        </w:r>
        <w:r>
          <w:fldChar w:fldCharType="end"/>
        </w:r>
      </w:hyperlink>
    </w:p>
    <w:p>
      <w:pPr>
        <w:pStyle w:val="TOC2"/>
        <w:tabs>
          <w:tab w:val="right" w:leader="dot" w:pos="8306"/>
        </w:tabs>
      </w:pPr>
      <w:hyperlink w:anchor="_Toc8490" w:history="1">
        <w:r>
          <w:rPr>
            <w:rFonts w:ascii="仿宋" w:eastAsia="仿宋" w:hAnsi="仿宋" w:cs="仿宋" w:hint="eastAsia"/>
            <w:lang w:eastAsia="zh-CN"/>
          </w:rPr>
          <w:t>(二)、土建工程设计年限及安全等级</w:t>
        </w:r>
        <w:r>
          <w:tab/>
        </w:r>
        <w:r>
          <w:fldChar w:fldCharType="begin"/>
        </w:r>
        <w:r>
          <w:instrText xml:space="preserve"> PAGEREF _Toc8490 \h </w:instrText>
        </w:r>
        <w:r>
          <w:fldChar w:fldCharType="separate"/>
        </w:r>
        <w:r>
          <w:t>14</w:t>
        </w:r>
        <w:r>
          <w:fldChar w:fldCharType="end"/>
        </w:r>
      </w:hyperlink>
    </w:p>
    <w:p>
      <w:pPr>
        <w:pStyle w:val="TOC2"/>
        <w:tabs>
          <w:tab w:val="right" w:leader="dot" w:pos="8306"/>
        </w:tabs>
      </w:pPr>
      <w:hyperlink w:anchor="_Toc31494" w:history="1">
        <w:r>
          <w:rPr>
            <w:rFonts w:ascii="仿宋" w:eastAsia="仿宋" w:hAnsi="仿宋" w:cs="仿宋" w:hint="eastAsia"/>
            <w:lang w:eastAsia="zh-CN"/>
          </w:rPr>
          <w:t>(三)、建筑工程设计总体要求</w:t>
        </w:r>
        <w:r>
          <w:tab/>
        </w:r>
        <w:r>
          <w:fldChar w:fldCharType="begin"/>
        </w:r>
        <w:r>
          <w:instrText xml:space="preserve"> PAGEREF _Toc31494 \h </w:instrText>
        </w:r>
        <w:r>
          <w:fldChar w:fldCharType="separate"/>
        </w:r>
        <w:r>
          <w:t>16</w:t>
        </w:r>
        <w:r>
          <w:fldChar w:fldCharType="end"/>
        </w:r>
      </w:hyperlink>
    </w:p>
    <w:p>
      <w:pPr>
        <w:pStyle w:val="TOC2"/>
        <w:tabs>
          <w:tab w:val="right" w:leader="dot" w:pos="8306"/>
        </w:tabs>
      </w:pPr>
      <w:hyperlink w:anchor="_Toc30779" w:history="1">
        <w:r>
          <w:rPr>
            <w:rFonts w:ascii="仿宋" w:eastAsia="仿宋" w:hAnsi="仿宋" w:cs="仿宋" w:hint="eastAsia"/>
            <w:lang w:eastAsia="zh-CN"/>
          </w:rPr>
          <w:t>(四)、土建工程建设指标</w:t>
        </w:r>
        <w:r>
          <w:tab/>
        </w:r>
        <w:r>
          <w:fldChar w:fldCharType="begin"/>
        </w:r>
        <w:r>
          <w:instrText xml:space="preserve"> PAGEREF _Toc30779 \h </w:instrText>
        </w:r>
        <w:r>
          <w:fldChar w:fldCharType="separate"/>
        </w:r>
        <w:r>
          <w:t>16</w:t>
        </w:r>
        <w:r>
          <w:fldChar w:fldCharType="end"/>
        </w:r>
      </w:hyperlink>
    </w:p>
    <w:p>
      <w:pPr>
        <w:pStyle w:val="TOC1"/>
        <w:tabs>
          <w:tab w:val="right" w:leader="dot" w:pos="8306"/>
        </w:tabs>
      </w:pPr>
      <w:hyperlink w:anchor="_Toc29492" w:history="1">
        <w:r>
          <w:rPr>
            <w:rFonts w:ascii="仿宋" w:eastAsia="仿宋" w:hAnsi="仿宋" w:cs="仿宋" w:hint="eastAsia"/>
            <w:lang w:eastAsia="zh-CN"/>
          </w:rPr>
          <w:t>四、涤纶POY项目选址可行性分析</w:t>
        </w:r>
        <w:r>
          <w:tab/>
        </w:r>
        <w:r>
          <w:fldChar w:fldCharType="begin"/>
        </w:r>
        <w:r>
          <w:instrText xml:space="preserve"> PAGEREF _Toc29492 \h </w:instrText>
        </w:r>
        <w:r>
          <w:fldChar w:fldCharType="separate"/>
        </w:r>
        <w:r>
          <w:t>16</w:t>
        </w:r>
        <w:r>
          <w:fldChar w:fldCharType="end"/>
        </w:r>
      </w:hyperlink>
    </w:p>
    <w:p>
      <w:pPr>
        <w:pStyle w:val="TOC2"/>
        <w:tabs>
          <w:tab w:val="right" w:leader="dot" w:pos="8306"/>
        </w:tabs>
      </w:pPr>
      <w:hyperlink w:anchor="_Toc12719" w:history="1">
        <w:r>
          <w:rPr>
            <w:rFonts w:ascii="仿宋" w:eastAsia="仿宋" w:hAnsi="仿宋" w:cs="仿宋" w:hint="eastAsia"/>
            <w:lang w:eastAsia="zh-CN"/>
          </w:rPr>
          <w:t>(一)、涤纶POY项目选址</w:t>
        </w:r>
        <w:r>
          <w:tab/>
        </w:r>
        <w:r>
          <w:fldChar w:fldCharType="begin"/>
        </w:r>
        <w:r>
          <w:instrText xml:space="preserve"> PAGEREF _Toc12719 \h </w:instrText>
        </w:r>
        <w:r>
          <w:fldChar w:fldCharType="separate"/>
        </w:r>
        <w:r>
          <w:t>16</w:t>
        </w:r>
        <w:r>
          <w:fldChar w:fldCharType="end"/>
        </w:r>
      </w:hyperlink>
    </w:p>
    <w:p>
      <w:pPr>
        <w:pStyle w:val="TOC2"/>
        <w:tabs>
          <w:tab w:val="right" w:leader="dot" w:pos="8306"/>
        </w:tabs>
      </w:pPr>
      <w:hyperlink w:anchor="_Toc4727" w:history="1">
        <w:r>
          <w:rPr>
            <w:rFonts w:ascii="仿宋" w:eastAsia="仿宋" w:hAnsi="仿宋" w:cs="仿宋" w:hint="eastAsia"/>
            <w:lang w:eastAsia="zh-CN"/>
          </w:rPr>
          <w:t>(二)、用地控制指标</w:t>
        </w:r>
        <w:r>
          <w:tab/>
        </w:r>
        <w:r>
          <w:fldChar w:fldCharType="begin"/>
        </w:r>
        <w:r>
          <w:instrText xml:space="preserve"> PAGEREF _Toc4727 \h </w:instrText>
        </w:r>
        <w:r>
          <w:fldChar w:fldCharType="separate"/>
        </w:r>
        <w:r>
          <w:t>17</w:t>
        </w:r>
        <w:r>
          <w:fldChar w:fldCharType="end"/>
        </w:r>
      </w:hyperlink>
    </w:p>
    <w:p>
      <w:pPr>
        <w:pStyle w:val="TOC2"/>
        <w:tabs>
          <w:tab w:val="right" w:leader="dot" w:pos="8306"/>
        </w:tabs>
      </w:pPr>
      <w:hyperlink w:anchor="_Toc23591" w:history="1">
        <w:r>
          <w:rPr>
            <w:rFonts w:ascii="仿宋" w:eastAsia="仿宋" w:hAnsi="仿宋" w:cs="仿宋" w:hint="eastAsia"/>
            <w:lang w:eastAsia="zh-CN"/>
          </w:rPr>
          <w:t>(三)、节约用地措施</w:t>
        </w:r>
        <w:r>
          <w:tab/>
        </w:r>
        <w:r>
          <w:fldChar w:fldCharType="begin"/>
        </w:r>
        <w:r>
          <w:instrText xml:space="preserve"> PAGEREF _Toc23591 \h </w:instrText>
        </w:r>
        <w:r>
          <w:fldChar w:fldCharType="separate"/>
        </w:r>
        <w:r>
          <w:t>18</w:t>
        </w:r>
        <w:r>
          <w:fldChar w:fldCharType="end"/>
        </w:r>
      </w:hyperlink>
    </w:p>
    <w:p>
      <w:pPr>
        <w:pStyle w:val="TOC2"/>
        <w:tabs>
          <w:tab w:val="right" w:leader="dot" w:pos="8306"/>
        </w:tabs>
      </w:pPr>
      <w:hyperlink w:anchor="_Toc14578" w:history="1">
        <w:r>
          <w:rPr>
            <w:rFonts w:ascii="仿宋" w:eastAsia="仿宋" w:hAnsi="仿宋" w:cs="仿宋" w:hint="eastAsia"/>
            <w:lang w:eastAsia="zh-CN"/>
          </w:rPr>
          <w:t>(四)、总图布置方案</w:t>
        </w:r>
        <w:r>
          <w:tab/>
        </w:r>
        <w:r>
          <w:fldChar w:fldCharType="begin"/>
        </w:r>
        <w:r>
          <w:instrText xml:space="preserve"> PAGEREF _Toc14578 \h </w:instrText>
        </w:r>
        <w:r>
          <w:fldChar w:fldCharType="separate"/>
        </w:r>
        <w:r>
          <w:t>20</w:t>
        </w:r>
        <w:r>
          <w:fldChar w:fldCharType="end"/>
        </w:r>
      </w:hyperlink>
    </w:p>
    <w:p>
      <w:pPr>
        <w:pStyle w:val="TOC2"/>
        <w:tabs>
          <w:tab w:val="right" w:leader="dot" w:pos="8306"/>
        </w:tabs>
      </w:pPr>
      <w:hyperlink w:anchor="_Toc15150" w:history="1">
        <w:r>
          <w:rPr>
            <w:rFonts w:ascii="仿宋" w:eastAsia="仿宋" w:hAnsi="仿宋" w:cs="仿宋" w:hint="eastAsia"/>
            <w:lang w:eastAsia="zh-CN"/>
          </w:rPr>
          <w:t>(五)、选址综合评价</w:t>
        </w:r>
        <w:r>
          <w:tab/>
        </w:r>
        <w:r>
          <w:fldChar w:fldCharType="begin"/>
        </w:r>
        <w:r>
          <w:instrText xml:space="preserve"> PAGEREF _Toc15150 \h </w:instrText>
        </w:r>
        <w:r>
          <w:fldChar w:fldCharType="separate"/>
        </w:r>
        <w:r>
          <w:t>21</w:t>
        </w:r>
        <w:r>
          <w:fldChar w:fldCharType="end"/>
        </w:r>
      </w:hyperlink>
    </w:p>
    <w:p>
      <w:pPr>
        <w:pStyle w:val="TOC1"/>
        <w:tabs>
          <w:tab w:val="right" w:leader="dot" w:pos="8306"/>
        </w:tabs>
      </w:pPr>
      <w:hyperlink w:anchor="_Toc22548" w:history="1">
        <w:r>
          <w:rPr>
            <w:rFonts w:ascii="仿宋" w:eastAsia="仿宋" w:hAnsi="仿宋" w:cs="仿宋" w:hint="eastAsia"/>
            <w:lang w:eastAsia="zh-CN"/>
          </w:rPr>
          <w:t>五、市场分析、调研</w:t>
        </w:r>
        <w:r>
          <w:tab/>
        </w:r>
        <w:r>
          <w:fldChar w:fldCharType="begin"/>
        </w:r>
        <w:r>
          <w:instrText xml:space="preserve"> PAGEREF _Toc22548 \h </w:instrText>
        </w:r>
        <w:r>
          <w:fldChar w:fldCharType="separate"/>
        </w:r>
        <w:r>
          <w:t>22</w:t>
        </w:r>
        <w:r>
          <w:fldChar w:fldCharType="end"/>
        </w:r>
      </w:hyperlink>
    </w:p>
    <w:p>
      <w:pPr>
        <w:pStyle w:val="TOC2"/>
        <w:tabs>
          <w:tab w:val="right" w:leader="dot" w:pos="8306"/>
        </w:tabs>
      </w:pPr>
      <w:hyperlink w:anchor="_Toc3650" w:history="1">
        <w:r>
          <w:rPr>
            <w:rFonts w:ascii="仿宋" w:eastAsia="仿宋" w:hAnsi="仿宋" w:cs="仿宋" w:hint="eastAsia"/>
            <w:lang w:eastAsia="zh-CN"/>
          </w:rPr>
          <w:t>(一)、涤纶POY行业分析</w:t>
        </w:r>
        <w:r>
          <w:tab/>
        </w:r>
        <w:r>
          <w:fldChar w:fldCharType="begin"/>
        </w:r>
        <w:r>
          <w:instrText xml:space="preserve"> PAGEREF _Toc3650 \h </w:instrText>
        </w:r>
        <w:r>
          <w:fldChar w:fldCharType="separate"/>
        </w:r>
        <w:r>
          <w:t>22</w:t>
        </w:r>
        <w:r>
          <w:fldChar w:fldCharType="end"/>
        </w:r>
      </w:hyperlink>
    </w:p>
    <w:p>
      <w:pPr>
        <w:pStyle w:val="TOC2"/>
        <w:tabs>
          <w:tab w:val="right" w:leader="dot" w:pos="8306"/>
        </w:tabs>
      </w:pPr>
      <w:hyperlink w:anchor="_Toc7683" w:history="1">
        <w:r>
          <w:rPr>
            <w:rFonts w:ascii="仿宋" w:eastAsia="仿宋" w:hAnsi="仿宋" w:cs="仿宋" w:hint="eastAsia"/>
            <w:lang w:eastAsia="zh-CN"/>
          </w:rPr>
          <w:t>(二)、涤纶POY市场分析预测</w:t>
        </w:r>
        <w:r>
          <w:tab/>
        </w:r>
        <w:r>
          <w:fldChar w:fldCharType="begin"/>
        </w:r>
        <w:r>
          <w:instrText xml:space="preserve"> PAGEREF _Toc7683 \h </w:instrText>
        </w:r>
        <w:r>
          <w:fldChar w:fldCharType="separate"/>
        </w:r>
        <w:r>
          <w:t>22</w:t>
        </w:r>
        <w:r>
          <w:fldChar w:fldCharType="end"/>
        </w:r>
      </w:hyperlink>
    </w:p>
    <w:p>
      <w:pPr>
        <w:pStyle w:val="TOC1"/>
        <w:tabs>
          <w:tab w:val="right" w:leader="dot" w:pos="8306"/>
        </w:tabs>
      </w:pPr>
      <w:hyperlink w:anchor="_Toc3341" w:history="1">
        <w:r>
          <w:rPr>
            <w:rFonts w:ascii="仿宋" w:eastAsia="仿宋" w:hAnsi="仿宋" w:cs="仿宋" w:hint="eastAsia"/>
            <w:lang w:eastAsia="zh-CN"/>
          </w:rPr>
          <w:t>六、涤纶POY项目文档管理</w:t>
        </w:r>
        <w:r>
          <w:tab/>
        </w:r>
        <w:r>
          <w:fldChar w:fldCharType="begin"/>
        </w:r>
        <w:r>
          <w:instrText xml:space="preserve"> PAGEREF _Toc3341 \h </w:instrText>
        </w:r>
        <w:r>
          <w:fldChar w:fldCharType="separate"/>
        </w:r>
        <w:r>
          <w:t>23</w:t>
        </w:r>
        <w:r>
          <w:fldChar w:fldCharType="end"/>
        </w:r>
      </w:hyperlink>
    </w:p>
    <w:p>
      <w:pPr>
        <w:pStyle w:val="TOC2"/>
        <w:tabs>
          <w:tab w:val="right" w:leader="dot" w:pos="8306"/>
        </w:tabs>
      </w:pPr>
      <w:hyperlink w:anchor="_Toc1399" w:history="1">
        <w:r>
          <w:rPr>
            <w:rFonts w:ascii="仿宋" w:eastAsia="仿宋" w:hAnsi="仿宋" w:cs="仿宋" w:hint="eastAsia"/>
            <w:lang w:eastAsia="zh-CN"/>
          </w:rPr>
          <w:t>(一)、文档编制与审查</w:t>
        </w:r>
        <w:r>
          <w:tab/>
        </w:r>
        <w:r>
          <w:fldChar w:fldCharType="begin"/>
        </w:r>
        <w:r>
          <w:instrText xml:space="preserve"> PAGEREF _Toc1399 \h </w:instrText>
        </w:r>
        <w:r>
          <w:fldChar w:fldCharType="separate"/>
        </w:r>
        <w:r>
          <w:t>23</w:t>
        </w:r>
        <w:r>
          <w:fldChar w:fldCharType="end"/>
        </w:r>
      </w:hyperlink>
    </w:p>
    <w:p>
      <w:pPr>
        <w:pStyle w:val="TOC2"/>
        <w:tabs>
          <w:tab w:val="right" w:leader="dot" w:pos="8306"/>
        </w:tabs>
      </w:pPr>
      <w:hyperlink w:anchor="_Toc10834" w:history="1">
        <w:r>
          <w:rPr>
            <w:rFonts w:ascii="仿宋" w:eastAsia="仿宋" w:hAnsi="仿宋" w:cs="仿宋" w:hint="eastAsia"/>
            <w:lang w:eastAsia="zh-CN"/>
          </w:rPr>
          <w:t>(二)、文档发布与分发</w:t>
        </w:r>
        <w:r>
          <w:tab/>
        </w:r>
        <w:r>
          <w:fldChar w:fldCharType="begin"/>
        </w:r>
        <w:r>
          <w:instrText xml:space="preserve"> PAGEREF _Toc10834 \h </w:instrText>
        </w:r>
        <w:r>
          <w:fldChar w:fldCharType="separate"/>
        </w:r>
        <w:r>
          <w:t>25</w:t>
        </w:r>
        <w:r>
          <w:fldChar w:fldCharType="end"/>
        </w:r>
      </w:hyperlink>
    </w:p>
    <w:p>
      <w:pPr>
        <w:pStyle w:val="TOC2"/>
        <w:tabs>
          <w:tab w:val="right" w:leader="dot" w:pos="8306"/>
        </w:tabs>
      </w:pPr>
      <w:hyperlink w:anchor="_Toc13673" w:history="1">
        <w:r>
          <w:rPr>
            <w:rFonts w:ascii="仿宋" w:eastAsia="仿宋" w:hAnsi="仿宋" w:cs="仿宋" w:hint="eastAsia"/>
            <w:lang w:eastAsia="zh-CN"/>
          </w:rPr>
          <w:t>(三)、文档存档与归档</w:t>
        </w:r>
        <w:r>
          <w:tab/>
        </w:r>
        <w:r>
          <w:fldChar w:fldCharType="begin"/>
        </w:r>
        <w:r>
          <w:instrText xml:space="preserve"> PAGEREF _Toc13673 \h </w:instrText>
        </w:r>
        <w:r>
          <w:fldChar w:fldCharType="separate"/>
        </w:r>
        <w:r>
          <w:t>25</w:t>
        </w:r>
        <w:r>
          <w:fldChar w:fldCharType="end"/>
        </w:r>
      </w:hyperlink>
    </w:p>
    <w:p>
      <w:pPr>
        <w:pStyle w:val="TOC1"/>
        <w:tabs>
          <w:tab w:val="right" w:leader="dot" w:pos="8306"/>
        </w:tabs>
      </w:pPr>
      <w:hyperlink w:anchor="_Toc31582" w:history="1">
        <w:r>
          <w:rPr>
            <w:rFonts w:ascii="仿宋" w:eastAsia="仿宋" w:hAnsi="仿宋" w:cs="仿宋" w:hint="eastAsia"/>
            <w:lang w:eastAsia="zh-CN"/>
          </w:rPr>
          <w:t>七、涤纶POY项目投资规划</w:t>
        </w:r>
        <w:r>
          <w:tab/>
        </w:r>
        <w:r>
          <w:fldChar w:fldCharType="begin"/>
        </w:r>
        <w:r>
          <w:instrText xml:space="preserve"> PAGEREF _Toc31582 \h </w:instrText>
        </w:r>
        <w:r>
          <w:fldChar w:fldCharType="separate"/>
        </w:r>
        <w:r>
          <w:t>27</w:t>
        </w:r>
        <w:r>
          <w:fldChar w:fldCharType="end"/>
        </w:r>
      </w:hyperlink>
    </w:p>
    <w:p>
      <w:pPr>
        <w:pStyle w:val="TOC2"/>
        <w:tabs>
          <w:tab w:val="right" w:leader="dot" w:pos="8306"/>
        </w:tabs>
      </w:pPr>
      <w:hyperlink w:anchor="_Toc14144" w:history="1">
        <w:r>
          <w:rPr>
            <w:rFonts w:ascii="仿宋" w:eastAsia="仿宋" w:hAnsi="仿宋" w:cs="仿宋" w:hint="eastAsia"/>
            <w:lang w:eastAsia="zh-CN"/>
          </w:rPr>
          <w:t>(一)、涤纶POY项目总投资估算</w:t>
        </w:r>
        <w:r>
          <w:tab/>
        </w:r>
        <w:r>
          <w:fldChar w:fldCharType="begin"/>
        </w:r>
        <w:r>
          <w:instrText xml:space="preserve"> PAGEREF _Toc14144 \h </w:instrText>
        </w:r>
        <w:r>
          <w:fldChar w:fldCharType="separate"/>
        </w:r>
        <w:r>
          <w:t>27</w:t>
        </w:r>
        <w:r>
          <w:fldChar w:fldCharType="end"/>
        </w:r>
      </w:hyperlink>
    </w:p>
    <w:p>
      <w:pPr>
        <w:pStyle w:val="TOC2"/>
        <w:tabs>
          <w:tab w:val="right" w:leader="dot" w:pos="8306"/>
        </w:tabs>
      </w:pPr>
      <w:hyperlink w:anchor="_Toc20486" w:history="1">
        <w:r>
          <w:rPr>
            <w:rFonts w:ascii="仿宋" w:eastAsia="仿宋" w:hAnsi="仿宋" w:cs="仿宋" w:hint="eastAsia"/>
            <w:lang w:eastAsia="zh-CN"/>
          </w:rPr>
          <w:t>(二)、资金筹措</w:t>
        </w:r>
        <w:r>
          <w:tab/>
        </w:r>
        <w:r>
          <w:fldChar w:fldCharType="begin"/>
        </w:r>
        <w:r>
          <w:instrText xml:space="preserve"> PAGEREF _Toc20486 \h </w:instrText>
        </w:r>
        <w:r>
          <w:fldChar w:fldCharType="separate"/>
        </w:r>
        <w:r>
          <w:t>28</w:t>
        </w:r>
        <w:r>
          <w:fldChar w:fldCharType="end"/>
        </w:r>
      </w:hyperlink>
    </w:p>
    <w:p>
      <w:pPr>
        <w:pStyle w:val="TOC1"/>
        <w:tabs>
          <w:tab w:val="right" w:leader="dot" w:pos="8306"/>
        </w:tabs>
      </w:pPr>
      <w:hyperlink w:anchor="_Toc32612" w:history="1">
        <w:r>
          <w:rPr>
            <w:rFonts w:ascii="仿宋" w:eastAsia="仿宋" w:hAnsi="仿宋" w:cs="仿宋" w:hint="eastAsia"/>
            <w:lang w:eastAsia="zh-CN"/>
          </w:rPr>
          <w:t>八、生产安全保护</w:t>
        </w:r>
        <w:r>
          <w:tab/>
        </w:r>
        <w:r>
          <w:fldChar w:fldCharType="begin"/>
        </w:r>
        <w:r>
          <w:instrText xml:space="preserve"> PAGEREF _Toc32612 \h </w:instrText>
        </w:r>
        <w:r>
          <w:fldChar w:fldCharType="separate"/>
        </w:r>
        <w:r>
          <w:t>29</w:t>
        </w:r>
        <w:r>
          <w:fldChar w:fldCharType="end"/>
        </w:r>
      </w:hyperlink>
    </w:p>
    <w:p>
      <w:pPr>
        <w:pStyle w:val="TOC2"/>
        <w:tabs>
          <w:tab w:val="right" w:leader="dot" w:pos="8306"/>
        </w:tabs>
      </w:pPr>
      <w:hyperlink w:anchor="_Toc10092" w:history="1">
        <w:r>
          <w:rPr>
            <w:rFonts w:ascii="仿宋" w:eastAsia="仿宋" w:hAnsi="仿宋" w:cs="仿宋" w:hint="eastAsia"/>
            <w:lang w:eastAsia="zh-CN"/>
          </w:rPr>
          <w:t>(一)、消防安全</w:t>
        </w:r>
        <w:r>
          <w:tab/>
        </w:r>
        <w:r>
          <w:fldChar w:fldCharType="begin"/>
        </w:r>
        <w:r>
          <w:instrText xml:space="preserve"> PAGEREF _Toc10092 \h </w:instrText>
        </w:r>
        <w:r>
          <w:fldChar w:fldCharType="separate"/>
        </w:r>
        <w:r>
          <w:t>29</w:t>
        </w:r>
        <w:r>
          <w:fldChar w:fldCharType="end"/>
        </w:r>
      </w:hyperlink>
    </w:p>
    <w:p>
      <w:pPr>
        <w:pStyle w:val="TOC2"/>
        <w:tabs>
          <w:tab w:val="right" w:leader="dot" w:pos="8306"/>
        </w:tabs>
      </w:pPr>
      <w:hyperlink w:anchor="_Toc25434" w:history="1">
        <w:r>
          <w:rPr>
            <w:rFonts w:ascii="仿宋" w:eastAsia="仿宋" w:hAnsi="仿宋" w:cs="仿宋" w:hint="eastAsia"/>
            <w:lang w:eastAsia="zh-CN"/>
          </w:rPr>
          <w:t>(二)、防火防爆总图布置措施</w:t>
        </w:r>
        <w:r>
          <w:tab/>
        </w:r>
        <w:r>
          <w:fldChar w:fldCharType="begin"/>
        </w:r>
        <w:r>
          <w:instrText xml:space="preserve"> PAGEREF _Toc25434 \h </w:instrText>
        </w:r>
        <w:r>
          <w:fldChar w:fldCharType="separate"/>
        </w:r>
        <w:r>
          <w:t>30</w:t>
        </w:r>
        <w:r>
          <w:fldChar w:fldCharType="end"/>
        </w:r>
      </w:hyperlink>
    </w:p>
    <w:p>
      <w:pPr>
        <w:pStyle w:val="TOC2"/>
        <w:tabs>
          <w:tab w:val="right" w:leader="dot" w:pos="8306"/>
        </w:tabs>
      </w:pPr>
      <w:hyperlink w:anchor="_Toc20523" w:history="1">
        <w:r>
          <w:rPr>
            <w:rFonts w:ascii="仿宋" w:eastAsia="仿宋" w:hAnsi="仿宋" w:cs="仿宋" w:hint="eastAsia"/>
            <w:lang w:eastAsia="zh-CN"/>
          </w:rPr>
          <w:t>(三)、自然灾害防范措施</w:t>
        </w:r>
        <w:r>
          <w:tab/>
        </w:r>
        <w:r>
          <w:fldChar w:fldCharType="begin"/>
        </w:r>
        <w:r>
          <w:instrText xml:space="preserve"> PAGEREF _Toc20523 \h </w:instrText>
        </w:r>
        <w:r>
          <w:fldChar w:fldCharType="separate"/>
        </w:r>
        <w:r>
          <w:t>31</w:t>
        </w:r>
        <w:r>
          <w:fldChar w:fldCharType="end"/>
        </w:r>
      </w:hyperlink>
    </w:p>
    <w:p>
      <w:pPr>
        <w:pStyle w:val="TOC2"/>
        <w:tabs>
          <w:tab w:val="right" w:leader="dot" w:pos="8306"/>
        </w:tabs>
      </w:pPr>
      <w:hyperlink w:anchor="_Toc12762" w:history="1">
        <w:r>
          <w:rPr>
            <w:rFonts w:ascii="仿宋" w:eastAsia="仿宋" w:hAnsi="仿宋" w:cs="仿宋" w:hint="eastAsia"/>
            <w:lang w:eastAsia="zh-CN"/>
          </w:rPr>
          <w:t>(四)、安全色及安全标志使用要求</w:t>
        </w:r>
        <w:r>
          <w:tab/>
        </w:r>
        <w:r>
          <w:fldChar w:fldCharType="begin"/>
        </w:r>
        <w:r>
          <w:instrText xml:space="preserve"> PAGEREF _Toc12762 \h </w:instrText>
        </w:r>
        <w:r>
          <w:fldChar w:fldCharType="separate"/>
        </w:r>
        <w:r>
          <w:t>32</w:t>
        </w:r>
        <w:r>
          <w:fldChar w:fldCharType="end"/>
        </w:r>
      </w:hyperlink>
    </w:p>
    <w:p>
      <w:pPr>
        <w:pStyle w:val="TOC2"/>
        <w:tabs>
          <w:tab w:val="right" w:leader="dot" w:pos="8306"/>
        </w:tabs>
      </w:pPr>
      <w:hyperlink w:anchor="_Toc13972" w:history="1">
        <w:r>
          <w:rPr>
            <w:rFonts w:ascii="仿宋" w:eastAsia="仿宋" w:hAnsi="仿宋" w:cs="仿宋" w:hint="eastAsia"/>
            <w:lang w:eastAsia="zh-CN"/>
          </w:rPr>
          <w:t>(五)、防尘防毒措施</w:t>
        </w:r>
        <w:r>
          <w:tab/>
        </w:r>
        <w:r>
          <w:fldChar w:fldCharType="begin"/>
        </w:r>
        <w:r>
          <w:instrText xml:space="preserve"> PAGEREF _Toc13972 \h </w:instrText>
        </w:r>
        <w:r>
          <w:fldChar w:fldCharType="separate"/>
        </w:r>
        <w:r>
          <w:t>33</w:t>
        </w:r>
        <w:r>
          <w:fldChar w:fldCharType="end"/>
        </w:r>
      </w:hyperlink>
    </w:p>
    <w:p>
      <w:pPr>
        <w:pStyle w:val="TOC2"/>
        <w:tabs>
          <w:tab w:val="right" w:leader="dot" w:pos="8306"/>
        </w:tabs>
      </w:pPr>
      <w:hyperlink w:anchor="_Toc1152" w:history="1">
        <w:r>
          <w:rPr>
            <w:rFonts w:ascii="仿宋" w:eastAsia="仿宋" w:hAnsi="仿宋" w:cs="仿宋" w:hint="eastAsia"/>
            <w:lang w:eastAsia="zh-CN"/>
          </w:rPr>
          <w:t>(六)、防静电、触电防护及防雷措施</w:t>
        </w:r>
        <w:r>
          <w:tab/>
        </w:r>
        <w:r>
          <w:fldChar w:fldCharType="begin"/>
        </w:r>
        <w:r>
          <w:instrText xml:space="preserve"> PAGEREF _Toc1152 \h </w:instrText>
        </w:r>
        <w:r>
          <w:fldChar w:fldCharType="separate"/>
        </w:r>
        <w:r>
          <w:t>34</w:t>
        </w:r>
        <w:r>
          <w:fldChar w:fldCharType="end"/>
        </w:r>
      </w:hyperlink>
    </w:p>
    <w:p>
      <w:pPr>
        <w:pStyle w:val="TOC2"/>
        <w:tabs>
          <w:tab w:val="right" w:leader="dot" w:pos="8306"/>
        </w:tabs>
      </w:pPr>
      <w:hyperlink w:anchor="_Toc14882" w:history="1">
        <w:r>
          <w:rPr>
            <w:rFonts w:ascii="仿宋" w:eastAsia="仿宋" w:hAnsi="仿宋" w:cs="仿宋" w:hint="eastAsia"/>
            <w:lang w:eastAsia="zh-CN"/>
          </w:rPr>
          <w:t>(七)、机械设备安全保障措施</w:t>
        </w:r>
        <w:r>
          <w:tab/>
        </w:r>
        <w:r>
          <w:fldChar w:fldCharType="begin"/>
        </w:r>
        <w:r>
          <w:instrText xml:space="preserve"> PAGEREF _Toc14882 \h </w:instrText>
        </w:r>
        <w:r>
          <w:fldChar w:fldCharType="separate"/>
        </w:r>
        <w:r>
          <w:t>35</w:t>
        </w:r>
        <w:r>
          <w:fldChar w:fldCharType="end"/>
        </w:r>
      </w:hyperlink>
    </w:p>
    <w:p>
      <w:pPr>
        <w:pStyle w:val="TOC1"/>
        <w:tabs>
          <w:tab w:val="right" w:leader="dot" w:pos="8306"/>
        </w:tabs>
      </w:pPr>
      <w:hyperlink w:anchor="_Toc24572" w:history="1">
        <w:r>
          <w:rPr>
            <w:rFonts w:ascii="仿宋" w:eastAsia="仿宋" w:hAnsi="仿宋" w:cs="仿宋" w:hint="eastAsia"/>
            <w:lang w:eastAsia="zh-CN"/>
          </w:rPr>
          <w:t>九、涤纶POY项目人力资源培养与发展</w:t>
        </w:r>
        <w:r>
          <w:tab/>
        </w:r>
        <w:r>
          <w:fldChar w:fldCharType="begin"/>
        </w:r>
        <w:r>
          <w:instrText xml:space="preserve"> PAGEREF _Toc24572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9" w:history="1">
        <w:r>
          <w:rPr>
            <w:rFonts w:ascii="仿宋" w:eastAsia="仿宋" w:hAnsi="仿宋" w:cs="仿宋" w:hint="eastAsia"/>
            <w:lang w:eastAsia="zh-CN"/>
          </w:rPr>
          <w:t>(一)、人才需求与规划</w:t>
        </w:r>
        <w:r>
          <w:tab/>
        </w:r>
        <w:r>
          <w:fldChar w:fldCharType="begin"/>
        </w:r>
        <w:r>
          <w:instrText xml:space="preserve"> PAGEREF _Toc27479 \h </w:instrText>
        </w:r>
        <w:r>
          <w:fldChar w:fldCharType="separate"/>
        </w:r>
        <w:r>
          <w:t>36</w:t>
        </w:r>
        <w:r>
          <w:fldChar w:fldCharType="end"/>
        </w:r>
      </w:hyperlink>
    </w:p>
    <w:p>
      <w:pPr>
        <w:pStyle w:val="TOC2"/>
        <w:tabs>
          <w:tab w:val="right" w:leader="dot" w:pos="8306"/>
        </w:tabs>
      </w:pPr>
      <w:hyperlink w:anchor="_Toc7935" w:history="1">
        <w:r>
          <w:rPr>
            <w:rFonts w:ascii="仿宋" w:eastAsia="仿宋" w:hAnsi="仿宋" w:cs="仿宋" w:hint="eastAsia"/>
            <w:lang w:eastAsia="zh-CN"/>
          </w:rPr>
          <w:t>(二)、培训与发展计划</w:t>
        </w:r>
        <w:r>
          <w:tab/>
        </w:r>
        <w:r>
          <w:fldChar w:fldCharType="begin"/>
        </w:r>
        <w:r>
          <w:instrText xml:space="preserve"> PAGEREF _Toc7935 \h </w:instrText>
        </w:r>
        <w:r>
          <w:fldChar w:fldCharType="separate"/>
        </w:r>
        <w:r>
          <w:t>37</w:t>
        </w:r>
        <w:r>
          <w:fldChar w:fldCharType="end"/>
        </w:r>
      </w:hyperlink>
    </w:p>
    <w:p>
      <w:pPr>
        <w:pStyle w:val="TOC1"/>
        <w:tabs>
          <w:tab w:val="right" w:leader="dot" w:pos="8306"/>
        </w:tabs>
      </w:pPr>
      <w:hyperlink w:anchor="_Toc23954" w:history="1">
        <w:r>
          <w:rPr>
            <w:rFonts w:ascii="仿宋" w:eastAsia="仿宋" w:hAnsi="仿宋" w:cs="仿宋" w:hint="eastAsia"/>
            <w:lang w:eastAsia="zh-CN"/>
          </w:rPr>
          <w:t>十、涤纶POY项目人力资源管理</w:t>
        </w:r>
        <w:r>
          <w:tab/>
        </w:r>
        <w:r>
          <w:fldChar w:fldCharType="begin"/>
        </w:r>
        <w:r>
          <w:instrText xml:space="preserve"> PAGEREF _Toc23954 \h </w:instrText>
        </w:r>
        <w:r>
          <w:fldChar w:fldCharType="separate"/>
        </w:r>
        <w:r>
          <w:t>38</w:t>
        </w:r>
        <w:r>
          <w:fldChar w:fldCharType="end"/>
        </w:r>
      </w:hyperlink>
    </w:p>
    <w:p>
      <w:pPr>
        <w:pStyle w:val="TOC2"/>
        <w:tabs>
          <w:tab w:val="right" w:leader="dot" w:pos="8306"/>
        </w:tabs>
      </w:pPr>
      <w:hyperlink w:anchor="_Toc17703" w:history="1">
        <w:r>
          <w:rPr>
            <w:rFonts w:ascii="仿宋" w:eastAsia="仿宋" w:hAnsi="仿宋" w:cs="仿宋" w:hint="eastAsia"/>
            <w:lang w:eastAsia="zh-CN"/>
          </w:rPr>
          <w:t>(一)、建立健全的预算管理制度</w:t>
        </w:r>
        <w:r>
          <w:tab/>
        </w:r>
        <w:r>
          <w:fldChar w:fldCharType="begin"/>
        </w:r>
        <w:r>
          <w:instrText xml:space="preserve"> PAGEREF _Toc17703 \h </w:instrText>
        </w:r>
        <w:r>
          <w:fldChar w:fldCharType="separate"/>
        </w:r>
        <w:r>
          <w:t>38</w:t>
        </w:r>
        <w:r>
          <w:fldChar w:fldCharType="end"/>
        </w:r>
      </w:hyperlink>
    </w:p>
    <w:p>
      <w:pPr>
        <w:pStyle w:val="TOC2"/>
        <w:tabs>
          <w:tab w:val="right" w:leader="dot" w:pos="8306"/>
        </w:tabs>
      </w:pPr>
      <w:hyperlink w:anchor="_Toc21677" w:history="1">
        <w:r>
          <w:rPr>
            <w:rFonts w:ascii="仿宋" w:eastAsia="仿宋" w:hAnsi="仿宋" w:cs="仿宋" w:hint="eastAsia"/>
            <w:lang w:eastAsia="zh-CN"/>
          </w:rPr>
          <w:t>(二)、加强资金流动监控</w:t>
        </w:r>
        <w:r>
          <w:tab/>
        </w:r>
        <w:r>
          <w:fldChar w:fldCharType="begin"/>
        </w:r>
        <w:r>
          <w:instrText xml:space="preserve"> PAGEREF _Toc21677 \h </w:instrText>
        </w:r>
        <w:r>
          <w:fldChar w:fldCharType="separate"/>
        </w:r>
        <w:r>
          <w:t>39</w:t>
        </w:r>
        <w:r>
          <w:fldChar w:fldCharType="end"/>
        </w:r>
      </w:hyperlink>
    </w:p>
    <w:p>
      <w:pPr>
        <w:pStyle w:val="TOC2"/>
        <w:tabs>
          <w:tab w:val="right" w:leader="dot" w:pos="8306"/>
        </w:tabs>
      </w:pPr>
      <w:hyperlink w:anchor="_Toc701" w:history="1">
        <w:r>
          <w:rPr>
            <w:rFonts w:ascii="仿宋" w:eastAsia="仿宋" w:hAnsi="仿宋" w:cs="仿宋" w:hint="eastAsia"/>
            <w:lang w:eastAsia="zh-CN"/>
          </w:rPr>
          <w:t>(三)、制定完善的风险控制机制</w:t>
        </w:r>
        <w:r>
          <w:tab/>
        </w:r>
        <w:r>
          <w:fldChar w:fldCharType="begin"/>
        </w:r>
        <w:r>
          <w:instrText xml:space="preserve"> PAGEREF _Toc701 \h </w:instrText>
        </w:r>
        <w:r>
          <w:fldChar w:fldCharType="separate"/>
        </w:r>
        <w:r>
          <w:t>40</w:t>
        </w:r>
        <w:r>
          <w:fldChar w:fldCharType="end"/>
        </w:r>
      </w:hyperlink>
    </w:p>
    <w:p>
      <w:pPr>
        <w:pStyle w:val="TOC2"/>
        <w:tabs>
          <w:tab w:val="right" w:leader="dot" w:pos="8306"/>
        </w:tabs>
      </w:pPr>
      <w:hyperlink w:anchor="_Toc5210" w:history="1">
        <w:r>
          <w:rPr>
            <w:rFonts w:ascii="仿宋" w:eastAsia="仿宋" w:hAnsi="仿宋" w:cs="仿宋" w:hint="eastAsia"/>
            <w:lang w:eastAsia="zh-CN"/>
          </w:rPr>
          <w:t>(四)、优化成本管理</w:t>
        </w:r>
        <w:r>
          <w:tab/>
        </w:r>
        <w:r>
          <w:fldChar w:fldCharType="begin"/>
        </w:r>
        <w:r>
          <w:instrText xml:space="preserve"> PAGEREF _Toc5210 \h </w:instrText>
        </w:r>
        <w:r>
          <w:fldChar w:fldCharType="separate"/>
        </w:r>
        <w:r>
          <w:t>42</w:t>
        </w:r>
        <w:r>
          <w:fldChar w:fldCharType="end"/>
        </w:r>
      </w:hyperlink>
    </w:p>
    <w:p>
      <w:pPr>
        <w:pStyle w:val="TOC1"/>
        <w:tabs>
          <w:tab w:val="right" w:leader="dot" w:pos="8306"/>
        </w:tabs>
      </w:pPr>
      <w:hyperlink w:anchor="_Toc14088" w:history="1">
        <w:r>
          <w:rPr>
            <w:rFonts w:ascii="仿宋" w:eastAsia="仿宋" w:hAnsi="仿宋" w:cs="仿宋" w:hint="eastAsia"/>
            <w:lang w:eastAsia="zh-CN"/>
          </w:rPr>
          <w:t>十一、涤纶POY项目风险管理</w:t>
        </w:r>
        <w:r>
          <w:tab/>
        </w:r>
        <w:r>
          <w:fldChar w:fldCharType="begin"/>
        </w:r>
        <w:r>
          <w:instrText xml:space="preserve"> PAGEREF _Toc14088 \h </w:instrText>
        </w:r>
        <w:r>
          <w:fldChar w:fldCharType="separate"/>
        </w:r>
        <w:r>
          <w:t>43</w:t>
        </w:r>
        <w:r>
          <w:fldChar w:fldCharType="end"/>
        </w:r>
      </w:hyperlink>
    </w:p>
    <w:p>
      <w:pPr>
        <w:pStyle w:val="TOC2"/>
        <w:tabs>
          <w:tab w:val="right" w:leader="dot" w:pos="8306"/>
        </w:tabs>
      </w:pPr>
      <w:hyperlink w:anchor="_Toc1947" w:history="1">
        <w:r>
          <w:rPr>
            <w:rFonts w:ascii="仿宋" w:eastAsia="仿宋" w:hAnsi="仿宋" w:cs="仿宋" w:hint="eastAsia"/>
            <w:lang w:eastAsia="zh-CN"/>
          </w:rPr>
          <w:t>(一)、风险识别与评估</w:t>
        </w:r>
        <w:r>
          <w:tab/>
        </w:r>
        <w:r>
          <w:fldChar w:fldCharType="begin"/>
        </w:r>
        <w:r>
          <w:instrText xml:space="preserve"> PAGEREF _Toc1947 \h </w:instrText>
        </w:r>
        <w:r>
          <w:fldChar w:fldCharType="separate"/>
        </w:r>
        <w:r>
          <w:t>43</w:t>
        </w:r>
        <w:r>
          <w:fldChar w:fldCharType="end"/>
        </w:r>
      </w:hyperlink>
    </w:p>
    <w:p>
      <w:pPr>
        <w:pStyle w:val="TOC2"/>
        <w:tabs>
          <w:tab w:val="right" w:leader="dot" w:pos="8306"/>
        </w:tabs>
      </w:pPr>
      <w:hyperlink w:anchor="_Toc28282" w:history="1">
        <w:r>
          <w:rPr>
            <w:rFonts w:ascii="仿宋" w:eastAsia="仿宋" w:hAnsi="仿宋" w:cs="仿宋" w:hint="eastAsia"/>
            <w:lang w:eastAsia="zh-CN"/>
          </w:rPr>
          <w:t>(二)、风险应对策略</w:t>
        </w:r>
        <w:r>
          <w:tab/>
        </w:r>
        <w:r>
          <w:fldChar w:fldCharType="begin"/>
        </w:r>
        <w:r>
          <w:instrText xml:space="preserve"> PAGEREF _Toc28282 \h </w:instrText>
        </w:r>
        <w:r>
          <w:fldChar w:fldCharType="separate"/>
        </w:r>
        <w:r>
          <w:t>44</w:t>
        </w:r>
        <w:r>
          <w:fldChar w:fldCharType="end"/>
        </w:r>
      </w:hyperlink>
    </w:p>
    <w:p>
      <w:pPr>
        <w:pStyle w:val="TOC2"/>
        <w:tabs>
          <w:tab w:val="right" w:leader="dot" w:pos="8306"/>
        </w:tabs>
      </w:pPr>
      <w:hyperlink w:anchor="_Toc26826" w:history="1">
        <w:r>
          <w:rPr>
            <w:rFonts w:ascii="仿宋" w:eastAsia="仿宋" w:hAnsi="仿宋" w:cs="仿宋" w:hint="eastAsia"/>
            <w:lang w:eastAsia="zh-CN"/>
          </w:rPr>
          <w:t>(三)、风险监控与控制</w:t>
        </w:r>
        <w:r>
          <w:tab/>
        </w:r>
        <w:r>
          <w:fldChar w:fldCharType="begin"/>
        </w:r>
        <w:r>
          <w:instrText xml:space="preserve"> PAGEREF _Toc26826 \h </w:instrText>
        </w:r>
        <w:r>
          <w:fldChar w:fldCharType="separate"/>
        </w:r>
        <w:r>
          <w:t>46</w:t>
        </w:r>
        <w:r>
          <w:fldChar w:fldCharType="end"/>
        </w:r>
      </w:hyperlink>
    </w:p>
    <w:p>
      <w:pPr>
        <w:pStyle w:val="TOC1"/>
        <w:tabs>
          <w:tab w:val="right" w:leader="dot" w:pos="8306"/>
        </w:tabs>
      </w:pPr>
      <w:hyperlink w:anchor="_Toc772" w:history="1">
        <w:r>
          <w:rPr>
            <w:rFonts w:ascii="仿宋" w:eastAsia="仿宋" w:hAnsi="仿宋" w:cs="仿宋" w:hint="eastAsia"/>
            <w:lang w:eastAsia="zh-CN"/>
          </w:rPr>
          <w:t>十二、涤纶POY项目环境影响分析</w:t>
        </w:r>
        <w:r>
          <w:tab/>
        </w:r>
        <w:r>
          <w:fldChar w:fldCharType="begin"/>
        </w:r>
        <w:r>
          <w:instrText xml:space="preserve"> PAGEREF _Toc772 \h </w:instrText>
        </w:r>
        <w:r>
          <w:fldChar w:fldCharType="separate"/>
        </w:r>
        <w:r>
          <w:t>47</w:t>
        </w:r>
        <w:r>
          <w:fldChar w:fldCharType="end"/>
        </w:r>
      </w:hyperlink>
    </w:p>
    <w:p>
      <w:pPr>
        <w:pStyle w:val="TOC2"/>
        <w:tabs>
          <w:tab w:val="right" w:leader="dot" w:pos="8306"/>
        </w:tabs>
      </w:pPr>
      <w:hyperlink w:anchor="_Toc5895" w:history="1">
        <w:r>
          <w:rPr>
            <w:rFonts w:ascii="仿宋" w:eastAsia="仿宋" w:hAnsi="仿宋" w:cs="仿宋" w:hint="eastAsia"/>
            <w:lang w:eastAsia="zh-CN"/>
          </w:rPr>
          <w:t>(一)、建设区域环境质量现状</w:t>
        </w:r>
        <w:r>
          <w:tab/>
        </w:r>
        <w:r>
          <w:fldChar w:fldCharType="begin"/>
        </w:r>
        <w:r>
          <w:instrText xml:space="preserve"> PAGEREF _Toc5895 \h </w:instrText>
        </w:r>
        <w:r>
          <w:fldChar w:fldCharType="separate"/>
        </w:r>
        <w:r>
          <w:t>47</w:t>
        </w:r>
        <w:r>
          <w:fldChar w:fldCharType="end"/>
        </w:r>
      </w:hyperlink>
    </w:p>
    <w:p>
      <w:pPr>
        <w:pStyle w:val="TOC2"/>
        <w:tabs>
          <w:tab w:val="right" w:leader="dot" w:pos="8306"/>
        </w:tabs>
      </w:pPr>
      <w:hyperlink w:anchor="_Toc30806" w:history="1">
        <w:r>
          <w:rPr>
            <w:rFonts w:ascii="仿宋" w:eastAsia="仿宋" w:hAnsi="仿宋" w:cs="仿宋" w:hint="eastAsia"/>
            <w:lang w:eastAsia="zh-CN"/>
          </w:rPr>
          <w:t>(二)、建设期环境保护</w:t>
        </w:r>
        <w:r>
          <w:tab/>
        </w:r>
        <w:r>
          <w:fldChar w:fldCharType="begin"/>
        </w:r>
        <w:r>
          <w:instrText xml:space="preserve"> PAGEREF _Toc30806 \h </w:instrText>
        </w:r>
        <w:r>
          <w:fldChar w:fldCharType="separate"/>
        </w:r>
        <w:r>
          <w:t>48</w:t>
        </w:r>
        <w:r>
          <w:fldChar w:fldCharType="end"/>
        </w:r>
      </w:hyperlink>
    </w:p>
    <w:p>
      <w:pPr>
        <w:pStyle w:val="TOC2"/>
        <w:tabs>
          <w:tab w:val="right" w:leader="dot" w:pos="8306"/>
        </w:tabs>
      </w:pPr>
      <w:hyperlink w:anchor="_Toc27666" w:history="1">
        <w:r>
          <w:rPr>
            <w:rFonts w:ascii="仿宋" w:eastAsia="仿宋" w:hAnsi="仿宋" w:cs="仿宋" w:hint="eastAsia"/>
            <w:lang w:eastAsia="zh-CN"/>
          </w:rPr>
          <w:t>(三)、运营期环境保护</w:t>
        </w:r>
        <w:r>
          <w:tab/>
        </w:r>
        <w:r>
          <w:fldChar w:fldCharType="begin"/>
        </w:r>
        <w:r>
          <w:instrText xml:space="preserve"> PAGEREF _Toc27666 \h </w:instrText>
        </w:r>
        <w:r>
          <w:fldChar w:fldCharType="separate"/>
        </w:r>
        <w:r>
          <w:t>50</w:t>
        </w:r>
        <w:r>
          <w:fldChar w:fldCharType="end"/>
        </w:r>
      </w:hyperlink>
    </w:p>
    <w:p>
      <w:pPr>
        <w:pStyle w:val="TOC2"/>
        <w:tabs>
          <w:tab w:val="right" w:leader="dot" w:pos="8306"/>
        </w:tabs>
      </w:pPr>
      <w:hyperlink w:anchor="_Toc15063" w:history="1">
        <w:r>
          <w:rPr>
            <w:rFonts w:ascii="仿宋" w:eastAsia="仿宋" w:hAnsi="仿宋" w:cs="仿宋" w:hint="eastAsia"/>
            <w:lang w:eastAsia="zh-CN"/>
          </w:rPr>
          <w:t>(四)、涤纶POY项目建设对区域经济的影响</w:t>
        </w:r>
        <w:r>
          <w:tab/>
        </w:r>
        <w:r>
          <w:fldChar w:fldCharType="begin"/>
        </w:r>
        <w:r>
          <w:instrText xml:space="preserve"> PAGEREF _Toc15063 \h </w:instrText>
        </w:r>
        <w:r>
          <w:fldChar w:fldCharType="separate"/>
        </w:r>
        <w:r>
          <w:t>51</w:t>
        </w:r>
        <w:r>
          <w:fldChar w:fldCharType="end"/>
        </w:r>
      </w:hyperlink>
    </w:p>
    <w:p>
      <w:pPr>
        <w:pStyle w:val="TOC2"/>
        <w:tabs>
          <w:tab w:val="right" w:leader="dot" w:pos="8306"/>
        </w:tabs>
      </w:pPr>
      <w:hyperlink w:anchor="_Toc15820" w:history="1">
        <w:r>
          <w:rPr>
            <w:rFonts w:ascii="仿宋" w:eastAsia="仿宋" w:hAnsi="仿宋" w:cs="仿宋" w:hint="eastAsia"/>
            <w:lang w:eastAsia="zh-CN"/>
          </w:rPr>
          <w:t>(五)、废弃物处理</w:t>
        </w:r>
        <w:r>
          <w:tab/>
        </w:r>
        <w:r>
          <w:fldChar w:fldCharType="begin"/>
        </w:r>
        <w:r>
          <w:instrText xml:space="preserve"> PAGEREF _Toc15820 \h </w:instrText>
        </w:r>
        <w:r>
          <w:fldChar w:fldCharType="separate"/>
        </w:r>
        <w:r>
          <w:t>53</w:t>
        </w:r>
        <w:r>
          <w:fldChar w:fldCharType="end"/>
        </w:r>
      </w:hyperlink>
    </w:p>
    <w:p>
      <w:pPr>
        <w:pStyle w:val="TOC2"/>
        <w:tabs>
          <w:tab w:val="right" w:leader="dot" w:pos="8306"/>
        </w:tabs>
      </w:pPr>
      <w:hyperlink w:anchor="_Toc24467" w:history="1">
        <w:r>
          <w:rPr>
            <w:rFonts w:ascii="仿宋" w:eastAsia="仿宋" w:hAnsi="仿宋" w:cs="仿宋" w:hint="eastAsia"/>
            <w:lang w:eastAsia="zh-CN"/>
          </w:rPr>
          <w:t>(六)、特殊环境影响分析</w:t>
        </w:r>
        <w:r>
          <w:tab/>
        </w:r>
        <w:r>
          <w:fldChar w:fldCharType="begin"/>
        </w:r>
        <w:r>
          <w:instrText xml:space="preserve"> PAGEREF _Toc24467 \h </w:instrText>
        </w:r>
        <w:r>
          <w:fldChar w:fldCharType="separate"/>
        </w:r>
        <w:r>
          <w:t>54</w:t>
        </w:r>
        <w:r>
          <w:fldChar w:fldCharType="end"/>
        </w:r>
      </w:hyperlink>
    </w:p>
    <w:p>
      <w:pPr>
        <w:pStyle w:val="TOC2"/>
        <w:tabs>
          <w:tab w:val="right" w:leader="dot" w:pos="8306"/>
        </w:tabs>
      </w:pPr>
      <w:hyperlink w:anchor="_Toc20730" w:history="1">
        <w:r>
          <w:rPr>
            <w:rFonts w:ascii="仿宋" w:eastAsia="仿宋" w:hAnsi="仿宋" w:cs="仿宋" w:hint="eastAsia"/>
            <w:lang w:eastAsia="zh-CN"/>
          </w:rPr>
          <w:t>(七)、清洁生产</w:t>
        </w:r>
        <w:r>
          <w:tab/>
        </w:r>
        <w:r>
          <w:fldChar w:fldCharType="begin"/>
        </w:r>
        <w:r>
          <w:instrText xml:space="preserve"> PAGEREF _Toc20730 \h </w:instrText>
        </w:r>
        <w:r>
          <w:fldChar w:fldCharType="separate"/>
        </w:r>
        <w:r>
          <w:t>55</w:t>
        </w:r>
        <w:r>
          <w:fldChar w:fldCharType="end"/>
        </w:r>
      </w:hyperlink>
    </w:p>
    <w:p>
      <w:pPr>
        <w:pStyle w:val="TOC2"/>
        <w:tabs>
          <w:tab w:val="right" w:leader="dot" w:pos="8306"/>
        </w:tabs>
      </w:pPr>
      <w:hyperlink w:anchor="_Toc13435" w:history="1">
        <w:r>
          <w:rPr>
            <w:rFonts w:ascii="仿宋" w:eastAsia="仿宋" w:hAnsi="仿宋" w:cs="仿宋" w:hint="eastAsia"/>
            <w:lang w:eastAsia="zh-CN"/>
          </w:rPr>
          <w:t>(八)、环境保护综合评价</w:t>
        </w:r>
        <w:r>
          <w:tab/>
        </w:r>
        <w:r>
          <w:fldChar w:fldCharType="begin"/>
        </w:r>
        <w:r>
          <w:instrText xml:space="preserve"> PAGEREF _Toc13435 \h </w:instrText>
        </w:r>
        <w:r>
          <w:fldChar w:fldCharType="separate"/>
        </w:r>
        <w:r>
          <w:t>56</w:t>
        </w:r>
        <w:r>
          <w:fldChar w:fldCharType="end"/>
        </w:r>
      </w:hyperlink>
    </w:p>
    <w:p>
      <w:pPr>
        <w:pStyle w:val="TOC1"/>
        <w:tabs>
          <w:tab w:val="right" w:leader="dot" w:pos="8306"/>
        </w:tabs>
      </w:pPr>
      <w:hyperlink w:anchor="_Toc28426" w:history="1">
        <w:r>
          <w:rPr>
            <w:rFonts w:ascii="仿宋" w:eastAsia="仿宋" w:hAnsi="仿宋" w:cs="仿宋" w:hint="eastAsia"/>
            <w:lang w:eastAsia="zh-CN"/>
          </w:rPr>
          <w:t>十三、利益相关者分析与沟通计划</w:t>
        </w:r>
        <w:r>
          <w:tab/>
        </w:r>
        <w:r>
          <w:fldChar w:fldCharType="begin"/>
        </w:r>
        <w:r>
          <w:instrText xml:space="preserve"> PAGEREF _Toc28426 \h </w:instrText>
        </w:r>
        <w:r>
          <w:fldChar w:fldCharType="separate"/>
        </w:r>
        <w:r>
          <w:t>58</w:t>
        </w:r>
        <w:r>
          <w:fldChar w:fldCharType="end"/>
        </w:r>
      </w:hyperlink>
    </w:p>
    <w:p>
      <w:pPr>
        <w:pStyle w:val="TOC2"/>
        <w:tabs>
          <w:tab w:val="right" w:leader="dot" w:pos="8306"/>
        </w:tabs>
      </w:pPr>
      <w:hyperlink w:anchor="_Toc11165" w:history="1">
        <w:r>
          <w:rPr>
            <w:rFonts w:ascii="仿宋" w:eastAsia="仿宋" w:hAnsi="仿宋" w:cs="仿宋" w:hint="eastAsia"/>
            <w:lang w:eastAsia="zh-CN"/>
          </w:rPr>
          <w:t>(一)、利益相关者分析</w:t>
        </w:r>
        <w:r>
          <w:tab/>
        </w:r>
        <w:r>
          <w:fldChar w:fldCharType="begin"/>
        </w:r>
        <w:r>
          <w:instrText xml:space="preserve"> PAGEREF _Toc11165 \h </w:instrText>
        </w:r>
        <w:r>
          <w:fldChar w:fldCharType="separate"/>
        </w:r>
        <w:r>
          <w:t>58</w:t>
        </w:r>
        <w:r>
          <w:fldChar w:fldCharType="end"/>
        </w:r>
      </w:hyperlink>
    </w:p>
    <w:p>
      <w:pPr>
        <w:pStyle w:val="TOC2"/>
        <w:tabs>
          <w:tab w:val="right" w:leader="dot" w:pos="8306"/>
        </w:tabs>
      </w:pPr>
      <w:hyperlink w:anchor="_Toc7892" w:history="1">
        <w:r>
          <w:rPr>
            <w:rFonts w:ascii="仿宋" w:eastAsia="仿宋" w:hAnsi="仿宋" w:cs="仿宋" w:hint="eastAsia"/>
            <w:lang w:eastAsia="zh-CN"/>
          </w:rPr>
          <w:t>(二)、沟通计划</w:t>
        </w:r>
        <w:r>
          <w:tab/>
        </w:r>
        <w:r>
          <w:fldChar w:fldCharType="begin"/>
        </w:r>
        <w:r>
          <w:instrText xml:space="preserve"> PAGEREF _Toc7892 \h </w:instrText>
        </w:r>
        <w:r>
          <w:fldChar w:fldCharType="separate"/>
        </w:r>
        <w:r>
          <w:t>59</w:t>
        </w:r>
        <w:r>
          <w:fldChar w:fldCharType="end"/>
        </w:r>
      </w:hyperlink>
    </w:p>
    <w:p>
      <w:pPr>
        <w:pStyle w:val="TOC1"/>
        <w:tabs>
          <w:tab w:val="right" w:leader="dot" w:pos="8306"/>
        </w:tabs>
      </w:pPr>
      <w:hyperlink w:anchor="_Toc16715" w:history="1">
        <w:r>
          <w:rPr>
            <w:rFonts w:ascii="仿宋" w:eastAsia="仿宋" w:hAnsi="仿宋" w:cs="仿宋" w:hint="eastAsia"/>
            <w:lang w:eastAsia="zh-CN"/>
          </w:rPr>
          <w:t>十四、涤纶POY项目治理与监督</w:t>
        </w:r>
        <w:r>
          <w:tab/>
        </w:r>
        <w:r>
          <w:fldChar w:fldCharType="begin"/>
        </w:r>
        <w:r>
          <w:instrText xml:space="preserve"> PAGEREF _Toc16715 \h </w:instrText>
        </w:r>
        <w:r>
          <w:fldChar w:fldCharType="separate"/>
        </w:r>
        <w:r>
          <w:t>60</w:t>
        </w:r>
        <w:r>
          <w:fldChar w:fldCharType="end"/>
        </w:r>
      </w:hyperlink>
    </w:p>
    <w:p>
      <w:pPr>
        <w:pStyle w:val="TOC2"/>
        <w:tabs>
          <w:tab w:val="right" w:leader="dot" w:pos="8306"/>
        </w:tabs>
      </w:pPr>
      <w:hyperlink w:anchor="_Toc16575" w:history="1">
        <w:r>
          <w:rPr>
            <w:rFonts w:ascii="仿宋" w:eastAsia="仿宋" w:hAnsi="仿宋" w:cs="仿宋" w:hint="eastAsia"/>
            <w:lang w:eastAsia="zh-CN"/>
          </w:rPr>
          <w:t>(一)、涤纶POY项目治理结构</w:t>
        </w:r>
        <w:r>
          <w:tab/>
        </w:r>
        <w:r>
          <w:fldChar w:fldCharType="begin"/>
        </w:r>
        <w:r>
          <w:instrText xml:space="preserve"> PAGEREF _Toc16575 \h </w:instrText>
        </w:r>
        <w:r>
          <w:fldChar w:fldCharType="separate"/>
        </w:r>
        <w:r>
          <w:t>60</w:t>
        </w:r>
        <w:r>
          <w:fldChar w:fldCharType="end"/>
        </w:r>
      </w:hyperlink>
    </w:p>
    <w:p>
      <w:pPr>
        <w:pStyle w:val="TOC2"/>
        <w:tabs>
          <w:tab w:val="right" w:leader="dot" w:pos="8306"/>
        </w:tabs>
      </w:pPr>
      <w:hyperlink w:anchor="_Toc15431" w:history="1">
        <w:r>
          <w:rPr>
            <w:rFonts w:ascii="仿宋" w:eastAsia="仿宋" w:hAnsi="仿宋" w:cs="仿宋" w:hint="eastAsia"/>
            <w:lang w:eastAsia="zh-CN"/>
          </w:rPr>
          <w:t>(二)、监督与审计</w:t>
        </w:r>
        <w:r>
          <w:tab/>
        </w:r>
        <w:r>
          <w:fldChar w:fldCharType="begin"/>
        </w:r>
        <w:r>
          <w:instrText xml:space="preserve"> PAGEREF _Toc15431 \h </w:instrText>
        </w:r>
        <w:r>
          <w:fldChar w:fldCharType="separate"/>
        </w:r>
        <w:r>
          <w:t>61</w:t>
        </w:r>
        <w:r>
          <w:fldChar w:fldCharType="end"/>
        </w:r>
      </w:hyperlink>
    </w:p>
    <w:p>
      <w:pPr>
        <w:pStyle w:val="TOC1"/>
        <w:tabs>
          <w:tab w:val="right" w:leader="dot" w:pos="8306"/>
        </w:tabs>
      </w:pPr>
      <w:hyperlink w:anchor="_Toc4271" w:history="1">
        <w:r>
          <w:rPr>
            <w:rFonts w:ascii="仿宋" w:eastAsia="仿宋" w:hAnsi="仿宋" w:cs="仿宋" w:hint="eastAsia"/>
            <w:lang w:eastAsia="zh-CN"/>
          </w:rPr>
          <w:t>十五、涤纶POY项目变更管理</w:t>
        </w:r>
        <w:r>
          <w:tab/>
        </w:r>
        <w:r>
          <w:fldChar w:fldCharType="begin"/>
        </w:r>
        <w:r>
          <w:instrText xml:space="preserve"> PAGEREF _Toc4271 \h </w:instrText>
        </w:r>
        <w:r>
          <w:fldChar w:fldCharType="separate"/>
        </w:r>
        <w:r>
          <w:t>63</w:t>
        </w:r>
        <w:r>
          <w:fldChar w:fldCharType="end"/>
        </w:r>
      </w:hyperlink>
    </w:p>
    <w:p>
      <w:pPr>
        <w:pStyle w:val="TOC2"/>
        <w:tabs>
          <w:tab w:val="right" w:leader="dot" w:pos="8306"/>
        </w:tabs>
      </w:pPr>
      <w:hyperlink w:anchor="_Toc24680" w:history="1">
        <w:r>
          <w:rPr>
            <w:rFonts w:ascii="仿宋" w:eastAsia="仿宋" w:hAnsi="仿宋" w:cs="仿宋" w:hint="eastAsia"/>
            <w:lang w:eastAsia="zh-CN"/>
          </w:rPr>
          <w:t>(一)、变更申请与评估</w:t>
        </w:r>
        <w:r>
          <w:tab/>
        </w:r>
        <w:r>
          <w:fldChar w:fldCharType="begin"/>
        </w:r>
        <w:r>
          <w:instrText xml:space="preserve"> PAGEREF _Toc24680 \h </w:instrText>
        </w:r>
        <w:r>
          <w:fldChar w:fldCharType="separate"/>
        </w:r>
        <w:r>
          <w:t>63</w:t>
        </w:r>
        <w:r>
          <w:fldChar w:fldCharType="end"/>
        </w:r>
      </w:hyperlink>
    </w:p>
    <w:p>
      <w:pPr>
        <w:pStyle w:val="TOC2"/>
        <w:tabs>
          <w:tab w:val="right" w:leader="dot" w:pos="8306"/>
        </w:tabs>
      </w:pPr>
      <w:hyperlink w:anchor="_Toc25756" w:history="1">
        <w:r>
          <w:rPr>
            <w:rFonts w:ascii="仿宋" w:eastAsia="仿宋" w:hAnsi="仿宋" w:cs="仿宋" w:hint="eastAsia"/>
            <w:lang w:eastAsia="zh-CN"/>
          </w:rPr>
          <w:t>(二)、变更实施与控制</w:t>
        </w:r>
        <w:r>
          <w:tab/>
        </w:r>
        <w:r>
          <w:fldChar w:fldCharType="begin"/>
        </w:r>
        <w:r>
          <w:instrText xml:space="preserve"> PAGEREF _Toc25756 \h </w:instrText>
        </w:r>
        <w:r>
          <w:fldChar w:fldCharType="separate"/>
        </w:r>
        <w:r>
          <w:t>63</w:t>
        </w:r>
        <w:r>
          <w:fldChar w:fldCharType="end"/>
        </w:r>
      </w:hyperlink>
    </w:p>
    <w:p>
      <w:pPr>
        <w:pStyle w:val="TOC1"/>
        <w:tabs>
          <w:tab w:val="right" w:leader="dot" w:pos="8306"/>
        </w:tabs>
      </w:pPr>
      <w:hyperlink w:anchor="_Toc12120" w:history="1">
        <w:r>
          <w:rPr>
            <w:rFonts w:ascii="仿宋" w:eastAsia="仿宋" w:hAnsi="仿宋" w:cs="仿宋" w:hint="eastAsia"/>
            <w:lang w:eastAsia="zh-CN"/>
          </w:rPr>
          <w:t>十六、涤纶POY项目工程方案分析</w:t>
        </w:r>
        <w:r>
          <w:tab/>
        </w:r>
        <w:r>
          <w:fldChar w:fldCharType="begin"/>
        </w:r>
        <w:r>
          <w:instrText xml:space="preserve"> PAGEREF _Toc12120 \h </w:instrText>
        </w:r>
        <w:r>
          <w:fldChar w:fldCharType="separate"/>
        </w:r>
        <w:r>
          <w:t>64</w:t>
        </w:r>
        <w:r>
          <w:fldChar w:fldCharType="end"/>
        </w:r>
      </w:hyperlink>
    </w:p>
    <w:p>
      <w:pPr>
        <w:pStyle w:val="TOC2"/>
        <w:tabs>
          <w:tab w:val="right" w:leader="dot" w:pos="8306"/>
        </w:tabs>
      </w:pPr>
      <w:hyperlink w:anchor="_Toc29902" w:history="1">
        <w:r>
          <w:rPr>
            <w:rFonts w:ascii="仿宋" w:eastAsia="仿宋" w:hAnsi="仿宋" w:cs="仿宋" w:hint="eastAsia"/>
            <w:lang w:eastAsia="zh-CN"/>
          </w:rPr>
          <w:t>(一)、建筑工程设计原则</w:t>
        </w:r>
        <w:r>
          <w:tab/>
        </w:r>
        <w:r>
          <w:fldChar w:fldCharType="begin"/>
        </w:r>
        <w:r>
          <w:instrText xml:space="preserve"> PAGEREF _Toc29902 \h </w:instrText>
        </w:r>
        <w:r>
          <w:fldChar w:fldCharType="separate"/>
        </w:r>
        <w:r>
          <w:t>64</w:t>
        </w:r>
        <w:r>
          <w:fldChar w:fldCharType="end"/>
        </w:r>
      </w:hyperlink>
    </w:p>
    <w:p>
      <w:pPr>
        <w:pStyle w:val="TOC2"/>
        <w:tabs>
          <w:tab w:val="right" w:leader="dot" w:pos="8306"/>
        </w:tabs>
      </w:pPr>
      <w:hyperlink w:anchor="_Toc28764" w:history="1">
        <w:r>
          <w:rPr>
            <w:rFonts w:ascii="仿宋" w:eastAsia="仿宋" w:hAnsi="仿宋" w:cs="仿宋" w:hint="eastAsia"/>
            <w:lang w:eastAsia="zh-CN"/>
          </w:rPr>
          <w:t>(二)、土建工程建设指标</w:t>
        </w:r>
        <w:r>
          <w:tab/>
        </w:r>
        <w:r>
          <w:fldChar w:fldCharType="begin"/>
        </w:r>
        <w:r>
          <w:instrText xml:space="preserve"> PAGEREF _Toc28764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74"/>
      <w:r>
        <w:rPr>
          <w:rFonts w:ascii="仿宋" w:eastAsia="仿宋" w:hAnsi="仿宋" w:cs="仿宋" w:hint="eastAsia"/>
          <w:sz w:val="28"/>
          <w:lang w:eastAsia="zh-CN"/>
        </w:rPr>
        <w:t>一、涤纶POY项目概论</w:t>
      </w:r>
      <w:bookmarkEnd w:id="2"/>
    </w:p>
    <w:p>
      <w:pPr>
        <w:pStyle w:val="Heading2"/>
        <w:rPr>
          <w:rFonts w:ascii="仿宋" w:eastAsia="仿宋" w:hAnsi="仿宋" w:cs="仿宋" w:hint="eastAsia"/>
          <w:lang w:eastAsia="zh-CN"/>
        </w:rPr>
      </w:pPr>
      <w:bookmarkStart w:id="3" w:name="_Toc9887"/>
      <w:r>
        <w:rPr>
          <w:rFonts w:ascii="仿宋" w:eastAsia="仿宋" w:hAnsi="仿宋" w:cs="仿宋" w:hint="eastAsia"/>
          <w:lang w:eastAsia="zh-CN"/>
        </w:rPr>
        <w:t>(一)、涤纶POY项目概况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起源追溯至对市场的深入洞察。市场的不断演变与变革为涤纶POY项目提供了难得的机遇。当前市场存在的需求缺口和变革的大环境共同构成了涤纶POY项目的背景。这个涤纶POY项目旨在充分利用市场机遇，填补行业中尚未满足的需求，为客户提供全新的解决方案。市场的变革和需求的增长使得这个涤纶POY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涤纶POY项目名称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涤纶POY项目正式命名为涤纶POY。这个名称不仅仅是一个标识，更代表了涤纶POY项目的核心理念和愿景。它蕴含着涤纶POY项目所要解决问题的关键字，具有强烈的表达和辨识度，为涤纶POY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涤纶POY项目目标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核心目标是提供一种全新、高效的解决方案，满足客户日益增长的需求。涤纶POY项目追求的不仅仅是满足市场需求，更是在市场中获得卓越的竞争优势。通过不断提升产品或服务的质量和创新水平，涤纶POY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涤纶POY项目范围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全面涵盖了产品研发、制造、市场推广和售后服务，确保从产品设计到最终用户体验的全方位关注。这一全面的涤纶POY项目范围是为了确保涤纶POY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涤纶POY项目时间表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涤纶POY项目计划在未来18个月内完成，包括研发、测试、市场试点和正式推出等不同阶段。这个时间表的合理设计是为了确保涤纶POY项目各个阶段的顺利推进，以便按时交付高质量的成果。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涤纶POY项目预算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涤纶POY项目总预算估算为XX百万美元，主要分配在研发、市场推广、人员培训和运营等方面。这一充足的预算为涤纶POY项目提供了充足的资源，确保涤纶POY项目在各个方面都能取得优异的表现。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涤纶POY项目风险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涤纶POY项目可能面临的风险包括市场接受度低、技术难题、竞争激烈等。涤纶POY项目团队已经制定了相应的风险应对计划，通过前瞻性的风险管理，确保涤纶POY项目在面对不确定性时能够迅速做出应对。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涤纶POY项目团队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涤纶POY项目汇聚了一支经验丰富、多领域专业素养的核心团队，确保涤纶POY项目在各个方面都能拥有高水平的执行力。团队的协同作战是涤纶POY项目成功的关键因素之一。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涤纶POY项目背景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涤纶POY项目的背景根植于市场对更高效、创新产品的渴望，同时也受到科技发展对行业格局的深刻改变的影响。这为涤纶POY项目提供了广阔的发展空间和市场需求。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涤纶POY项目现状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截至目前，涤纶POY项目已完成市场调研和技术验证，取得了初步的成功。这为涤纶POY项目在未来的发展奠定了坚实的基础，为更远大的目标打下了坚实的基石。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28"/>
      <w:r>
        <w:rPr>
          <w:rFonts w:ascii="仿宋" w:eastAsia="仿宋" w:hAnsi="仿宋" w:cs="仿宋" w:hint="eastAsia"/>
          <w:sz w:val="28"/>
          <w:lang w:eastAsia="zh-CN"/>
        </w:rPr>
        <w:t>(二)、涤纶POY项目目标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keyword》涤纶POY项目首要业务目标是在市场中占据有利地位，实现产品/服务的成功推广和销售。通过不断提升产品质量、创新性，涤纶POY项目追求成为行业中的领导者，赢得更多客户的青睐。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在科技迅速发展的时代，涤纶POY项目着眼于技术创新。通过持续的研发和技术升级，涤纶POY项目旨在推出更具创新性的产品或服务，以满足市场对新鲜、先进解决方案的需求。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为了建立可持续的客户关系，涤纶POY项目设定了客户满意度目标。通过提供卓越的产品质量和优质的客户服务，涤纶POY项目追求赢得客户的信任和忠诚度，确保他们的满意度达到行业领先水平。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涤纶POY项目注重社会责任和可持续发展。通过实施环保、社会责任涤纶POY项目，涤纶POY项目致力于在经济发展的同时保护环境，促进社会公平，实现可持续经营。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涤纶POY项目的团队是实现目标的核心驱动力。因此，涤纶POY项目设定了团队发展目标，包括提升团队成员的专业技能、培养领导力，以及搭建协同高效的团队工作氛围。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690"/>
      <w:r>
        <w:rPr>
          <w:rFonts w:ascii="仿宋" w:eastAsia="仿宋" w:hAnsi="仿宋" w:cs="仿宋" w:hint="eastAsia"/>
          <w:sz w:val="28"/>
          <w:lang w:eastAsia="zh-CN"/>
        </w:rPr>
        <w:t>(三)、涤纶POY项目提出的理由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涤纶POY项目提出的理由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提出源于对市场机遇的深刻洞察。当前市场中存在的需求缺口和行业发展趋势表明，有巨大的商业机会等待被开发。通过准确捕捉市场机遇，涤纶POY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理念基于对技术创新的信仰。通过持续的研发和技术投入，涤纶POY项目有望推出更具创新性的产品或服务。在科技飞速发展的当下，涤纶POY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提出是为了增强企业的行业竞争力。通过提升产品或服务的质量和独特性，涤纶POY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响应了消费者需求的变化。随着社会和科技的不断发展，消费者对产品和服务的需求也在发生变化。通过深入了解并及时回应消费者的新需求，涤纶POY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涤纶POY项目的提出是企业战略发展规划的一部分。在面对日益激烈的市场竞争和不断变化的商业环境中，涤纶POY项目作为企业战略的一环，旨在为企业开辟新的增长领域，巩固企业在行业中的地位。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涤纶POY项目的提出不仅仅是基于商业考量，还注重社会责任。通过推出环保、社会责任等方面的涤纶POY项目，涤纶POY企业可以在社会中树立积极形象，为社会做出积极贡献，实现经济效益和社会效益的双赢。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涤纶POY项目的提出反映了对利益相关者期望的关注。包括客户、员工、投资者等利益相关者在企业发展中都有着各自的期望，涤纶POY项目力求在满足这些期望的同时，取得更大的共赢。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567"/>
      <w:r>
        <w:rPr>
          <w:rFonts w:ascii="仿宋" w:eastAsia="仿宋" w:hAnsi="仿宋" w:cs="仿宋" w:hint="eastAsia"/>
          <w:sz w:val="28"/>
          <w:lang w:eastAsia="zh-CN"/>
        </w:rPr>
        <w:t>(四)、涤纶POY项目意义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在实施涤纶POY项目的过程中，我们不仅仅是在追逐商业成功，更是为企业和社会的多个层面创造了深远的意义。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首要意义在于提升企业的市场竞争力。通过持续的创新和对产品质量的高标准要求，涤纶POY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涤纶POY项目的推进将促使行业技术水平的提升。通过引入先进技术和创新性解决方案，涤纶POY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在社会层面，涤纶POY项目不仅创造了大量就业机会，提高了就业水平，还注重社会责任和环保。通过参与社会公益事业和推动环保涤纶POY项目，涤纶POY项目为社会贡献了一份力量，体现了企业对社会的积极回馈。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综合而言，涤纶POY项目意义重大，不仅推动了企业的发展，也为行业和社会的进步贡献了积极力量。这是一个全面而深刻的影响，将在未来产生可持续的正面效应。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23"/>
      <w:r>
        <w:rPr>
          <w:rFonts w:ascii="仿宋" w:eastAsia="仿宋" w:hAnsi="仿宋" w:cs="仿宋" w:hint="eastAsia"/>
          <w:sz w:val="28"/>
          <w:lang w:eastAsia="zh-CN"/>
        </w:rPr>
        <w:t>(五)、涤纶POY项目背景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在当今迅猛发展的商业环境中，涤纶POY项目的动因根植于对多方面因素的审慎考量。这个涤纶POY项目的提出并非孤立的决策，而是对企业所处背景深入思考的产物。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市场的不断演变是涤纶POY项目背后的首要原因。科技的迅速发展和全球市场的快速变化使得企业必须灵活应对。涤纶POY项目应运而生，旨在通过创新性的解决方案迎合市场的多变需求，赢得竞争中的先机。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竞争的激烈程度也是涤纶POY项目背景中不可忽视的一环。企业需要在激烈竞争中脱颖而出，为此，涤纶POY项目致力于打破常规，提供独特的价值主张，以吸引客户并确保市场份额的增长。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技术的迅速发展为企业带来了机遇与挑战。作为涤纶POY项目启动的背景之一，对新兴技术的应用将有助于提升企业的技术水平，使其在不断演进的商业环境中保持竞争优势。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此外，社会对企业责任的期望也在逐渐升高。涤纶POY项目充分融入了社会责任的理念，通过可持续经营和社会公益涤纶POY项目，企图为社会贡献一份力量，在商业成功的同时关注社会价值。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7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3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的技术管理特点体现在其创新导向。通过引入最先进的技术趋势和解决方案，涤纶POY项目致力于提升科技含量、提高质量和效率水平。这意味着我们将采用最新的工具和方法，确保涤纶POY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涤纶POY项目技术管理的显著特征。通过整合不同领域的技术资源，我们实现了跨学科的协同工作。这有助于优化技术架构，提高整体效能。此外，整合性策略还促进了不同技术团队之间的紧密沟通和高效合作，确保涤纶POY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涤纶POY项目所采用的技术。通过不断优化技术方案，涤纶POY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涤纶POY项目团队将在涤纶POY项目初期识别可能的技术风险，并采取相应的预防和应对措施。通过建立健全的风险评估机制，涤纶POY项目能够在实施过程中及时发现并解决潜在的技术问题，保障涤纶POY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通过这些独特的技术管理特点，我们确信在涤纶POY项目中，技术将成为涤纶POY项目成功的有力支持。这一深度剖析揭示了技术管理在涤纶POY项目实施中的关键作用，为涤纶POY项目的技术基础奠定了坚实的基础。</w:t>
      </w:r>
    </w:p>
    <w:p>
      <w:pPr>
        <w:pStyle w:val="Heading2"/>
        <w:ind w:firstLine="560" w:firstLineChars="200"/>
        <w:rPr>
          <w:rFonts w:ascii="仿宋" w:eastAsia="仿宋" w:hAnsi="仿宋" w:cs="仿宋" w:hint="eastAsia"/>
          <w:sz w:val="28"/>
          <w:lang w:eastAsia="zh-CN"/>
        </w:rPr>
      </w:pPr>
      <w:bookmarkStart w:id="10" w:name="_Toc12427"/>
      <w:r>
        <w:rPr>
          <w:rFonts w:ascii="仿宋" w:eastAsia="仿宋" w:hAnsi="仿宋" w:cs="仿宋" w:hint="eastAsia"/>
          <w:sz w:val="28"/>
          <w:lang w:eastAsia="zh-CN"/>
        </w:rPr>
        <w:t>(二)、涤纶POY项目工艺技术设计方案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涤纶POY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涤纶POY项目将严格按照相关行业规范要求进行组织。通过有效控制产品质量，涤纶POY项目将致力于为顾客提供优质的涤纶POY项目产品和良好的服务。这体现了涤纶POY项目对于生产活动合规性和质量标准的高度重视，为涤纶POY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涤纶POY项目注重生态效益和清洁生产原则。涤纶POY项目建设将紧密结合地方特色经济发展，与社会经济发展规划和区域环境保护规划方案相协调一致。通过与当地区域自然生态系统的结合，涤纶POY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涤纶POY项目产品具有多样化的客户需求和个性化的特点。因此，涤纶POY项目产品规格品种多样，且单批生产数量较小。为满足这一特点，涤纶POY项目承办单位将建设先进的柔性制造生产线。通过广泛应用柔性制造技术，涤纶POY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涤纶POY项目采用的技术具有较高的技术含量和自动化水平，处于国内先进水平。这一技术选用不仅体现了对生产效率、质量和环境友好性的高标准要求，同时为涤纶POY项目的可持续发展奠定了坚实的基础。</w:t>
      </w:r>
    </w:p>
    <w:p>
      <w:pPr>
        <w:pStyle w:val="Heading2"/>
        <w:ind w:firstLine="560" w:firstLineChars="200"/>
        <w:rPr>
          <w:rFonts w:ascii="仿宋" w:eastAsia="仿宋" w:hAnsi="仿宋" w:cs="仿宋" w:hint="eastAsia"/>
          <w:sz w:val="28"/>
          <w:lang w:eastAsia="zh-CN"/>
        </w:rPr>
      </w:pPr>
      <w:bookmarkStart w:id="11" w:name="_Toc56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为确保涤纶POY项目的高效生产和技术实施，我们制定了一套精心设计的设备选型方案，以满足涤纶POY项目生产、质量和环保的要求。该方案的主要特点如下：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涤纶POY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针对涤纶POY项目产品的多样性和小批量生产的特点，我们将建设柔性制造生产线。通过在设备选型中考虑柔性制造技术，可以灵活应对不同产品规格和生产需求，实现生产线的高度灵活性和适应性。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670"/>
      <w:r>
        <w:rPr>
          <w:rFonts w:ascii="仿宋" w:eastAsia="仿宋" w:hAnsi="仿宋" w:cs="仿宋" w:hint="eastAsia"/>
          <w:sz w:val="28"/>
          <w:lang w:eastAsia="zh-CN"/>
        </w:rPr>
        <w:t>三、涤纶POY项目土建工程</w:t>
      </w:r>
      <w:bookmarkEnd w:id="12"/>
    </w:p>
    <w:p>
      <w:pPr>
        <w:pStyle w:val="Heading2"/>
        <w:rPr>
          <w:rFonts w:ascii="仿宋" w:eastAsia="仿宋" w:hAnsi="仿宋" w:cs="仿宋" w:hint="eastAsia"/>
          <w:lang w:eastAsia="zh-CN"/>
        </w:rPr>
      </w:pPr>
      <w:bookmarkStart w:id="13" w:name="_Toc1482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在涤纶POY项目的建筑工程设计中，我们将秉承一系列重要的设计原则，以确保涤纶POY项目建筑在功能、美观、可持续性等方面达到最佳效果。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首要原则是确保建筑的功能性得到最大化的发挥。我们将充分理解涤纶POY项目的实际需求，合理布局各个功能区域，保证建筑在满足业务需求的同时，提供高效的工作环境。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在建筑设计中，我们将综合考虑建设和运营成本。通过精细的经济效益分析，确保设计方案在高效利用资源的同时，对涤纶POY项目的长期盈利能力有积极的贡献。</w:t>
      </w:r>
    </w:p>
    <w:p>
      <w:pPr>
        <w:pStyle w:val="Heading2"/>
        <w:ind w:firstLine="560" w:firstLineChars="200"/>
        <w:rPr>
          <w:rFonts w:ascii="仿宋" w:eastAsia="仿宋" w:hAnsi="仿宋" w:cs="仿宋" w:hint="eastAsia"/>
          <w:sz w:val="28"/>
          <w:lang w:eastAsia="zh-CN"/>
        </w:rPr>
      </w:pPr>
      <w:bookmarkStart w:id="14" w:name="_Toc849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的土建工程设计中，我们将精准设定设计年限，结合涤纶POY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POY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49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涤纶POY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POY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涤纶POY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77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本期工程涤纶POY项目预计总建筑面积XXX平方米，其中：计容建筑面积XXX平方米，计划建筑工程投资XX万元，占涤纶POY项目总投资的XX%。</w:t>
      </w:r>
    </w:p>
    <w:p>
      <w:pPr>
        <w:pStyle w:val="Heading1"/>
        <w:ind w:firstLine="560" w:firstLineChars="200"/>
        <w:rPr>
          <w:rFonts w:ascii="仿宋" w:eastAsia="仿宋" w:hAnsi="仿宋" w:cs="仿宋" w:hint="eastAsia"/>
          <w:sz w:val="28"/>
          <w:lang w:eastAsia="zh-CN"/>
        </w:rPr>
      </w:pPr>
      <w:bookmarkStart w:id="17" w:name="_Toc29492"/>
      <w:r>
        <w:rPr>
          <w:rFonts w:ascii="仿宋" w:eastAsia="仿宋" w:hAnsi="仿宋" w:cs="仿宋" w:hint="eastAsia"/>
          <w:sz w:val="28"/>
          <w:lang w:eastAsia="zh-CN"/>
        </w:rPr>
        <w:t>四、涤纶POY项目选址可行性分析</w:t>
      </w:r>
      <w:bookmarkEnd w:id="17"/>
    </w:p>
    <w:p>
      <w:pPr>
        <w:pStyle w:val="Heading2"/>
        <w:rPr>
          <w:rFonts w:ascii="仿宋" w:eastAsia="仿宋" w:hAnsi="仿宋" w:cs="仿宋" w:hint="eastAsia"/>
          <w:lang w:eastAsia="zh-CN"/>
        </w:rPr>
      </w:pPr>
      <w:bookmarkStart w:id="18" w:name="_Toc12719"/>
      <w:r>
        <w:rPr>
          <w:rFonts w:ascii="仿宋" w:eastAsia="仿宋" w:hAnsi="仿宋" w:cs="仿宋" w:hint="eastAsia"/>
          <w:lang w:eastAsia="zh-CN"/>
        </w:rPr>
        <w:t>(一)、涤纶POY项目选址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该涤纶POY项目选址位于XX省XX市XX区XXX街道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https://d.book118.com/408053116122006024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E3D46"/>
    <w:rsid w:val="2BAE3D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531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2024-01-08T11:41:00Z</dcterms:created>
  <dcterms:modified xsi:type="dcterms:W3CDTF">2024-01-08T11:41:17Z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D39F154B8F1D4E84A9185074C8072F13_11</vt:lpwstr>
  </property>
  <property fmtid="{D5CDD505-2E9C-101B-9397-08002B2CF9AE}" pid="3" name="KSOProductBuildVer">
    <vt:lpwstr>2052-12.1.0.16120</vt:lpwstr>
  </property>
</Properties>
</file>