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文化创意园区项目规划设计蓝图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9" w:history="1">
        <w:r>
          <w:rPr>
            <w:rFonts w:ascii="仿宋" w:eastAsia="仿宋" w:hAnsi="仿宋" w:cs="仿宋" w:hint="eastAsia"/>
            <w:lang w:eastAsia="zh-CN"/>
          </w:rPr>
          <w:t>前言</w:t>
        </w:r>
        <w:r>
          <w:tab/>
        </w:r>
        <w:r>
          <w:fldChar w:fldCharType="begin"/>
        </w:r>
        <w:r>
          <w:instrText xml:space="preserve"> PAGEREF _Toc13839 \h </w:instrText>
        </w:r>
        <w:r>
          <w:fldChar w:fldCharType="separate"/>
        </w:r>
        <w:r>
          <w:t>3</w:t>
        </w:r>
        <w:r>
          <w:fldChar w:fldCharType="end"/>
        </w:r>
      </w:hyperlink>
    </w:p>
    <w:p>
      <w:pPr>
        <w:pStyle w:val="TOC1"/>
        <w:tabs>
          <w:tab w:val="right" w:leader="dot" w:pos="8306"/>
        </w:tabs>
      </w:pPr>
      <w:hyperlink w:anchor="_Toc11611" w:history="1">
        <w:r>
          <w:rPr>
            <w:rFonts w:ascii="仿宋" w:eastAsia="仿宋" w:hAnsi="仿宋" w:cs="仿宋" w:hint="eastAsia"/>
            <w:lang w:eastAsia="zh-CN"/>
          </w:rPr>
          <w:t>一、文化创意园区项目建设单位说明</w:t>
        </w:r>
        <w:r>
          <w:tab/>
        </w:r>
        <w:r>
          <w:fldChar w:fldCharType="begin"/>
        </w:r>
        <w:r>
          <w:instrText xml:space="preserve"> PAGEREF _Toc11611 \h </w:instrText>
        </w:r>
        <w:r>
          <w:fldChar w:fldCharType="separate"/>
        </w:r>
        <w:r>
          <w:t>3</w:t>
        </w:r>
        <w:r>
          <w:fldChar w:fldCharType="end"/>
        </w:r>
      </w:hyperlink>
    </w:p>
    <w:p>
      <w:pPr>
        <w:pStyle w:val="TOC2"/>
        <w:tabs>
          <w:tab w:val="right" w:leader="dot" w:pos="8306"/>
        </w:tabs>
      </w:pPr>
      <w:hyperlink w:anchor="_Toc25104" w:history="1">
        <w:r>
          <w:rPr>
            <w:rFonts w:ascii="仿宋" w:eastAsia="仿宋" w:hAnsi="仿宋" w:cs="仿宋" w:hint="eastAsia"/>
            <w:lang w:eastAsia="zh-CN"/>
          </w:rPr>
          <w:t>(一)、文化创意园区项目承办单位基本情况</w:t>
        </w:r>
        <w:r>
          <w:tab/>
        </w:r>
        <w:r>
          <w:fldChar w:fldCharType="begin"/>
        </w:r>
        <w:r>
          <w:instrText xml:space="preserve"> PAGEREF _Toc25104 \h </w:instrText>
        </w:r>
        <w:r>
          <w:fldChar w:fldCharType="separate"/>
        </w:r>
        <w:r>
          <w:t>3</w:t>
        </w:r>
        <w:r>
          <w:fldChar w:fldCharType="end"/>
        </w:r>
      </w:hyperlink>
    </w:p>
    <w:p>
      <w:pPr>
        <w:pStyle w:val="TOC2"/>
        <w:tabs>
          <w:tab w:val="right" w:leader="dot" w:pos="8306"/>
        </w:tabs>
      </w:pPr>
      <w:hyperlink w:anchor="_Toc14226" w:history="1">
        <w:r>
          <w:rPr>
            <w:rFonts w:ascii="仿宋" w:eastAsia="仿宋" w:hAnsi="仿宋" w:cs="仿宋" w:hint="eastAsia"/>
            <w:lang w:eastAsia="zh-CN"/>
          </w:rPr>
          <w:t>(二)、公司经济效益分析</w:t>
        </w:r>
        <w:r>
          <w:tab/>
        </w:r>
        <w:r>
          <w:fldChar w:fldCharType="begin"/>
        </w:r>
        <w:r>
          <w:instrText xml:space="preserve"> PAGEREF _Toc14226 \h </w:instrText>
        </w:r>
        <w:r>
          <w:fldChar w:fldCharType="separate"/>
        </w:r>
        <w:r>
          <w:t>4</w:t>
        </w:r>
        <w:r>
          <w:fldChar w:fldCharType="end"/>
        </w:r>
      </w:hyperlink>
    </w:p>
    <w:p>
      <w:pPr>
        <w:pStyle w:val="TOC1"/>
        <w:tabs>
          <w:tab w:val="right" w:leader="dot" w:pos="8306"/>
        </w:tabs>
      </w:pPr>
      <w:hyperlink w:anchor="_Toc20952" w:history="1">
        <w:r>
          <w:rPr>
            <w:rFonts w:ascii="仿宋" w:eastAsia="仿宋" w:hAnsi="仿宋" w:cs="仿宋" w:hint="eastAsia"/>
            <w:lang w:eastAsia="zh-CN"/>
          </w:rPr>
          <w:t>二、文化创意园区项目可持续发展</w:t>
        </w:r>
        <w:r>
          <w:tab/>
        </w:r>
        <w:r>
          <w:fldChar w:fldCharType="begin"/>
        </w:r>
        <w:r>
          <w:instrText xml:space="preserve"> PAGEREF _Toc20952 \h </w:instrText>
        </w:r>
        <w:r>
          <w:fldChar w:fldCharType="separate"/>
        </w:r>
        <w:r>
          <w:t>5</w:t>
        </w:r>
        <w:r>
          <w:fldChar w:fldCharType="end"/>
        </w:r>
      </w:hyperlink>
    </w:p>
    <w:p>
      <w:pPr>
        <w:pStyle w:val="TOC2"/>
        <w:tabs>
          <w:tab w:val="right" w:leader="dot" w:pos="8306"/>
        </w:tabs>
      </w:pPr>
      <w:hyperlink w:anchor="_Toc4502" w:history="1">
        <w:r>
          <w:rPr>
            <w:rFonts w:ascii="仿宋" w:eastAsia="仿宋" w:hAnsi="仿宋" w:cs="仿宋" w:hint="eastAsia"/>
            <w:lang w:eastAsia="zh-CN"/>
          </w:rPr>
          <w:t>(一)、可持续战略与实践</w:t>
        </w:r>
        <w:r>
          <w:tab/>
        </w:r>
        <w:r>
          <w:fldChar w:fldCharType="begin"/>
        </w:r>
        <w:r>
          <w:instrText xml:space="preserve"> PAGEREF _Toc4502 \h </w:instrText>
        </w:r>
        <w:r>
          <w:fldChar w:fldCharType="separate"/>
        </w:r>
        <w:r>
          <w:t>5</w:t>
        </w:r>
        <w:r>
          <w:fldChar w:fldCharType="end"/>
        </w:r>
      </w:hyperlink>
    </w:p>
    <w:p>
      <w:pPr>
        <w:pStyle w:val="TOC2"/>
        <w:tabs>
          <w:tab w:val="right" w:leader="dot" w:pos="8306"/>
        </w:tabs>
      </w:pPr>
      <w:hyperlink w:anchor="_Toc18909" w:history="1">
        <w:r>
          <w:rPr>
            <w:rFonts w:ascii="仿宋" w:eastAsia="仿宋" w:hAnsi="仿宋" w:cs="仿宋" w:hint="eastAsia"/>
            <w:lang w:eastAsia="zh-CN"/>
          </w:rPr>
          <w:t>(二)、环保与社会责任</w:t>
        </w:r>
        <w:r>
          <w:tab/>
        </w:r>
        <w:r>
          <w:fldChar w:fldCharType="begin"/>
        </w:r>
        <w:r>
          <w:instrText xml:space="preserve"> PAGEREF _Toc18909 \h </w:instrText>
        </w:r>
        <w:r>
          <w:fldChar w:fldCharType="separate"/>
        </w:r>
        <w:r>
          <w:t>5</w:t>
        </w:r>
        <w:r>
          <w:fldChar w:fldCharType="end"/>
        </w:r>
      </w:hyperlink>
    </w:p>
    <w:p>
      <w:pPr>
        <w:pStyle w:val="TOC1"/>
        <w:tabs>
          <w:tab w:val="right" w:leader="dot" w:pos="8306"/>
        </w:tabs>
      </w:pPr>
      <w:hyperlink w:anchor="_Toc4338" w:history="1">
        <w:r>
          <w:rPr>
            <w:rFonts w:ascii="仿宋" w:eastAsia="仿宋" w:hAnsi="仿宋" w:cs="仿宋" w:hint="eastAsia"/>
            <w:lang w:eastAsia="zh-CN"/>
          </w:rPr>
          <w:t>三、文化创意园区项目绩效评估</w:t>
        </w:r>
        <w:r>
          <w:tab/>
        </w:r>
        <w:r>
          <w:fldChar w:fldCharType="begin"/>
        </w:r>
        <w:r>
          <w:instrText xml:space="preserve"> PAGEREF _Toc4338 \h </w:instrText>
        </w:r>
        <w:r>
          <w:fldChar w:fldCharType="separate"/>
        </w:r>
        <w:r>
          <w:t>6</w:t>
        </w:r>
        <w:r>
          <w:fldChar w:fldCharType="end"/>
        </w:r>
      </w:hyperlink>
    </w:p>
    <w:p>
      <w:pPr>
        <w:pStyle w:val="TOC2"/>
        <w:tabs>
          <w:tab w:val="right" w:leader="dot" w:pos="8306"/>
        </w:tabs>
      </w:pPr>
      <w:hyperlink w:anchor="_Toc10412" w:history="1">
        <w:r>
          <w:rPr>
            <w:rFonts w:ascii="仿宋" w:eastAsia="仿宋" w:hAnsi="仿宋" w:cs="仿宋" w:hint="eastAsia"/>
            <w:lang w:eastAsia="zh-CN"/>
          </w:rPr>
          <w:t>(一)、绩效评估指标</w:t>
        </w:r>
        <w:r>
          <w:tab/>
        </w:r>
        <w:r>
          <w:fldChar w:fldCharType="begin"/>
        </w:r>
        <w:r>
          <w:instrText xml:space="preserve"> PAGEREF _Toc10412 \h </w:instrText>
        </w:r>
        <w:r>
          <w:fldChar w:fldCharType="separate"/>
        </w:r>
        <w:r>
          <w:t>6</w:t>
        </w:r>
        <w:r>
          <w:fldChar w:fldCharType="end"/>
        </w:r>
      </w:hyperlink>
    </w:p>
    <w:p>
      <w:pPr>
        <w:pStyle w:val="TOC2"/>
        <w:tabs>
          <w:tab w:val="right" w:leader="dot" w:pos="8306"/>
        </w:tabs>
      </w:pPr>
      <w:hyperlink w:anchor="_Toc9344" w:history="1">
        <w:r>
          <w:rPr>
            <w:rFonts w:ascii="仿宋" w:eastAsia="仿宋" w:hAnsi="仿宋" w:cs="仿宋" w:hint="eastAsia"/>
            <w:lang w:eastAsia="zh-CN"/>
          </w:rPr>
          <w:t>(二)、绩效评估方法</w:t>
        </w:r>
        <w:r>
          <w:tab/>
        </w:r>
        <w:r>
          <w:fldChar w:fldCharType="begin"/>
        </w:r>
        <w:r>
          <w:instrText xml:space="preserve"> PAGEREF _Toc9344 \h </w:instrText>
        </w:r>
        <w:r>
          <w:fldChar w:fldCharType="separate"/>
        </w:r>
        <w:r>
          <w:t>7</w:t>
        </w:r>
        <w:r>
          <w:fldChar w:fldCharType="end"/>
        </w:r>
      </w:hyperlink>
    </w:p>
    <w:p>
      <w:pPr>
        <w:pStyle w:val="TOC2"/>
        <w:tabs>
          <w:tab w:val="right" w:leader="dot" w:pos="8306"/>
        </w:tabs>
      </w:pPr>
      <w:hyperlink w:anchor="_Toc2605" w:history="1">
        <w:r>
          <w:rPr>
            <w:rFonts w:ascii="仿宋" w:eastAsia="仿宋" w:hAnsi="仿宋" w:cs="仿宋" w:hint="eastAsia"/>
            <w:lang w:eastAsia="zh-CN"/>
          </w:rPr>
          <w:t>(三)、绩效评估周期</w:t>
        </w:r>
        <w:r>
          <w:tab/>
        </w:r>
        <w:r>
          <w:fldChar w:fldCharType="begin"/>
        </w:r>
        <w:r>
          <w:instrText xml:space="preserve"> PAGEREF _Toc2605 \h </w:instrText>
        </w:r>
        <w:r>
          <w:fldChar w:fldCharType="separate"/>
        </w:r>
        <w:r>
          <w:t>8</w:t>
        </w:r>
        <w:r>
          <w:fldChar w:fldCharType="end"/>
        </w:r>
      </w:hyperlink>
    </w:p>
    <w:p>
      <w:pPr>
        <w:pStyle w:val="TOC1"/>
        <w:tabs>
          <w:tab w:val="right" w:leader="dot" w:pos="8306"/>
        </w:tabs>
      </w:pPr>
      <w:hyperlink w:anchor="_Toc10015" w:history="1">
        <w:r>
          <w:rPr>
            <w:rFonts w:ascii="仿宋" w:eastAsia="仿宋" w:hAnsi="仿宋" w:cs="仿宋" w:hint="eastAsia"/>
            <w:lang w:eastAsia="zh-CN"/>
          </w:rPr>
          <w:t>四、工艺说明</w:t>
        </w:r>
        <w:r>
          <w:tab/>
        </w:r>
        <w:r>
          <w:fldChar w:fldCharType="begin"/>
        </w:r>
        <w:r>
          <w:instrText xml:space="preserve"> PAGEREF _Toc10015 \h </w:instrText>
        </w:r>
        <w:r>
          <w:fldChar w:fldCharType="separate"/>
        </w:r>
        <w:r>
          <w:t>10</w:t>
        </w:r>
        <w:r>
          <w:fldChar w:fldCharType="end"/>
        </w:r>
      </w:hyperlink>
    </w:p>
    <w:p>
      <w:pPr>
        <w:pStyle w:val="TOC2"/>
        <w:tabs>
          <w:tab w:val="right" w:leader="dot" w:pos="8306"/>
        </w:tabs>
      </w:pPr>
      <w:hyperlink w:anchor="_Toc6668" w:history="1">
        <w:r>
          <w:rPr>
            <w:rFonts w:ascii="仿宋" w:eastAsia="仿宋" w:hAnsi="仿宋" w:cs="仿宋" w:hint="eastAsia"/>
            <w:lang w:eastAsia="zh-CN"/>
          </w:rPr>
          <w:t>(一)、技术管理特点</w:t>
        </w:r>
        <w:r>
          <w:tab/>
        </w:r>
        <w:r>
          <w:fldChar w:fldCharType="begin"/>
        </w:r>
        <w:r>
          <w:instrText xml:space="preserve"> PAGEREF _Toc6668 \h </w:instrText>
        </w:r>
        <w:r>
          <w:fldChar w:fldCharType="separate"/>
        </w:r>
        <w:r>
          <w:t>10</w:t>
        </w:r>
        <w:r>
          <w:fldChar w:fldCharType="end"/>
        </w:r>
      </w:hyperlink>
    </w:p>
    <w:p>
      <w:pPr>
        <w:pStyle w:val="TOC2"/>
        <w:tabs>
          <w:tab w:val="right" w:leader="dot" w:pos="8306"/>
        </w:tabs>
      </w:pPr>
      <w:hyperlink w:anchor="_Toc2278" w:history="1">
        <w:r>
          <w:rPr>
            <w:rFonts w:ascii="仿宋" w:eastAsia="仿宋" w:hAnsi="仿宋" w:cs="仿宋" w:hint="eastAsia"/>
            <w:lang w:eastAsia="zh-CN"/>
          </w:rPr>
          <w:t>(二)、文化创意园区项目工艺技术设计方案</w:t>
        </w:r>
        <w:r>
          <w:tab/>
        </w:r>
        <w:r>
          <w:fldChar w:fldCharType="begin"/>
        </w:r>
        <w:r>
          <w:instrText xml:space="preserve"> PAGEREF _Toc2278 \h </w:instrText>
        </w:r>
        <w:r>
          <w:fldChar w:fldCharType="separate"/>
        </w:r>
        <w:r>
          <w:t>11</w:t>
        </w:r>
        <w:r>
          <w:fldChar w:fldCharType="end"/>
        </w:r>
      </w:hyperlink>
    </w:p>
    <w:p>
      <w:pPr>
        <w:pStyle w:val="TOC2"/>
        <w:tabs>
          <w:tab w:val="right" w:leader="dot" w:pos="8306"/>
        </w:tabs>
      </w:pPr>
      <w:hyperlink w:anchor="_Toc13985" w:history="1">
        <w:r>
          <w:rPr>
            <w:rFonts w:ascii="仿宋" w:eastAsia="仿宋" w:hAnsi="仿宋" w:cs="仿宋" w:hint="eastAsia"/>
            <w:lang w:eastAsia="zh-CN"/>
          </w:rPr>
          <w:t>(三)、设备选型方案</w:t>
        </w:r>
        <w:r>
          <w:tab/>
        </w:r>
        <w:r>
          <w:fldChar w:fldCharType="begin"/>
        </w:r>
        <w:r>
          <w:instrText xml:space="preserve"> PAGEREF _Toc13985 \h </w:instrText>
        </w:r>
        <w:r>
          <w:fldChar w:fldCharType="separate"/>
        </w:r>
        <w:r>
          <w:t>12</w:t>
        </w:r>
        <w:r>
          <w:fldChar w:fldCharType="end"/>
        </w:r>
      </w:hyperlink>
    </w:p>
    <w:p>
      <w:pPr>
        <w:pStyle w:val="TOC1"/>
        <w:tabs>
          <w:tab w:val="right" w:leader="dot" w:pos="8306"/>
        </w:tabs>
      </w:pPr>
      <w:hyperlink w:anchor="_Toc2824" w:history="1">
        <w:r>
          <w:rPr>
            <w:rFonts w:ascii="仿宋" w:eastAsia="仿宋" w:hAnsi="仿宋" w:cs="仿宋" w:hint="eastAsia"/>
            <w:lang w:eastAsia="zh-CN"/>
          </w:rPr>
          <w:t>五、文化创意园区项目文档管理</w:t>
        </w:r>
        <w:r>
          <w:tab/>
        </w:r>
        <w:r>
          <w:fldChar w:fldCharType="begin"/>
        </w:r>
        <w:r>
          <w:instrText xml:space="preserve"> PAGEREF _Toc2824 \h </w:instrText>
        </w:r>
        <w:r>
          <w:fldChar w:fldCharType="separate"/>
        </w:r>
        <w:r>
          <w:t>13</w:t>
        </w:r>
        <w:r>
          <w:fldChar w:fldCharType="end"/>
        </w:r>
      </w:hyperlink>
    </w:p>
    <w:p>
      <w:pPr>
        <w:pStyle w:val="TOC2"/>
        <w:tabs>
          <w:tab w:val="right" w:leader="dot" w:pos="8306"/>
        </w:tabs>
      </w:pPr>
      <w:hyperlink w:anchor="_Toc20415" w:history="1">
        <w:r>
          <w:rPr>
            <w:rFonts w:ascii="仿宋" w:eastAsia="仿宋" w:hAnsi="仿宋" w:cs="仿宋" w:hint="eastAsia"/>
            <w:lang w:eastAsia="zh-CN"/>
          </w:rPr>
          <w:t>(一)、文档编制与审查</w:t>
        </w:r>
        <w:r>
          <w:tab/>
        </w:r>
        <w:r>
          <w:fldChar w:fldCharType="begin"/>
        </w:r>
        <w:r>
          <w:instrText xml:space="preserve"> PAGEREF _Toc20415 \h </w:instrText>
        </w:r>
        <w:r>
          <w:fldChar w:fldCharType="separate"/>
        </w:r>
        <w:r>
          <w:t>13</w:t>
        </w:r>
        <w:r>
          <w:fldChar w:fldCharType="end"/>
        </w:r>
      </w:hyperlink>
    </w:p>
    <w:p>
      <w:pPr>
        <w:pStyle w:val="TOC2"/>
        <w:tabs>
          <w:tab w:val="right" w:leader="dot" w:pos="8306"/>
        </w:tabs>
      </w:pPr>
      <w:hyperlink w:anchor="_Toc27592" w:history="1">
        <w:r>
          <w:rPr>
            <w:rFonts w:ascii="仿宋" w:eastAsia="仿宋" w:hAnsi="仿宋" w:cs="仿宋" w:hint="eastAsia"/>
            <w:lang w:eastAsia="zh-CN"/>
          </w:rPr>
          <w:t>(二)、文档发布与分发</w:t>
        </w:r>
        <w:r>
          <w:tab/>
        </w:r>
        <w:r>
          <w:fldChar w:fldCharType="begin"/>
        </w:r>
        <w:r>
          <w:instrText xml:space="preserve"> PAGEREF _Toc27592 \h </w:instrText>
        </w:r>
        <w:r>
          <w:fldChar w:fldCharType="separate"/>
        </w:r>
        <w:r>
          <w:t>15</w:t>
        </w:r>
        <w:r>
          <w:fldChar w:fldCharType="end"/>
        </w:r>
      </w:hyperlink>
    </w:p>
    <w:p>
      <w:pPr>
        <w:pStyle w:val="TOC2"/>
        <w:tabs>
          <w:tab w:val="right" w:leader="dot" w:pos="8306"/>
        </w:tabs>
      </w:pPr>
      <w:hyperlink w:anchor="_Toc2387" w:history="1">
        <w:r>
          <w:rPr>
            <w:rFonts w:ascii="仿宋" w:eastAsia="仿宋" w:hAnsi="仿宋" w:cs="仿宋" w:hint="eastAsia"/>
            <w:lang w:eastAsia="zh-CN"/>
          </w:rPr>
          <w:t>(三)、文档存档与归档</w:t>
        </w:r>
        <w:r>
          <w:tab/>
        </w:r>
        <w:r>
          <w:fldChar w:fldCharType="begin"/>
        </w:r>
        <w:r>
          <w:instrText xml:space="preserve"> PAGEREF _Toc2387 \h </w:instrText>
        </w:r>
        <w:r>
          <w:fldChar w:fldCharType="separate"/>
        </w:r>
        <w:r>
          <w:t>16</w:t>
        </w:r>
        <w:r>
          <w:fldChar w:fldCharType="end"/>
        </w:r>
      </w:hyperlink>
    </w:p>
    <w:p>
      <w:pPr>
        <w:pStyle w:val="TOC1"/>
        <w:tabs>
          <w:tab w:val="right" w:leader="dot" w:pos="8306"/>
        </w:tabs>
      </w:pPr>
      <w:hyperlink w:anchor="_Toc2865" w:history="1">
        <w:r>
          <w:rPr>
            <w:rFonts w:ascii="仿宋" w:eastAsia="仿宋" w:hAnsi="仿宋" w:cs="仿宋" w:hint="eastAsia"/>
            <w:lang w:eastAsia="zh-CN"/>
          </w:rPr>
          <w:t>六、文化创意园区项目概论</w:t>
        </w:r>
        <w:r>
          <w:tab/>
        </w:r>
        <w:r>
          <w:fldChar w:fldCharType="begin"/>
        </w:r>
        <w:r>
          <w:instrText xml:space="preserve"> PAGEREF _Toc2865 \h </w:instrText>
        </w:r>
        <w:r>
          <w:fldChar w:fldCharType="separate"/>
        </w:r>
        <w:r>
          <w:t>17</w:t>
        </w:r>
        <w:r>
          <w:fldChar w:fldCharType="end"/>
        </w:r>
      </w:hyperlink>
    </w:p>
    <w:p>
      <w:pPr>
        <w:pStyle w:val="TOC2"/>
        <w:tabs>
          <w:tab w:val="right" w:leader="dot" w:pos="8306"/>
        </w:tabs>
      </w:pPr>
      <w:hyperlink w:anchor="_Toc10180" w:history="1">
        <w:r>
          <w:rPr>
            <w:rFonts w:ascii="仿宋" w:eastAsia="仿宋" w:hAnsi="仿宋" w:cs="仿宋" w:hint="eastAsia"/>
            <w:lang w:eastAsia="zh-CN"/>
          </w:rPr>
          <w:t>(一)、文化创意园区项目概况</w:t>
        </w:r>
        <w:r>
          <w:tab/>
        </w:r>
        <w:r>
          <w:fldChar w:fldCharType="begin"/>
        </w:r>
        <w:r>
          <w:instrText xml:space="preserve"> PAGEREF _Toc10180 \h </w:instrText>
        </w:r>
        <w:r>
          <w:fldChar w:fldCharType="separate"/>
        </w:r>
        <w:r>
          <w:t>17</w:t>
        </w:r>
        <w:r>
          <w:fldChar w:fldCharType="end"/>
        </w:r>
      </w:hyperlink>
    </w:p>
    <w:p>
      <w:pPr>
        <w:pStyle w:val="TOC2"/>
        <w:tabs>
          <w:tab w:val="right" w:leader="dot" w:pos="8306"/>
        </w:tabs>
      </w:pPr>
      <w:hyperlink w:anchor="_Toc5746" w:history="1">
        <w:r>
          <w:rPr>
            <w:rFonts w:ascii="仿宋" w:eastAsia="仿宋" w:hAnsi="仿宋" w:cs="仿宋" w:hint="eastAsia"/>
            <w:lang w:eastAsia="zh-CN"/>
          </w:rPr>
          <w:t>(二)、文化创意园区项目目标</w:t>
        </w:r>
        <w:r>
          <w:tab/>
        </w:r>
        <w:r>
          <w:fldChar w:fldCharType="begin"/>
        </w:r>
        <w:r>
          <w:instrText xml:space="preserve"> PAGEREF _Toc5746 \h </w:instrText>
        </w:r>
        <w:r>
          <w:fldChar w:fldCharType="separate"/>
        </w:r>
        <w:r>
          <w:t>19</w:t>
        </w:r>
        <w:r>
          <w:fldChar w:fldCharType="end"/>
        </w:r>
      </w:hyperlink>
    </w:p>
    <w:p>
      <w:pPr>
        <w:pStyle w:val="TOC2"/>
        <w:tabs>
          <w:tab w:val="right" w:leader="dot" w:pos="8306"/>
        </w:tabs>
      </w:pPr>
      <w:hyperlink w:anchor="_Toc15464" w:history="1">
        <w:r>
          <w:rPr>
            <w:rFonts w:ascii="仿宋" w:eastAsia="仿宋" w:hAnsi="仿宋" w:cs="仿宋" w:hint="eastAsia"/>
            <w:lang w:eastAsia="zh-CN"/>
          </w:rPr>
          <w:t>(三)、文化创意园区项目提出的理由</w:t>
        </w:r>
        <w:r>
          <w:tab/>
        </w:r>
        <w:r>
          <w:fldChar w:fldCharType="begin"/>
        </w:r>
        <w:r>
          <w:instrText xml:space="preserve"> PAGEREF _Toc15464 \h </w:instrText>
        </w:r>
        <w:r>
          <w:fldChar w:fldCharType="separate"/>
        </w:r>
        <w:r>
          <w:t>20</w:t>
        </w:r>
        <w:r>
          <w:fldChar w:fldCharType="end"/>
        </w:r>
      </w:hyperlink>
    </w:p>
    <w:p>
      <w:pPr>
        <w:pStyle w:val="TOC2"/>
        <w:tabs>
          <w:tab w:val="right" w:leader="dot" w:pos="8306"/>
        </w:tabs>
      </w:pPr>
      <w:hyperlink w:anchor="_Toc30460" w:history="1">
        <w:r>
          <w:rPr>
            <w:rFonts w:ascii="仿宋" w:eastAsia="仿宋" w:hAnsi="仿宋" w:cs="仿宋" w:hint="eastAsia"/>
            <w:lang w:eastAsia="zh-CN"/>
          </w:rPr>
          <w:t>(四)、文化创意园区项目意义</w:t>
        </w:r>
        <w:r>
          <w:tab/>
        </w:r>
        <w:r>
          <w:fldChar w:fldCharType="begin"/>
        </w:r>
        <w:r>
          <w:instrText xml:space="preserve"> PAGEREF _Toc30460 \h </w:instrText>
        </w:r>
        <w:r>
          <w:fldChar w:fldCharType="separate"/>
        </w:r>
        <w:r>
          <w:t>22</w:t>
        </w:r>
        <w:r>
          <w:fldChar w:fldCharType="end"/>
        </w:r>
      </w:hyperlink>
    </w:p>
    <w:p>
      <w:pPr>
        <w:pStyle w:val="TOC2"/>
        <w:tabs>
          <w:tab w:val="right" w:leader="dot" w:pos="8306"/>
        </w:tabs>
      </w:pPr>
      <w:hyperlink w:anchor="_Toc31371" w:history="1">
        <w:r>
          <w:rPr>
            <w:rFonts w:ascii="仿宋" w:eastAsia="仿宋" w:hAnsi="仿宋" w:cs="仿宋" w:hint="eastAsia"/>
            <w:lang w:eastAsia="zh-CN"/>
          </w:rPr>
          <w:t>(五)、文化创意园区项目背景</w:t>
        </w:r>
        <w:r>
          <w:tab/>
        </w:r>
        <w:r>
          <w:fldChar w:fldCharType="begin"/>
        </w:r>
        <w:r>
          <w:instrText xml:space="preserve"> PAGEREF _Toc31371 \h </w:instrText>
        </w:r>
        <w:r>
          <w:fldChar w:fldCharType="separate"/>
        </w:r>
        <w:r>
          <w:t>23</w:t>
        </w:r>
        <w:r>
          <w:fldChar w:fldCharType="end"/>
        </w:r>
      </w:hyperlink>
    </w:p>
    <w:p>
      <w:pPr>
        <w:pStyle w:val="TOC1"/>
        <w:tabs>
          <w:tab w:val="right" w:leader="dot" w:pos="8306"/>
        </w:tabs>
      </w:pPr>
      <w:hyperlink w:anchor="_Toc27624" w:history="1">
        <w:r>
          <w:rPr>
            <w:rFonts w:ascii="仿宋" w:eastAsia="仿宋" w:hAnsi="仿宋" w:cs="仿宋" w:hint="eastAsia"/>
            <w:lang w:eastAsia="zh-CN"/>
          </w:rPr>
          <w:t>七、文化创意园区项目财务管理</w:t>
        </w:r>
        <w:r>
          <w:tab/>
        </w:r>
        <w:r>
          <w:fldChar w:fldCharType="begin"/>
        </w:r>
        <w:r>
          <w:instrText xml:space="preserve"> PAGEREF _Toc27624 \h </w:instrText>
        </w:r>
        <w:r>
          <w:fldChar w:fldCharType="separate"/>
        </w:r>
        <w:r>
          <w:t>24</w:t>
        </w:r>
        <w:r>
          <w:fldChar w:fldCharType="end"/>
        </w:r>
      </w:hyperlink>
    </w:p>
    <w:p>
      <w:pPr>
        <w:pStyle w:val="TOC2"/>
        <w:tabs>
          <w:tab w:val="right" w:leader="dot" w:pos="8306"/>
        </w:tabs>
      </w:pPr>
      <w:hyperlink w:anchor="_Toc8676" w:history="1">
        <w:r>
          <w:rPr>
            <w:rFonts w:ascii="仿宋" w:eastAsia="仿宋" w:hAnsi="仿宋" w:cs="仿宋" w:hint="eastAsia"/>
            <w:lang w:eastAsia="zh-CN"/>
          </w:rPr>
          <w:t>(一)、资金需求大</w:t>
        </w:r>
        <w:r>
          <w:tab/>
        </w:r>
        <w:r>
          <w:fldChar w:fldCharType="begin"/>
        </w:r>
        <w:r>
          <w:instrText xml:space="preserve"> PAGEREF _Toc8676 \h </w:instrText>
        </w:r>
        <w:r>
          <w:fldChar w:fldCharType="separate"/>
        </w:r>
        <w:r>
          <w:t>24</w:t>
        </w:r>
        <w:r>
          <w:fldChar w:fldCharType="end"/>
        </w:r>
      </w:hyperlink>
    </w:p>
    <w:p>
      <w:pPr>
        <w:pStyle w:val="TOC2"/>
        <w:tabs>
          <w:tab w:val="right" w:leader="dot" w:pos="8306"/>
        </w:tabs>
      </w:pPr>
      <w:hyperlink w:anchor="_Toc10024" w:history="1">
        <w:r>
          <w:rPr>
            <w:rFonts w:ascii="仿宋" w:eastAsia="仿宋" w:hAnsi="仿宋" w:cs="仿宋" w:hint="eastAsia"/>
            <w:lang w:eastAsia="zh-CN"/>
          </w:rPr>
          <w:t>(二)、研发周期长</w:t>
        </w:r>
        <w:r>
          <w:tab/>
        </w:r>
        <w:r>
          <w:fldChar w:fldCharType="begin"/>
        </w:r>
        <w:r>
          <w:instrText xml:space="preserve"> PAGEREF _Toc10024 \h </w:instrText>
        </w:r>
        <w:r>
          <w:fldChar w:fldCharType="separate"/>
        </w:r>
        <w:r>
          <w:t>25</w:t>
        </w:r>
        <w:r>
          <w:fldChar w:fldCharType="end"/>
        </w:r>
      </w:hyperlink>
    </w:p>
    <w:p>
      <w:pPr>
        <w:pStyle w:val="TOC2"/>
        <w:tabs>
          <w:tab w:val="right" w:leader="dot" w:pos="8306"/>
        </w:tabs>
      </w:pPr>
      <w:hyperlink w:anchor="_Toc4453" w:history="1">
        <w:r>
          <w:rPr>
            <w:rFonts w:ascii="仿宋" w:eastAsia="仿宋" w:hAnsi="仿宋" w:cs="仿宋" w:hint="eastAsia"/>
            <w:lang w:eastAsia="zh-CN"/>
          </w:rPr>
          <w:t>(三)、市场风险大</w:t>
        </w:r>
        <w:r>
          <w:tab/>
        </w:r>
        <w:r>
          <w:fldChar w:fldCharType="begin"/>
        </w:r>
        <w:r>
          <w:instrText xml:space="preserve"> PAGEREF _Toc4453 \h </w:instrText>
        </w:r>
        <w:r>
          <w:fldChar w:fldCharType="separate"/>
        </w:r>
        <w:r>
          <w:t>26</w:t>
        </w:r>
        <w:r>
          <w:fldChar w:fldCharType="end"/>
        </w:r>
      </w:hyperlink>
    </w:p>
    <w:p>
      <w:pPr>
        <w:pStyle w:val="TOC2"/>
        <w:tabs>
          <w:tab w:val="right" w:leader="dot" w:pos="8306"/>
        </w:tabs>
      </w:pPr>
      <w:hyperlink w:anchor="_Toc21895" w:history="1">
        <w:r>
          <w:rPr>
            <w:rFonts w:ascii="仿宋" w:eastAsia="仿宋" w:hAnsi="仿宋" w:cs="仿宋" w:hint="eastAsia"/>
            <w:lang w:eastAsia="zh-CN"/>
          </w:rPr>
          <w:t>(四)、利润率高</w:t>
        </w:r>
        <w:r>
          <w:tab/>
        </w:r>
        <w:r>
          <w:fldChar w:fldCharType="begin"/>
        </w:r>
        <w:r>
          <w:instrText xml:space="preserve"> PAGEREF _Toc21895 \h </w:instrText>
        </w:r>
        <w:r>
          <w:fldChar w:fldCharType="separate"/>
        </w:r>
        <w:r>
          <w:t>29</w:t>
        </w:r>
        <w:r>
          <w:fldChar w:fldCharType="end"/>
        </w:r>
      </w:hyperlink>
    </w:p>
    <w:p>
      <w:pPr>
        <w:pStyle w:val="TOC1"/>
        <w:tabs>
          <w:tab w:val="right" w:leader="dot" w:pos="8306"/>
        </w:tabs>
      </w:pPr>
      <w:hyperlink w:anchor="_Toc28098" w:history="1">
        <w:r>
          <w:rPr>
            <w:rFonts w:ascii="仿宋" w:eastAsia="仿宋" w:hAnsi="仿宋" w:cs="仿宋" w:hint="eastAsia"/>
            <w:lang w:eastAsia="zh-CN"/>
          </w:rPr>
          <w:t>八、文化创意园区项目投资规划</w:t>
        </w:r>
        <w:r>
          <w:tab/>
        </w:r>
        <w:r>
          <w:fldChar w:fldCharType="begin"/>
        </w:r>
        <w:r>
          <w:instrText xml:space="preserve"> PAGEREF _Toc28098 \h </w:instrText>
        </w:r>
        <w:r>
          <w:fldChar w:fldCharType="separate"/>
        </w:r>
        <w:r>
          <w:t>31</w:t>
        </w:r>
        <w:r>
          <w:fldChar w:fldCharType="end"/>
        </w:r>
      </w:hyperlink>
    </w:p>
    <w:p>
      <w:pPr>
        <w:pStyle w:val="TOC2"/>
        <w:tabs>
          <w:tab w:val="right" w:leader="dot" w:pos="8306"/>
        </w:tabs>
      </w:pPr>
      <w:hyperlink w:anchor="_Toc28567" w:history="1">
        <w:r>
          <w:rPr>
            <w:rFonts w:ascii="仿宋" w:eastAsia="仿宋" w:hAnsi="仿宋" w:cs="仿宋" w:hint="eastAsia"/>
            <w:lang w:eastAsia="zh-CN"/>
          </w:rPr>
          <w:t>(一)、文化创意园区项目总投资估算</w:t>
        </w:r>
        <w:r>
          <w:tab/>
        </w:r>
        <w:r>
          <w:fldChar w:fldCharType="begin"/>
        </w:r>
        <w:r>
          <w:instrText xml:space="preserve"> PAGEREF _Toc28567 \h </w:instrText>
        </w:r>
        <w:r>
          <w:fldChar w:fldCharType="separate"/>
        </w:r>
        <w:r>
          <w:t>31</w:t>
        </w:r>
        <w:r>
          <w:fldChar w:fldCharType="end"/>
        </w:r>
      </w:hyperlink>
    </w:p>
    <w:p>
      <w:pPr>
        <w:pStyle w:val="TOC2"/>
        <w:tabs>
          <w:tab w:val="right" w:leader="dot" w:pos="8306"/>
        </w:tabs>
      </w:pPr>
      <w:hyperlink w:anchor="_Toc24888" w:history="1">
        <w:r>
          <w:rPr>
            <w:rFonts w:ascii="仿宋" w:eastAsia="仿宋" w:hAnsi="仿宋" w:cs="仿宋" w:hint="eastAsia"/>
            <w:lang w:eastAsia="zh-CN"/>
          </w:rPr>
          <w:t>(二)、资金筹措</w:t>
        </w:r>
        <w:r>
          <w:tab/>
        </w:r>
        <w:r>
          <w:fldChar w:fldCharType="begin"/>
        </w:r>
        <w:r>
          <w:instrText xml:space="preserve"> PAGEREF _Toc24888 \h </w:instrText>
        </w:r>
        <w:r>
          <w:fldChar w:fldCharType="separate"/>
        </w:r>
        <w:r>
          <w:t>32</w:t>
        </w:r>
        <w:r>
          <w:fldChar w:fldCharType="end"/>
        </w:r>
      </w:hyperlink>
    </w:p>
    <w:p>
      <w:pPr>
        <w:pStyle w:val="TOC1"/>
        <w:tabs>
          <w:tab w:val="right" w:leader="dot" w:pos="8306"/>
        </w:tabs>
      </w:pPr>
      <w:hyperlink w:anchor="_Toc25322" w:history="1">
        <w:r>
          <w:rPr>
            <w:rFonts w:ascii="仿宋" w:eastAsia="仿宋" w:hAnsi="仿宋" w:cs="仿宋" w:hint="eastAsia"/>
            <w:lang w:eastAsia="zh-CN"/>
          </w:rPr>
          <w:t>九、文化创意园区项目风险管理</w:t>
        </w:r>
        <w:r>
          <w:tab/>
        </w:r>
        <w:r>
          <w:fldChar w:fldCharType="begin"/>
        </w:r>
        <w:r>
          <w:instrText xml:space="preserve"> PAGEREF _Toc25322 \h </w:instrText>
        </w:r>
        <w:r>
          <w:fldChar w:fldCharType="separate"/>
        </w:r>
        <w:r>
          <w:t>33</w:t>
        </w:r>
        <w:r>
          <w:fldChar w:fldCharType="end"/>
        </w:r>
      </w:hyperlink>
    </w:p>
    <w:p>
      <w:pPr>
        <w:pStyle w:val="TOC2"/>
        <w:tabs>
          <w:tab w:val="right" w:leader="dot" w:pos="8306"/>
        </w:tabs>
      </w:pPr>
      <w:hyperlink w:anchor="_Toc26181" w:history="1">
        <w:r>
          <w:rPr>
            <w:rFonts w:ascii="仿宋" w:eastAsia="仿宋" w:hAnsi="仿宋" w:cs="仿宋" w:hint="eastAsia"/>
            <w:lang w:eastAsia="zh-CN"/>
          </w:rPr>
          <w:t>(一)、风险识别与评估</w:t>
        </w:r>
        <w:r>
          <w:tab/>
        </w:r>
        <w:r>
          <w:fldChar w:fldCharType="begin"/>
        </w:r>
        <w:r>
          <w:instrText xml:space="preserve"> PAGEREF _Toc26181 \h </w:instrText>
        </w:r>
        <w:r>
          <w:fldChar w:fldCharType="separate"/>
        </w:r>
        <w:r>
          <w:t>33</w:t>
        </w:r>
        <w:r>
          <w:fldChar w:fldCharType="end"/>
        </w:r>
      </w:hyperlink>
    </w:p>
    <w:p>
      <w:pPr>
        <w:pStyle w:val="TOC2"/>
        <w:tabs>
          <w:tab w:val="right" w:leader="dot" w:pos="8306"/>
        </w:tabs>
      </w:pPr>
      <w:hyperlink w:anchor="_Toc24148" w:history="1">
        <w:r>
          <w:rPr>
            <w:rFonts w:ascii="仿宋" w:eastAsia="仿宋" w:hAnsi="仿宋" w:cs="仿宋" w:hint="eastAsia"/>
            <w:lang w:eastAsia="zh-CN"/>
          </w:rPr>
          <w:t>(二)、风险应对策略</w:t>
        </w:r>
        <w:r>
          <w:tab/>
        </w:r>
        <w:r>
          <w:fldChar w:fldCharType="begin"/>
        </w:r>
        <w:r>
          <w:instrText xml:space="preserve"> PAGEREF _Toc24148 \h </w:instrText>
        </w:r>
        <w:r>
          <w:fldChar w:fldCharType="separate"/>
        </w:r>
        <w:r>
          <w:t>34</w:t>
        </w:r>
        <w:r>
          <w:fldChar w:fldCharType="end"/>
        </w:r>
      </w:hyperlink>
    </w:p>
    <w:p>
      <w:pPr>
        <w:pStyle w:val="TOC2"/>
        <w:tabs>
          <w:tab w:val="right" w:leader="dot" w:pos="8306"/>
        </w:tabs>
      </w:pPr>
      <w:hyperlink w:anchor="_Toc23927" w:history="1">
        <w:r>
          <w:rPr>
            <w:rFonts w:ascii="仿宋" w:eastAsia="仿宋" w:hAnsi="仿宋" w:cs="仿宋" w:hint="eastAsia"/>
            <w:lang w:eastAsia="zh-CN"/>
          </w:rPr>
          <w:t>(三)、风险监控与控制</w:t>
        </w:r>
        <w:r>
          <w:tab/>
        </w:r>
        <w:r>
          <w:fldChar w:fldCharType="begin"/>
        </w:r>
        <w:r>
          <w:instrText xml:space="preserve"> PAGEREF _Toc23927 \h </w:instrText>
        </w:r>
        <w:r>
          <w:fldChar w:fldCharType="separate"/>
        </w:r>
        <w:r>
          <w:t>36</w:t>
        </w:r>
        <w:r>
          <w:fldChar w:fldCharType="end"/>
        </w:r>
      </w:hyperlink>
    </w:p>
    <w:p>
      <w:pPr>
        <w:pStyle w:val="TOC1"/>
        <w:tabs>
          <w:tab w:val="right" w:leader="dot" w:pos="8306"/>
        </w:tabs>
      </w:pPr>
      <w:hyperlink w:anchor="_Toc8459" w:history="1">
        <w:r>
          <w:rPr>
            <w:rFonts w:ascii="仿宋" w:eastAsia="仿宋" w:hAnsi="仿宋" w:cs="仿宋" w:hint="eastAsia"/>
            <w:lang w:eastAsia="zh-CN"/>
          </w:rPr>
          <w:t>十、文化创意园区项目创新与研发</w:t>
        </w:r>
        <w:r>
          <w:tab/>
        </w:r>
        <w:r>
          <w:fldChar w:fldCharType="begin"/>
        </w:r>
        <w:r>
          <w:instrText xml:space="preserve"> PAGEREF _Toc8459 \h </w:instrText>
        </w:r>
        <w:r>
          <w:fldChar w:fldCharType="separate"/>
        </w:r>
        <w:r>
          <w:t>37</w:t>
        </w:r>
        <w:r>
          <w:fldChar w:fldCharType="end"/>
        </w:r>
      </w:hyperlink>
    </w:p>
    <w:p>
      <w:pPr>
        <w:pStyle w:val="TOC2"/>
        <w:tabs>
          <w:tab w:val="right" w:leader="dot" w:pos="8306"/>
        </w:tabs>
      </w:pPr>
      <w:hyperlink w:anchor="_Toc28297" w:history="1">
        <w:r>
          <w:rPr>
            <w:rFonts w:ascii="仿宋" w:eastAsia="仿宋" w:hAnsi="仿宋" w:cs="仿宋" w:hint="eastAsia"/>
            <w:lang w:eastAsia="zh-CN"/>
          </w:rPr>
          <w:t>(一)、创新策略与方向</w:t>
        </w:r>
        <w:r>
          <w:tab/>
        </w:r>
        <w:r>
          <w:fldChar w:fldCharType="begin"/>
        </w:r>
        <w:r>
          <w:instrText xml:space="preserve"> PAGEREF _Toc28297 \h </w:instrText>
        </w:r>
        <w:r>
          <w:fldChar w:fldCharType="separate"/>
        </w:r>
        <w:r>
          <w:t>37</w:t>
        </w:r>
        <w:r>
          <w:fldChar w:fldCharType="end"/>
        </w:r>
      </w:hyperlink>
    </w:p>
    <w:p>
      <w:pPr>
        <w:pStyle w:val="TOC2"/>
        <w:tabs>
          <w:tab w:val="right" w:leader="dot" w:pos="8306"/>
        </w:tabs>
      </w:pPr>
      <w:hyperlink w:anchor="_Toc27604" w:history="1">
        <w:r>
          <w:rPr>
            <w:rFonts w:ascii="仿宋" w:eastAsia="仿宋" w:hAnsi="仿宋" w:cs="仿宋" w:hint="eastAsia"/>
            <w:lang w:eastAsia="zh-CN"/>
          </w:rPr>
          <w:t>(二)、研发规划与投入</w:t>
        </w:r>
        <w:r>
          <w:tab/>
        </w:r>
        <w:r>
          <w:fldChar w:fldCharType="begin"/>
        </w:r>
        <w:r>
          <w:instrText xml:space="preserve"> PAGEREF _Toc27604 \h </w:instrText>
        </w:r>
        <w:r>
          <w:fldChar w:fldCharType="separate"/>
        </w:r>
        <w:r>
          <w:t>38</w:t>
        </w:r>
        <w:r>
          <w:fldChar w:fldCharType="end"/>
        </w:r>
      </w:hyperlink>
    </w:p>
    <w:p>
      <w:pPr>
        <w:pStyle w:val="TOC1"/>
        <w:tabs>
          <w:tab w:val="right" w:leader="dot" w:pos="8306"/>
        </w:tabs>
      </w:pPr>
      <w:hyperlink w:anchor="_Toc30545" w:history="1">
        <w:r>
          <w:rPr>
            <w:rFonts w:ascii="仿宋" w:eastAsia="仿宋" w:hAnsi="仿宋" w:cs="仿宋" w:hint="eastAsia"/>
            <w:lang w:eastAsia="zh-CN"/>
          </w:rPr>
          <w:t>十一、文化创意园区项目社会影响</w:t>
        </w:r>
        <w:r>
          <w:tab/>
        </w:r>
        <w:r>
          <w:fldChar w:fldCharType="begin"/>
        </w:r>
        <w:r>
          <w:instrText xml:space="preserve"> PAGEREF _Toc30545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8" w:history="1">
        <w:r>
          <w:rPr>
            <w:rFonts w:ascii="仿宋" w:eastAsia="仿宋" w:hAnsi="仿宋" w:cs="仿宋" w:hint="eastAsia"/>
            <w:lang w:eastAsia="zh-CN"/>
          </w:rPr>
          <w:t>(一)、社会责任与义务</w:t>
        </w:r>
        <w:r>
          <w:tab/>
        </w:r>
        <w:r>
          <w:fldChar w:fldCharType="begin"/>
        </w:r>
        <w:r>
          <w:instrText xml:space="preserve"> PAGEREF _Toc27818 \h </w:instrText>
        </w:r>
        <w:r>
          <w:fldChar w:fldCharType="separate"/>
        </w:r>
        <w:r>
          <w:t>40</w:t>
        </w:r>
        <w:r>
          <w:fldChar w:fldCharType="end"/>
        </w:r>
      </w:hyperlink>
    </w:p>
    <w:p>
      <w:pPr>
        <w:pStyle w:val="TOC2"/>
        <w:tabs>
          <w:tab w:val="right" w:leader="dot" w:pos="8306"/>
        </w:tabs>
      </w:pPr>
      <w:hyperlink w:anchor="_Toc8029" w:history="1">
        <w:r>
          <w:rPr>
            <w:rFonts w:ascii="仿宋" w:eastAsia="仿宋" w:hAnsi="仿宋" w:cs="仿宋" w:hint="eastAsia"/>
            <w:lang w:eastAsia="zh-CN"/>
          </w:rPr>
          <w:t>(二)、社会参与与沟通</w:t>
        </w:r>
        <w:r>
          <w:tab/>
        </w:r>
        <w:r>
          <w:fldChar w:fldCharType="begin"/>
        </w:r>
        <w:r>
          <w:instrText xml:space="preserve"> PAGEREF _Toc8029 \h </w:instrText>
        </w:r>
        <w:r>
          <w:fldChar w:fldCharType="separate"/>
        </w:r>
        <w:r>
          <w:t>41</w:t>
        </w:r>
        <w:r>
          <w:fldChar w:fldCharType="end"/>
        </w:r>
      </w:hyperlink>
    </w:p>
    <w:p>
      <w:pPr>
        <w:pStyle w:val="TOC1"/>
        <w:tabs>
          <w:tab w:val="right" w:leader="dot" w:pos="8306"/>
        </w:tabs>
      </w:pPr>
      <w:hyperlink w:anchor="_Toc124" w:history="1">
        <w:r>
          <w:rPr>
            <w:rFonts w:ascii="仿宋" w:eastAsia="仿宋" w:hAnsi="仿宋" w:cs="仿宋" w:hint="eastAsia"/>
            <w:lang w:eastAsia="zh-CN"/>
          </w:rPr>
          <w:t>十二、文化创意园区项目环境影响分析</w:t>
        </w:r>
        <w:r>
          <w:tab/>
        </w:r>
        <w:r>
          <w:fldChar w:fldCharType="begin"/>
        </w:r>
        <w:r>
          <w:instrText xml:space="preserve"> PAGEREF _Toc124 \h </w:instrText>
        </w:r>
        <w:r>
          <w:fldChar w:fldCharType="separate"/>
        </w:r>
        <w:r>
          <w:t>42</w:t>
        </w:r>
        <w:r>
          <w:fldChar w:fldCharType="end"/>
        </w:r>
      </w:hyperlink>
    </w:p>
    <w:p>
      <w:pPr>
        <w:pStyle w:val="TOC2"/>
        <w:tabs>
          <w:tab w:val="right" w:leader="dot" w:pos="8306"/>
        </w:tabs>
      </w:pPr>
      <w:hyperlink w:anchor="_Toc7465" w:history="1">
        <w:r>
          <w:rPr>
            <w:rFonts w:ascii="仿宋" w:eastAsia="仿宋" w:hAnsi="仿宋" w:cs="仿宋" w:hint="eastAsia"/>
            <w:lang w:eastAsia="zh-CN"/>
          </w:rPr>
          <w:t>(一)、建设区域环境质量现状</w:t>
        </w:r>
        <w:r>
          <w:tab/>
        </w:r>
        <w:r>
          <w:fldChar w:fldCharType="begin"/>
        </w:r>
        <w:r>
          <w:instrText xml:space="preserve"> PAGEREF _Toc7465 \h </w:instrText>
        </w:r>
        <w:r>
          <w:fldChar w:fldCharType="separate"/>
        </w:r>
        <w:r>
          <w:t>42</w:t>
        </w:r>
        <w:r>
          <w:fldChar w:fldCharType="end"/>
        </w:r>
      </w:hyperlink>
    </w:p>
    <w:p>
      <w:pPr>
        <w:pStyle w:val="TOC2"/>
        <w:tabs>
          <w:tab w:val="right" w:leader="dot" w:pos="8306"/>
        </w:tabs>
      </w:pPr>
      <w:hyperlink w:anchor="_Toc17395" w:history="1">
        <w:r>
          <w:rPr>
            <w:rFonts w:ascii="仿宋" w:eastAsia="仿宋" w:hAnsi="仿宋" w:cs="仿宋" w:hint="eastAsia"/>
            <w:lang w:eastAsia="zh-CN"/>
          </w:rPr>
          <w:t>(二)、建设期环境保护</w:t>
        </w:r>
        <w:r>
          <w:tab/>
        </w:r>
        <w:r>
          <w:fldChar w:fldCharType="begin"/>
        </w:r>
        <w:r>
          <w:instrText xml:space="preserve"> PAGEREF _Toc17395 \h </w:instrText>
        </w:r>
        <w:r>
          <w:fldChar w:fldCharType="separate"/>
        </w:r>
        <w:r>
          <w:t>43</w:t>
        </w:r>
        <w:r>
          <w:fldChar w:fldCharType="end"/>
        </w:r>
      </w:hyperlink>
    </w:p>
    <w:p>
      <w:pPr>
        <w:pStyle w:val="TOC2"/>
        <w:tabs>
          <w:tab w:val="right" w:leader="dot" w:pos="8306"/>
        </w:tabs>
      </w:pPr>
      <w:hyperlink w:anchor="_Toc25173" w:history="1">
        <w:r>
          <w:rPr>
            <w:rFonts w:ascii="仿宋" w:eastAsia="仿宋" w:hAnsi="仿宋" w:cs="仿宋" w:hint="eastAsia"/>
            <w:lang w:eastAsia="zh-CN"/>
          </w:rPr>
          <w:t>(三)、运营期环境保护</w:t>
        </w:r>
        <w:r>
          <w:tab/>
        </w:r>
        <w:r>
          <w:fldChar w:fldCharType="begin"/>
        </w:r>
        <w:r>
          <w:instrText xml:space="preserve"> PAGEREF _Toc25173 \h </w:instrText>
        </w:r>
        <w:r>
          <w:fldChar w:fldCharType="separate"/>
        </w:r>
        <w:r>
          <w:t>44</w:t>
        </w:r>
        <w:r>
          <w:fldChar w:fldCharType="end"/>
        </w:r>
      </w:hyperlink>
    </w:p>
    <w:p>
      <w:pPr>
        <w:pStyle w:val="TOC2"/>
        <w:tabs>
          <w:tab w:val="right" w:leader="dot" w:pos="8306"/>
        </w:tabs>
      </w:pPr>
      <w:hyperlink w:anchor="_Toc29540" w:history="1">
        <w:r>
          <w:rPr>
            <w:rFonts w:ascii="仿宋" w:eastAsia="仿宋" w:hAnsi="仿宋" w:cs="仿宋" w:hint="eastAsia"/>
            <w:lang w:eastAsia="zh-CN"/>
          </w:rPr>
          <w:t>(四)、文化创意园区项目建设对区域经济的影响</w:t>
        </w:r>
        <w:r>
          <w:tab/>
        </w:r>
        <w:r>
          <w:fldChar w:fldCharType="begin"/>
        </w:r>
        <w:r>
          <w:instrText xml:space="preserve"> PAGEREF _Toc29540 \h </w:instrText>
        </w:r>
        <w:r>
          <w:fldChar w:fldCharType="separate"/>
        </w:r>
        <w:r>
          <w:t>46</w:t>
        </w:r>
        <w:r>
          <w:fldChar w:fldCharType="end"/>
        </w:r>
      </w:hyperlink>
    </w:p>
    <w:p>
      <w:pPr>
        <w:pStyle w:val="TOC2"/>
        <w:tabs>
          <w:tab w:val="right" w:leader="dot" w:pos="8306"/>
        </w:tabs>
      </w:pPr>
      <w:hyperlink w:anchor="_Toc20039" w:history="1">
        <w:r>
          <w:rPr>
            <w:rFonts w:ascii="仿宋" w:eastAsia="仿宋" w:hAnsi="仿宋" w:cs="仿宋" w:hint="eastAsia"/>
            <w:lang w:eastAsia="zh-CN"/>
          </w:rPr>
          <w:t>(五)、废弃物处理</w:t>
        </w:r>
        <w:r>
          <w:tab/>
        </w:r>
        <w:r>
          <w:fldChar w:fldCharType="begin"/>
        </w:r>
        <w:r>
          <w:instrText xml:space="preserve"> PAGEREF _Toc20039 \h </w:instrText>
        </w:r>
        <w:r>
          <w:fldChar w:fldCharType="separate"/>
        </w:r>
        <w:r>
          <w:t>48</w:t>
        </w:r>
        <w:r>
          <w:fldChar w:fldCharType="end"/>
        </w:r>
      </w:hyperlink>
    </w:p>
    <w:p>
      <w:pPr>
        <w:pStyle w:val="TOC2"/>
        <w:tabs>
          <w:tab w:val="right" w:leader="dot" w:pos="8306"/>
        </w:tabs>
      </w:pPr>
      <w:hyperlink w:anchor="_Toc23387" w:history="1">
        <w:r>
          <w:rPr>
            <w:rFonts w:ascii="仿宋" w:eastAsia="仿宋" w:hAnsi="仿宋" w:cs="仿宋" w:hint="eastAsia"/>
            <w:lang w:eastAsia="zh-CN"/>
          </w:rPr>
          <w:t>(六)、特殊环境影响分析</w:t>
        </w:r>
        <w:r>
          <w:tab/>
        </w:r>
        <w:r>
          <w:fldChar w:fldCharType="begin"/>
        </w:r>
        <w:r>
          <w:instrText xml:space="preserve"> PAGEREF _Toc23387 \h </w:instrText>
        </w:r>
        <w:r>
          <w:fldChar w:fldCharType="separate"/>
        </w:r>
        <w:r>
          <w:t>49</w:t>
        </w:r>
        <w:r>
          <w:fldChar w:fldCharType="end"/>
        </w:r>
      </w:hyperlink>
    </w:p>
    <w:p>
      <w:pPr>
        <w:pStyle w:val="TOC2"/>
        <w:tabs>
          <w:tab w:val="right" w:leader="dot" w:pos="8306"/>
        </w:tabs>
      </w:pPr>
      <w:hyperlink w:anchor="_Toc17178" w:history="1">
        <w:r>
          <w:rPr>
            <w:rFonts w:ascii="仿宋" w:eastAsia="仿宋" w:hAnsi="仿宋" w:cs="仿宋" w:hint="eastAsia"/>
            <w:lang w:eastAsia="zh-CN"/>
          </w:rPr>
          <w:t>(七)、清洁生产</w:t>
        </w:r>
        <w:r>
          <w:tab/>
        </w:r>
        <w:r>
          <w:fldChar w:fldCharType="begin"/>
        </w:r>
        <w:r>
          <w:instrText xml:space="preserve"> PAGEREF _Toc17178 \h </w:instrText>
        </w:r>
        <w:r>
          <w:fldChar w:fldCharType="separate"/>
        </w:r>
        <w:r>
          <w:t>50</w:t>
        </w:r>
        <w:r>
          <w:fldChar w:fldCharType="end"/>
        </w:r>
      </w:hyperlink>
    </w:p>
    <w:p>
      <w:pPr>
        <w:pStyle w:val="TOC2"/>
        <w:tabs>
          <w:tab w:val="right" w:leader="dot" w:pos="8306"/>
        </w:tabs>
      </w:pPr>
      <w:hyperlink w:anchor="_Toc26203" w:history="1">
        <w:r>
          <w:rPr>
            <w:rFonts w:ascii="仿宋" w:eastAsia="仿宋" w:hAnsi="仿宋" w:cs="仿宋" w:hint="eastAsia"/>
            <w:lang w:eastAsia="zh-CN"/>
          </w:rPr>
          <w:t>(八)、环境保护综合评价</w:t>
        </w:r>
        <w:r>
          <w:tab/>
        </w:r>
        <w:r>
          <w:fldChar w:fldCharType="begin"/>
        </w:r>
        <w:r>
          <w:instrText xml:space="preserve"> PAGEREF _Toc26203 \h </w:instrText>
        </w:r>
        <w:r>
          <w:fldChar w:fldCharType="separate"/>
        </w:r>
        <w:r>
          <w:t>51</w:t>
        </w:r>
        <w:r>
          <w:fldChar w:fldCharType="end"/>
        </w:r>
      </w:hyperlink>
    </w:p>
    <w:p>
      <w:pPr>
        <w:pStyle w:val="TOC1"/>
        <w:tabs>
          <w:tab w:val="right" w:leader="dot" w:pos="8306"/>
        </w:tabs>
      </w:pPr>
      <w:hyperlink w:anchor="_Toc5837" w:history="1">
        <w:r>
          <w:rPr>
            <w:rFonts w:ascii="仿宋" w:eastAsia="仿宋" w:hAnsi="仿宋" w:cs="仿宋" w:hint="eastAsia"/>
            <w:lang w:eastAsia="zh-CN"/>
          </w:rPr>
          <w:t>十三、文化创意园区项目治理与监督</w:t>
        </w:r>
        <w:r>
          <w:tab/>
        </w:r>
        <w:r>
          <w:fldChar w:fldCharType="begin"/>
        </w:r>
        <w:r>
          <w:instrText xml:space="preserve"> PAGEREF _Toc5837 \h </w:instrText>
        </w:r>
        <w:r>
          <w:fldChar w:fldCharType="separate"/>
        </w:r>
        <w:r>
          <w:t>52</w:t>
        </w:r>
        <w:r>
          <w:fldChar w:fldCharType="end"/>
        </w:r>
      </w:hyperlink>
    </w:p>
    <w:p>
      <w:pPr>
        <w:pStyle w:val="TOC2"/>
        <w:tabs>
          <w:tab w:val="right" w:leader="dot" w:pos="8306"/>
        </w:tabs>
      </w:pPr>
      <w:hyperlink w:anchor="_Toc31179" w:history="1">
        <w:r>
          <w:rPr>
            <w:rFonts w:ascii="仿宋" w:eastAsia="仿宋" w:hAnsi="仿宋" w:cs="仿宋" w:hint="eastAsia"/>
            <w:lang w:eastAsia="zh-CN"/>
          </w:rPr>
          <w:t>(一)、文化创意园区项目治理结构</w:t>
        </w:r>
        <w:r>
          <w:tab/>
        </w:r>
        <w:r>
          <w:fldChar w:fldCharType="begin"/>
        </w:r>
        <w:r>
          <w:instrText xml:space="preserve"> PAGEREF _Toc31179 \h </w:instrText>
        </w:r>
        <w:r>
          <w:fldChar w:fldCharType="separate"/>
        </w:r>
        <w:r>
          <w:t>52</w:t>
        </w:r>
        <w:r>
          <w:fldChar w:fldCharType="end"/>
        </w:r>
      </w:hyperlink>
    </w:p>
    <w:p>
      <w:pPr>
        <w:pStyle w:val="TOC2"/>
        <w:tabs>
          <w:tab w:val="right" w:leader="dot" w:pos="8306"/>
        </w:tabs>
      </w:pPr>
      <w:hyperlink w:anchor="_Toc27397" w:history="1">
        <w:r>
          <w:rPr>
            <w:rFonts w:ascii="仿宋" w:eastAsia="仿宋" w:hAnsi="仿宋" w:cs="仿宋" w:hint="eastAsia"/>
            <w:lang w:eastAsia="zh-CN"/>
          </w:rPr>
          <w:t>(二)、监督与审计</w:t>
        </w:r>
        <w:r>
          <w:tab/>
        </w:r>
        <w:r>
          <w:fldChar w:fldCharType="begin"/>
        </w:r>
        <w:r>
          <w:instrText xml:space="preserve"> PAGEREF _Toc27397 \h </w:instrText>
        </w:r>
        <w:r>
          <w:fldChar w:fldCharType="separate"/>
        </w:r>
        <w:r>
          <w:t>54</w:t>
        </w:r>
        <w:r>
          <w:fldChar w:fldCharType="end"/>
        </w:r>
      </w:hyperlink>
    </w:p>
    <w:p>
      <w:pPr>
        <w:pStyle w:val="TOC1"/>
        <w:tabs>
          <w:tab w:val="right" w:leader="dot" w:pos="8306"/>
        </w:tabs>
      </w:pPr>
      <w:hyperlink w:anchor="_Toc9003" w:history="1">
        <w:r>
          <w:rPr>
            <w:rFonts w:ascii="仿宋" w:eastAsia="仿宋" w:hAnsi="仿宋" w:cs="仿宋" w:hint="eastAsia"/>
            <w:lang w:eastAsia="zh-CN"/>
          </w:rPr>
          <w:t>十四、文化创意园区项目实施时间节点</w:t>
        </w:r>
        <w:r>
          <w:tab/>
        </w:r>
        <w:r>
          <w:fldChar w:fldCharType="begin"/>
        </w:r>
        <w:r>
          <w:instrText xml:space="preserve"> PAGEREF _Toc9003 \h </w:instrText>
        </w:r>
        <w:r>
          <w:fldChar w:fldCharType="separate"/>
        </w:r>
        <w:r>
          <w:t>55</w:t>
        </w:r>
        <w:r>
          <w:fldChar w:fldCharType="end"/>
        </w:r>
      </w:hyperlink>
    </w:p>
    <w:p>
      <w:pPr>
        <w:pStyle w:val="TOC2"/>
        <w:tabs>
          <w:tab w:val="right" w:leader="dot" w:pos="8306"/>
        </w:tabs>
      </w:pPr>
      <w:hyperlink w:anchor="_Toc2028" w:history="1">
        <w:r>
          <w:rPr>
            <w:rFonts w:ascii="仿宋" w:eastAsia="仿宋" w:hAnsi="仿宋" w:cs="仿宋" w:hint="eastAsia"/>
            <w:lang w:eastAsia="zh-CN"/>
          </w:rPr>
          <w:t>(一)、文化创意园区项目启动阶段时间节点</w:t>
        </w:r>
        <w:r>
          <w:tab/>
        </w:r>
        <w:r>
          <w:fldChar w:fldCharType="begin"/>
        </w:r>
        <w:r>
          <w:instrText xml:space="preserve"> PAGEREF _Toc2028 \h </w:instrText>
        </w:r>
        <w:r>
          <w:fldChar w:fldCharType="separate"/>
        </w:r>
        <w:r>
          <w:t>55</w:t>
        </w:r>
        <w:r>
          <w:fldChar w:fldCharType="end"/>
        </w:r>
      </w:hyperlink>
    </w:p>
    <w:p>
      <w:pPr>
        <w:pStyle w:val="TOC2"/>
        <w:tabs>
          <w:tab w:val="right" w:leader="dot" w:pos="8306"/>
        </w:tabs>
      </w:pPr>
      <w:hyperlink w:anchor="_Toc24576" w:history="1">
        <w:r>
          <w:rPr>
            <w:rFonts w:ascii="仿宋" w:eastAsia="仿宋" w:hAnsi="仿宋" w:cs="仿宋" w:hint="eastAsia"/>
            <w:lang w:eastAsia="zh-CN"/>
          </w:rPr>
          <w:t>(二)、文化创意园区项目执行阶段时间节点</w:t>
        </w:r>
        <w:r>
          <w:tab/>
        </w:r>
        <w:r>
          <w:fldChar w:fldCharType="begin"/>
        </w:r>
        <w:r>
          <w:instrText xml:space="preserve"> PAGEREF _Toc24576 \h </w:instrText>
        </w:r>
        <w:r>
          <w:fldChar w:fldCharType="separate"/>
        </w:r>
        <w:r>
          <w:t>57</w:t>
        </w:r>
        <w:r>
          <w:fldChar w:fldCharType="end"/>
        </w:r>
      </w:hyperlink>
    </w:p>
    <w:p>
      <w:pPr>
        <w:pStyle w:val="TOC2"/>
        <w:tabs>
          <w:tab w:val="right" w:leader="dot" w:pos="8306"/>
        </w:tabs>
      </w:pPr>
      <w:hyperlink w:anchor="_Toc31468" w:history="1">
        <w:r>
          <w:rPr>
            <w:rFonts w:ascii="仿宋" w:eastAsia="仿宋" w:hAnsi="仿宋" w:cs="仿宋" w:hint="eastAsia"/>
            <w:lang w:eastAsia="zh-CN"/>
          </w:rPr>
          <w:t>(三)、文化创意园区项目完成阶段时间节点</w:t>
        </w:r>
        <w:r>
          <w:tab/>
        </w:r>
        <w:r>
          <w:fldChar w:fldCharType="begin"/>
        </w:r>
        <w:r>
          <w:instrText xml:space="preserve"> PAGEREF _Toc31468 \h </w:instrText>
        </w:r>
        <w:r>
          <w:fldChar w:fldCharType="separate"/>
        </w:r>
        <w:r>
          <w:t>58</w:t>
        </w:r>
        <w:r>
          <w:fldChar w:fldCharType="end"/>
        </w:r>
      </w:hyperlink>
    </w:p>
    <w:p>
      <w:pPr>
        <w:pStyle w:val="TOC1"/>
        <w:tabs>
          <w:tab w:val="right" w:leader="dot" w:pos="8306"/>
        </w:tabs>
      </w:pPr>
      <w:hyperlink w:anchor="_Toc24094" w:history="1">
        <w:r>
          <w:rPr>
            <w:rFonts w:ascii="仿宋" w:eastAsia="仿宋" w:hAnsi="仿宋" w:cs="仿宋" w:hint="eastAsia"/>
            <w:lang w:eastAsia="zh-CN"/>
          </w:rPr>
          <w:t>十五、质量管理体系</w:t>
        </w:r>
        <w:r>
          <w:tab/>
        </w:r>
        <w:r>
          <w:fldChar w:fldCharType="begin"/>
        </w:r>
        <w:r>
          <w:instrText xml:space="preserve"> PAGEREF _Toc24094 \h </w:instrText>
        </w:r>
        <w:r>
          <w:fldChar w:fldCharType="separate"/>
        </w:r>
        <w:r>
          <w:t>59</w:t>
        </w:r>
        <w:r>
          <w:fldChar w:fldCharType="end"/>
        </w:r>
      </w:hyperlink>
    </w:p>
    <w:p>
      <w:pPr>
        <w:pStyle w:val="TOC2"/>
        <w:tabs>
          <w:tab w:val="right" w:leader="dot" w:pos="8306"/>
        </w:tabs>
      </w:pPr>
      <w:hyperlink w:anchor="_Toc87" w:history="1">
        <w:r>
          <w:rPr>
            <w:rFonts w:ascii="仿宋" w:eastAsia="仿宋" w:hAnsi="仿宋" w:cs="仿宋" w:hint="eastAsia"/>
            <w:lang w:eastAsia="zh-CN"/>
          </w:rPr>
          <w:t>(一)、质量目标与方针</w:t>
        </w:r>
        <w:r>
          <w:tab/>
        </w:r>
        <w:r>
          <w:fldChar w:fldCharType="begin"/>
        </w:r>
        <w:r>
          <w:instrText xml:space="preserve"> PAGEREF _Toc87 \h </w:instrText>
        </w:r>
        <w:r>
          <w:fldChar w:fldCharType="separate"/>
        </w:r>
        <w:r>
          <w:t>59</w:t>
        </w:r>
        <w:r>
          <w:fldChar w:fldCharType="end"/>
        </w:r>
      </w:hyperlink>
    </w:p>
    <w:p>
      <w:pPr>
        <w:pStyle w:val="TOC2"/>
        <w:tabs>
          <w:tab w:val="right" w:leader="dot" w:pos="8306"/>
        </w:tabs>
      </w:pPr>
      <w:hyperlink w:anchor="_Toc16178" w:history="1">
        <w:r>
          <w:rPr>
            <w:rFonts w:ascii="仿宋" w:eastAsia="仿宋" w:hAnsi="仿宋" w:cs="仿宋" w:hint="eastAsia"/>
            <w:lang w:eastAsia="zh-CN"/>
          </w:rPr>
          <w:t>(二)、质量管理责任</w:t>
        </w:r>
        <w:r>
          <w:tab/>
        </w:r>
        <w:r>
          <w:fldChar w:fldCharType="begin"/>
        </w:r>
        <w:r>
          <w:instrText xml:space="preserve"> PAGEREF _Toc16178 \h </w:instrText>
        </w:r>
        <w:r>
          <w:fldChar w:fldCharType="separate"/>
        </w:r>
        <w:r>
          <w:t>60</w:t>
        </w:r>
        <w:r>
          <w:fldChar w:fldCharType="end"/>
        </w:r>
      </w:hyperlink>
    </w:p>
    <w:p>
      <w:pPr>
        <w:pStyle w:val="TOC2"/>
        <w:tabs>
          <w:tab w:val="right" w:leader="dot" w:pos="8306"/>
        </w:tabs>
      </w:pPr>
      <w:hyperlink w:anchor="_Toc14140" w:history="1">
        <w:r>
          <w:rPr>
            <w:rFonts w:ascii="仿宋" w:eastAsia="仿宋" w:hAnsi="仿宋" w:cs="仿宋" w:hint="eastAsia"/>
            <w:lang w:eastAsia="zh-CN"/>
          </w:rPr>
          <w:t>(三)、质量管理体系文件</w:t>
        </w:r>
        <w:r>
          <w:tab/>
        </w:r>
        <w:r>
          <w:fldChar w:fldCharType="begin"/>
        </w:r>
        <w:r>
          <w:instrText xml:space="preserve"> PAGEREF _Toc14140 \h </w:instrText>
        </w:r>
        <w:r>
          <w:fldChar w:fldCharType="separate"/>
        </w:r>
        <w:r>
          <w:t>61</w:t>
        </w:r>
        <w:r>
          <w:fldChar w:fldCharType="end"/>
        </w:r>
      </w:hyperlink>
    </w:p>
    <w:p>
      <w:pPr>
        <w:pStyle w:val="TOC2"/>
        <w:tabs>
          <w:tab w:val="right" w:leader="dot" w:pos="8306"/>
        </w:tabs>
      </w:pPr>
      <w:hyperlink w:anchor="_Toc448" w:history="1">
        <w:r>
          <w:rPr>
            <w:rFonts w:ascii="仿宋" w:eastAsia="仿宋" w:hAnsi="仿宋" w:cs="仿宋" w:hint="eastAsia"/>
            <w:lang w:eastAsia="zh-CN"/>
          </w:rPr>
          <w:t>(四)、质量培训与教育</w:t>
        </w:r>
        <w:r>
          <w:tab/>
        </w:r>
        <w:r>
          <w:fldChar w:fldCharType="begin"/>
        </w:r>
        <w:r>
          <w:instrText xml:space="preserve"> PAGEREF _Toc448 \h </w:instrText>
        </w:r>
        <w:r>
          <w:fldChar w:fldCharType="separate"/>
        </w:r>
        <w:r>
          <w:t>63</w:t>
        </w:r>
        <w:r>
          <w:fldChar w:fldCharType="end"/>
        </w:r>
      </w:hyperlink>
    </w:p>
    <w:p>
      <w:pPr>
        <w:pStyle w:val="TOC2"/>
        <w:tabs>
          <w:tab w:val="right" w:leader="dot" w:pos="8306"/>
        </w:tabs>
      </w:pPr>
      <w:hyperlink w:anchor="_Toc22776" w:history="1">
        <w:r>
          <w:rPr>
            <w:rFonts w:ascii="仿宋" w:eastAsia="仿宋" w:hAnsi="仿宋" w:cs="仿宋" w:hint="eastAsia"/>
            <w:lang w:eastAsia="zh-CN"/>
          </w:rPr>
          <w:t>(五)、质量审核与评价</w:t>
        </w:r>
        <w:r>
          <w:tab/>
        </w:r>
        <w:r>
          <w:fldChar w:fldCharType="begin"/>
        </w:r>
        <w:r>
          <w:instrText xml:space="preserve"> PAGEREF _Toc22776 \h </w:instrText>
        </w:r>
        <w:r>
          <w:fldChar w:fldCharType="separate"/>
        </w:r>
        <w:r>
          <w:t>64</w:t>
        </w:r>
        <w:r>
          <w:fldChar w:fldCharType="end"/>
        </w:r>
      </w:hyperlink>
    </w:p>
    <w:p>
      <w:pPr>
        <w:pStyle w:val="TOC2"/>
        <w:tabs>
          <w:tab w:val="right" w:leader="dot" w:pos="8306"/>
        </w:tabs>
      </w:pPr>
      <w:hyperlink w:anchor="_Toc755" w:history="1">
        <w:r>
          <w:rPr>
            <w:rFonts w:ascii="仿宋" w:eastAsia="仿宋" w:hAnsi="仿宋" w:cs="仿宋" w:hint="eastAsia"/>
            <w:lang w:eastAsia="zh-CN"/>
          </w:rPr>
          <w:t>(六)、不符合与纠正措施</w:t>
        </w:r>
        <w:r>
          <w:tab/>
        </w:r>
        <w:r>
          <w:fldChar w:fldCharType="begin"/>
        </w:r>
        <w:r>
          <w:instrText xml:space="preserve"> PAGEREF _Toc755 \h </w:instrText>
        </w:r>
        <w:r>
          <w:fldChar w:fldCharType="separate"/>
        </w:r>
        <w:r>
          <w:t>65</w:t>
        </w:r>
        <w:r>
          <w:fldChar w:fldCharType="end"/>
        </w:r>
      </w:hyperlink>
    </w:p>
    <w:p>
      <w:pPr>
        <w:pStyle w:val="TOC1"/>
        <w:tabs>
          <w:tab w:val="right" w:leader="dot" w:pos="8306"/>
        </w:tabs>
      </w:pPr>
      <w:hyperlink w:anchor="_Toc14920" w:history="1">
        <w:r>
          <w:rPr>
            <w:rFonts w:ascii="仿宋" w:eastAsia="仿宋" w:hAnsi="仿宋" w:cs="仿宋" w:hint="eastAsia"/>
            <w:lang w:eastAsia="zh-CN"/>
          </w:rPr>
          <w:t>十六、供应链管理</w:t>
        </w:r>
        <w:r>
          <w:tab/>
        </w:r>
        <w:r>
          <w:fldChar w:fldCharType="begin"/>
        </w:r>
        <w:r>
          <w:instrText xml:space="preserve"> PAGEREF _Toc14920 \h </w:instrText>
        </w:r>
        <w:r>
          <w:fldChar w:fldCharType="separate"/>
        </w:r>
        <w:r>
          <w:t>67</w:t>
        </w:r>
        <w:r>
          <w:fldChar w:fldCharType="end"/>
        </w:r>
      </w:hyperlink>
    </w:p>
    <w:p>
      <w:pPr>
        <w:pStyle w:val="TOC2"/>
        <w:tabs>
          <w:tab w:val="right" w:leader="dot" w:pos="8306"/>
        </w:tabs>
      </w:pPr>
      <w:hyperlink w:anchor="_Toc26599" w:history="1">
        <w:r>
          <w:rPr>
            <w:rFonts w:ascii="仿宋" w:eastAsia="仿宋" w:hAnsi="仿宋" w:cs="仿宋" w:hint="eastAsia"/>
            <w:lang w:eastAsia="zh-CN"/>
          </w:rPr>
          <w:t>(一)、供应链战略规划</w:t>
        </w:r>
        <w:r>
          <w:tab/>
        </w:r>
        <w:r>
          <w:fldChar w:fldCharType="begin"/>
        </w:r>
        <w:r>
          <w:instrText xml:space="preserve"> PAGEREF _Toc26599 \h </w:instrText>
        </w:r>
        <w:r>
          <w:fldChar w:fldCharType="separate"/>
        </w:r>
        <w:r>
          <w:t>67</w:t>
        </w:r>
        <w:r>
          <w:fldChar w:fldCharType="end"/>
        </w:r>
      </w:hyperlink>
    </w:p>
    <w:p>
      <w:pPr>
        <w:pStyle w:val="TOC2"/>
        <w:tabs>
          <w:tab w:val="right" w:leader="dot" w:pos="8306"/>
        </w:tabs>
      </w:pPr>
      <w:hyperlink w:anchor="_Toc18915" w:history="1">
        <w:r>
          <w:rPr>
            <w:rFonts w:ascii="仿宋" w:eastAsia="仿宋" w:hAnsi="仿宋" w:cs="仿宋" w:hint="eastAsia"/>
            <w:lang w:eastAsia="zh-CN"/>
          </w:rPr>
          <w:t>(二)、供应商选择与合作</w:t>
        </w:r>
        <w:r>
          <w:tab/>
        </w:r>
        <w:r>
          <w:fldChar w:fldCharType="begin"/>
        </w:r>
        <w:r>
          <w:instrText xml:space="preserve"> PAGEREF _Toc18915 \h </w:instrText>
        </w:r>
        <w:r>
          <w:fldChar w:fldCharType="separate"/>
        </w:r>
        <w:r>
          <w:t>68</w:t>
        </w:r>
        <w:r>
          <w:fldChar w:fldCharType="end"/>
        </w:r>
      </w:hyperlink>
    </w:p>
    <w:p>
      <w:pPr>
        <w:pStyle w:val="TOC2"/>
        <w:tabs>
          <w:tab w:val="right" w:leader="dot" w:pos="8306"/>
        </w:tabs>
      </w:pPr>
      <w:hyperlink w:anchor="_Toc29275" w:history="1">
        <w:r>
          <w:rPr>
            <w:rFonts w:ascii="仿宋" w:eastAsia="仿宋" w:hAnsi="仿宋" w:cs="仿宋" w:hint="eastAsia"/>
            <w:lang w:eastAsia="zh-CN"/>
          </w:rPr>
          <w:t>(三)、物流与库存管理</w:t>
        </w:r>
        <w:r>
          <w:tab/>
        </w:r>
        <w:r>
          <w:fldChar w:fldCharType="begin"/>
        </w:r>
        <w:r>
          <w:instrText xml:space="preserve"> PAGEREF _Toc29275 \h </w:instrText>
        </w:r>
        <w:r>
          <w:fldChar w:fldCharType="separate"/>
        </w:r>
        <w:r>
          <w:t>69</w:t>
        </w:r>
        <w:r>
          <w:fldChar w:fldCharType="end"/>
        </w:r>
      </w:hyperlink>
    </w:p>
    <w:p>
      <w:pPr>
        <w:pStyle w:val="TOC1"/>
        <w:tabs>
          <w:tab w:val="right" w:leader="dot" w:pos="8306"/>
        </w:tabs>
      </w:pPr>
      <w:hyperlink w:anchor="_Toc8417" w:history="1">
        <w:r>
          <w:rPr>
            <w:rFonts w:ascii="仿宋" w:eastAsia="仿宋" w:hAnsi="仿宋" w:cs="仿宋" w:hint="eastAsia"/>
            <w:lang w:eastAsia="zh-CN"/>
          </w:rPr>
          <w:t>十七、风险识别与分类</w:t>
        </w:r>
        <w:r>
          <w:tab/>
        </w:r>
        <w:r>
          <w:fldChar w:fldCharType="begin"/>
        </w:r>
        <w:r>
          <w:instrText xml:space="preserve"> PAGEREF _Toc8417 \h </w:instrText>
        </w:r>
        <w:r>
          <w:fldChar w:fldCharType="separate"/>
        </w:r>
        <w:r>
          <w:t>71</w:t>
        </w:r>
        <w:r>
          <w:fldChar w:fldCharType="end"/>
        </w:r>
      </w:hyperlink>
    </w:p>
    <w:p>
      <w:pPr>
        <w:pStyle w:val="TOC2"/>
        <w:tabs>
          <w:tab w:val="right" w:leader="dot" w:pos="8306"/>
        </w:tabs>
      </w:pPr>
      <w:hyperlink w:anchor="_Toc9201" w:history="1">
        <w:r>
          <w:rPr>
            <w:rFonts w:ascii="仿宋" w:eastAsia="仿宋" w:hAnsi="仿宋" w:cs="仿宋" w:hint="eastAsia"/>
            <w:lang w:eastAsia="zh-CN"/>
          </w:rPr>
          <w:t>(一)、风险识别</w:t>
        </w:r>
        <w:r>
          <w:tab/>
        </w:r>
        <w:r>
          <w:fldChar w:fldCharType="begin"/>
        </w:r>
        <w:r>
          <w:instrText xml:space="preserve"> PAGEREF _Toc9201 \h </w:instrText>
        </w:r>
        <w:r>
          <w:fldChar w:fldCharType="separate"/>
        </w:r>
        <w:r>
          <w:t>71</w:t>
        </w:r>
        <w:r>
          <w:fldChar w:fldCharType="end"/>
        </w:r>
      </w:hyperlink>
    </w:p>
    <w:p>
      <w:pPr>
        <w:pStyle w:val="TOC2"/>
        <w:tabs>
          <w:tab w:val="right" w:leader="dot" w:pos="8306"/>
        </w:tabs>
      </w:pPr>
      <w:hyperlink w:anchor="_Toc7048" w:history="1">
        <w:r>
          <w:rPr>
            <w:rFonts w:ascii="仿宋" w:eastAsia="仿宋" w:hAnsi="仿宋" w:cs="仿宋" w:hint="eastAsia"/>
            <w:lang w:eastAsia="zh-CN"/>
          </w:rPr>
          <w:t>(二)、风险分类</w:t>
        </w:r>
        <w:r>
          <w:tab/>
        </w:r>
        <w:r>
          <w:fldChar w:fldCharType="begin"/>
        </w:r>
        <w:r>
          <w:instrText xml:space="preserve"> PAGEREF _Toc7048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11"/>
      <w:r>
        <w:rPr>
          <w:rFonts w:ascii="仿宋" w:eastAsia="仿宋" w:hAnsi="仿宋" w:cs="仿宋" w:hint="eastAsia"/>
          <w:sz w:val="28"/>
          <w:lang w:eastAsia="zh-CN"/>
        </w:rPr>
        <w:t>一、文化创意园区项目建设单位说明</w:t>
      </w:r>
      <w:bookmarkEnd w:id="2"/>
    </w:p>
    <w:p>
      <w:pPr>
        <w:pStyle w:val="Heading2"/>
        <w:rPr>
          <w:rFonts w:ascii="仿宋" w:eastAsia="仿宋" w:hAnsi="仿宋" w:cs="仿宋" w:hint="eastAsia"/>
          <w:lang w:eastAsia="zh-CN"/>
        </w:rPr>
      </w:pPr>
      <w:bookmarkStart w:id="3" w:name="_Toc25104"/>
      <w:r>
        <w:rPr>
          <w:rFonts w:ascii="仿宋" w:eastAsia="仿宋" w:hAnsi="仿宋" w:cs="仿宋" w:hint="eastAsia"/>
          <w:lang w:eastAsia="zh-CN"/>
        </w:rPr>
        <w:t>(一)、文化创意园区项目承办单位基本情况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22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文化创意园区项目承办单位的XXXX，我们着眼于实现可持续的经济效益。通过技术创新和解决方案的提供，公司预计在文化创意园区项目执行期间将获得可观的收入增长。这一收入来源主要包括文化创意园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同时，我们注重成本控制和效率提升，以确保文化创意园区项目的可持续盈利。透过精细的管理和资源优化，公司期望实现文化创意园区项目利润最大化。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文化创意园区项目实施进行全面的投资评估，包括文化创意园区项目启动阶段的资金投入和后续运营成本。通过对文化创意园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文化创意园区项目实施过程中具备足够的资金流动性，公司将进行详尽的现金流分析。这包括资金需求的合理预测、文化创意园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952"/>
      <w:r>
        <w:rPr>
          <w:rFonts w:ascii="仿宋" w:eastAsia="仿宋" w:hAnsi="仿宋" w:cs="仿宋" w:hint="eastAsia"/>
          <w:sz w:val="28"/>
          <w:lang w:eastAsia="zh-CN"/>
        </w:rPr>
        <w:t>二、文化创意园区项目可持续发展</w:t>
      </w:r>
      <w:bookmarkEnd w:id="5"/>
    </w:p>
    <w:p>
      <w:pPr>
        <w:pStyle w:val="Heading2"/>
        <w:rPr>
          <w:rFonts w:ascii="仿宋" w:eastAsia="仿宋" w:hAnsi="仿宋" w:cs="仿宋" w:hint="eastAsia"/>
          <w:lang w:eastAsia="zh-CN"/>
        </w:rPr>
      </w:pPr>
      <w:bookmarkStart w:id="6" w:name="_Toc450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创意园区项目中，文化创意园区项目团队着眼于未来，明确了可持续发展的战略方向。制定的具体可持续发展目标包括降低资源使用、采用环保技术、最大化社会效益等。这一步骤不仅有助于文化创意园区项目在环保和社会责任方面达到最高标准，也为未来提供了明确的指引，确保文化创意园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可持续实践的融入文化创意园区项目管理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文化创意园区项目管理周期。从文化创意园区项目规划开始，文化创意园区项目团队就考虑了环境和社会的因素。在执行阶段，文化创意园区项目团队积极推动绿色技术的应用，优化资源利用。此外，关注员工的社会责任，通过培训和沟通活动提高员工对可持续发展的认知，使他们能够在日常工作中践行可持续实践。这些举措不仅为文化创意园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90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扎根于文化创意园区项目的可持续发展理念，我们深信环保与社会责任是文化创意园区项目成功的关键支柱。在文化创意园区项目的每一步，我们都致力于通过创新和实践，履行对环境和社会的坚定责任。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团队通过引入先进的环保技术、建立高效的废物处理系统以及推动能源节约措施，积极履行环保责任。定期的环保监测和评估确保文化创意园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不仅致力于自身可持续发展，还注重对社会的回馈。通过支持社区文化创意园区项目、参与慈善事业、提供培训机会等方式，文化创意园区项目积极履行社会责任。与当地社区建立积极互动，关注员工的工作与生活平衡，以及员工的身心健康，是文化创意园区项目在社会责任层面的关键举措。这样的实践不仅增强了文化创意园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338"/>
      <w:r>
        <w:rPr>
          <w:rFonts w:ascii="仿宋" w:eastAsia="仿宋" w:hAnsi="仿宋" w:cs="仿宋" w:hint="eastAsia"/>
          <w:sz w:val="28"/>
          <w:lang w:eastAsia="zh-CN"/>
        </w:rPr>
        <w:t>三、文化创意园区项目绩效评估</w:t>
      </w:r>
      <w:bookmarkEnd w:id="8"/>
    </w:p>
    <w:p>
      <w:pPr>
        <w:pStyle w:val="Heading2"/>
        <w:rPr>
          <w:rFonts w:ascii="仿宋" w:eastAsia="仿宋" w:hAnsi="仿宋" w:cs="仿宋" w:hint="eastAsia"/>
          <w:lang w:eastAsia="zh-CN"/>
        </w:rPr>
      </w:pPr>
      <w:bookmarkStart w:id="9" w:name="_Toc1041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文化创意园区项目中，我们设计了一套全面的绩效评估指标，以确保文化创意园区项目的可控和成功交付。这些指标跨足文化创意园区项目目标、成本、进度和质量等多个维度，为我们提供了全面洞察文化创意园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目标达成率是我们关注的首要指标。我们设定了明确的目标，并通过定期监测和评估，迅速发现并应对潜在的目标偏差。这为文化创意园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成本绩效是另一个核心关注点。通过实际成本与预算成本的对比分析，我们深入了解成本差异的原因，及时调整资源分配，保持文化创意园区项目在经济效益方面的合理水平。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进度作为关键的绩效指标之一，得到了精心的关注。我们制定了详细的文化创意园区项目进度计划，并设立了进度符合度指标，确保实际进度与计划进度保持一致。这使我们能够快速发现和解决潜在的进度问题，保持文化创意园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化创意园区项目绩效的不可或缺的一环。我们引入了一系列的质量标准和客户满意度指标，以确保文化创意园区项目交付的成果在质量上达到或超越预期水平。通过持续监测这些指标，我们努力提升文化创意园区项目整体质量水平，为文化创意园区项目的成功交付提供有力保障。通过这些科学且全面的绩效评估，我们能够更好地引导文化创意园区项目的持续改进，确保文化创意园区项目目标的顺利达成。</w:t>
      </w:r>
    </w:p>
    <w:p>
      <w:pPr>
        <w:pStyle w:val="Heading2"/>
        <w:ind w:firstLine="560" w:firstLineChars="200"/>
        <w:rPr>
          <w:rFonts w:ascii="仿宋" w:eastAsia="仿宋" w:hAnsi="仿宋" w:cs="仿宋" w:hint="eastAsia"/>
          <w:sz w:val="28"/>
          <w:lang w:eastAsia="zh-CN"/>
        </w:rPr>
      </w:pPr>
      <w:bookmarkStart w:id="10" w:name="_Toc934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绩效评估是文化创意园区项目中的关键环节，为确保文化创意园区项目达到预期目标，我们采用了多层次、多维度的绩效评估方法。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化创意园区项目的战略目标对齐，确保每个决策和行动都与文化创意园区项目整体目标保持一致。团队会定期召开战略对齐会议，审视当前工作与文化创意园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文化创意园区项目进度、质量、成本和风险等方面。这些指标通过数据收集和分析，为文化创意园区项目管理团队提供了客观的评估依据。例如，我们通过文化创意园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绩效评估不仅仅停留在文化创意园区项目内部，还考虑了文化创意园区项目对外部环境的影响。我们定期进行干系人满意度调查，以了解各利益相关方对文化创意园区项目的期望和满意度，并及时做出调整。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这种多层次、多角度的绩效评估方法，使得我们能够全面了解文化创意园区项目的运行状态，及时做出调整，确保文化创意园区项目在不断变化的环境中保持稳健前行。</w:t>
      </w:r>
    </w:p>
    <w:p>
      <w:pPr>
        <w:pStyle w:val="Heading2"/>
        <w:ind w:firstLine="560" w:firstLineChars="200"/>
        <w:rPr>
          <w:rFonts w:ascii="仿宋" w:eastAsia="仿宋" w:hAnsi="仿宋" w:cs="仿宋" w:hint="eastAsia"/>
          <w:sz w:val="28"/>
          <w:lang w:eastAsia="zh-CN"/>
        </w:rPr>
      </w:pPr>
      <w:bookmarkStart w:id="11" w:name="_Toc260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为了确保文化创意园区项目的有效管理和不断优化，我们采用了精心设计的绩效评估周期。这个周期旨在实现灵活、实时和全面的评估，以适应文化创意园区项目执行中的各种挑战。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文化创意园区项目的不同需求，分为短期、中期和长期。短期评估关注每个迭代或工作周期，以及时发现和解决当前任务中的问题。中期评估涵盖几个迭代，深入了解整体文化创意园区项目的趋势和性能。长期评估则着眼于整个文化创意园区项目阶段，确保文化创意园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文化创意园区项目管理工具和协作平台，团队成员能够随时更新和分享文化创意园区项目数据。这种实时性的反馈机制使我们能够及时察觉潜在问题，快速调整，保持文化创意园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文化创意园区项目的决策制定密不可分。每个周期的文化创意园区项目回顾会议成为集体总结经验、识别问题深层次原因并找到创新解决方案的平台。这种定期的反思与调整机制使文化创意园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01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666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的技术管理特点体现在其创新导向。通过引入最先进的技术趋势和解决方案，文化创意园区项目致力于提升科技含量、提高质量和效率水平。这意味着我们将采用最新的工具和方法，确保文化创意园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化创意园区项目技术管理的显著特征。通过整合不同领域的技术资源，我们实现了跨学科的协同工作。这有助于优化技术架构，提高整体效能。此外，整合性策略还促进了不同技术团队之间的紧密沟通和高效合作，确保文化创意园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化创意园区项目所采用的技术。通过不断优化技术方案，文化创意园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文化创意园区项目团队将在文化创意园区项目初期识别可能的技术风险，并采取相应的预防和应对措施。通过建立健全的风险评估机制，文化创意园区项目能够在实施过程中及时发现并解决潜在的技术问题，保障文化创意园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化创意园区项目中，技术将成为文化创意园区项目成功的有力支持。这一深度剖析揭示了技术管理在文化创意园区项目实施中的关键作用，为文化创意园区项目的技术基础奠定了坚实的基础。</w:t>
      </w:r>
    </w:p>
    <w:p>
      <w:pPr>
        <w:pStyle w:val="Heading2"/>
        <w:ind w:firstLine="560" w:firstLineChars="200"/>
        <w:rPr>
          <w:rFonts w:ascii="仿宋" w:eastAsia="仿宋" w:hAnsi="仿宋" w:cs="仿宋" w:hint="eastAsia"/>
          <w:sz w:val="28"/>
          <w:lang w:eastAsia="zh-CN"/>
        </w:rPr>
      </w:pPr>
      <w:bookmarkStart w:id="14" w:name="_Toc2278"/>
      <w:r>
        <w:rPr>
          <w:rFonts w:ascii="仿宋" w:eastAsia="仿宋" w:hAnsi="仿宋" w:cs="仿宋" w:hint="eastAsia"/>
          <w:sz w:val="28"/>
          <w:lang w:eastAsia="zh-CN"/>
        </w:rPr>
        <w:t>(二)、文化创意园区项目工艺技术设计方案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化创意园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化创意园区项目将严格按照相关行业规范要求进行组织。通过有效控制产品质量，文化创意园区项目将致力于为顾客提供优质的文化创意园区项目产品和良好的服务。这体现了文化创意园区项目对于生产活动合规性和质量标准的高度重视，为文化创意园区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文化创意园区项目注重生态效益和清洁生产原则。文化创意园区项目建设将紧密结合地方特色经济发展，与社会经济发展规划和区域环境保护规划方案相协调一致。通过与当地区域自然生态系统的结合，文化创意园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化创意园区项目产品具有多样化的客户需求和个性化的特点。因此，文化创意园区项目产品规格品种多样，且单批生产数量较小。为满足这一特点，文化创意园区项目承办单位将建设先进的柔性制造生产线。通过广泛应用柔性制造技术，文化创意园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文化创意园区项目采用的技术具有较高的技术含量和自动化水平，处于国内先进水平。这一技术选用不仅体现了对生产效率、质量和环境友好性的高标准要求，同时为文化创意园区项目的可持续发展奠定了坚实的基础。</w:t>
      </w:r>
    </w:p>
    <w:p>
      <w:pPr>
        <w:pStyle w:val="Heading2"/>
        <w:ind w:firstLine="560" w:firstLineChars="200"/>
        <w:rPr>
          <w:rFonts w:ascii="仿宋" w:eastAsia="仿宋" w:hAnsi="仿宋" w:cs="仿宋" w:hint="eastAsia"/>
          <w:sz w:val="28"/>
          <w:lang w:eastAsia="zh-CN"/>
        </w:rPr>
      </w:pPr>
      <w:bookmarkStart w:id="15" w:name="_Toc1398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为确保文化创意园区项目的高效生产和技术实施，我们制定了一套精心设计的设备选型方案，以满足文化创意园区项目生产、质量和环保的要求。该方案的主要特点如下：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化创意园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针对文化创意园区项目产品的多样性和小批量生产的特点，我们将建设柔性制造生产线。通过在设备选型中考虑柔性制造技术，可以灵活应对不同产品规格和生产需求，实现生产线的高度灵活性和适应性。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24"/>
      <w:r>
        <w:rPr>
          <w:rFonts w:ascii="仿宋" w:eastAsia="仿宋" w:hAnsi="仿宋" w:cs="仿宋" w:hint="eastAsia"/>
          <w:sz w:val="28"/>
          <w:lang w:eastAsia="zh-CN"/>
        </w:rPr>
        <w:t>五、文化创意园区项目文档管理</w:t>
      </w:r>
      <w:bookmarkEnd w:id="16"/>
    </w:p>
    <w:p>
      <w:pPr>
        <w:pStyle w:val="Heading2"/>
        <w:rPr>
          <w:rFonts w:ascii="仿宋" w:eastAsia="仿宋" w:hAnsi="仿宋" w:cs="仿宋" w:hint="eastAsia"/>
          <w:lang w:eastAsia="zh-CN"/>
        </w:rPr>
      </w:pPr>
      <w:bookmarkStart w:id="17" w:name="_Toc2041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文化创意园区项目高度重视文档的质量和准确性，以支持文化创意园区项目的各项活动和决策。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文档的编制始于文化创意园区项目计划的初期，我们制定了详细的文档编制计划，明确了每个文档的内容、格式和编写责任人。在文化创意园区项目启动阶段，我们首先编制了文化创意园区项目章程，明确定义了文化创意园区项目的目标、范围、风险等关键要素。随后，文化创意园区项目团队根据计划陆续编制了需求文档、设计文档、测试文档等各类文档，确保文化创意园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文化创意园区项目管理中的重要环节，旨在确保文化创意园区项目文档符合质量标准和文化创意园区项目需求。在文化创意园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文化创意园区项目相关利益方和专业领域的专家对文档进行独立审查。这有助于获取更全面、客观的反馈，确保文化创意园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文化创意园区项目在文档编制与审查方面建立了严格的管理机制，通过规范的流程和多维度的审查，确保文化创意园区项目文档的质量、准确性和可靠性，为文化创意园区项目的顺利推进提供了有力支持。</w:t>
      </w:r>
    </w:p>
    <w:p>
      <w:pPr>
        <w:pStyle w:val="Heading2"/>
        <w:ind w:firstLine="560" w:firstLineChars="200"/>
        <w:rPr>
          <w:rFonts w:ascii="仿宋" w:eastAsia="仿宋" w:hAnsi="仿宋" w:cs="仿宋" w:hint="eastAsia"/>
          <w:sz w:val="28"/>
          <w:lang w:eastAsia="zh-CN"/>
        </w:rPr>
      </w:pPr>
      <w:bookmarkStart w:id="18" w:name="_Toc2759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在文化创意园区项目中，我们致力于优化文档发布与分发过程，以确保信息的高效传递和团队间协作的顺畅进行。以下是我们采取的关键优化策略：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我们通过多渠道发布文档，包括电子邮件、文化创意园区项目管理平台、内部网站等，以满足不同团队成员的偏好和需求。多渠道发布确保了信息的全面覆盖。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我们采用了精细的权限控制，确保只有授权人员可以访问敏感信息。这种安全措施保护了文化创意园区项目文档的机密性，防止了未经授权的信息泄露。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38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文化创意园区项目生命周期中一个至关重要的环节，直接关系到文化创意园区项目信息的长期保存和历史记录的完整性。在文化创意园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https://d.book118.com/408054113007006027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文化创意园区项目规划设计蓝图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74EC6"/>
    <w:rsid w:val="76374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541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2024-01-16T08:33:00Z</dcterms:created>
  <dcterms:modified xsi:type="dcterms:W3CDTF">2024-01-16T08:33:43Z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16E1C8A5937F4BD3B38EC8B452643AC3_11</vt:lpwstr>
  </property>
  <property fmtid="{D5CDD505-2E9C-101B-9397-08002B2CF9AE}" pid="3" name="KSOProductBuildVer">
    <vt:lpwstr>2052-12.1.0.16120</vt:lpwstr>
  </property>
</Properties>
</file>