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ECM电机项目规划设计纲要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29" w:history="1">
        <w:r>
          <w:rPr>
            <w:rFonts w:ascii="仿宋" w:eastAsia="仿宋" w:hAnsi="仿宋" w:cs="仿宋" w:hint="eastAsia"/>
            <w:lang w:eastAsia="zh-CN"/>
          </w:rPr>
          <w:t>概论</w:t>
        </w:r>
        <w:r>
          <w:tab/>
        </w:r>
        <w:r>
          <w:fldChar w:fldCharType="begin"/>
        </w:r>
        <w:r>
          <w:instrText xml:space="preserve"> PAGEREF _Toc32129 \h </w:instrText>
        </w:r>
        <w:r>
          <w:fldChar w:fldCharType="separate"/>
        </w:r>
        <w:r>
          <w:t>3</w:t>
        </w:r>
        <w:r>
          <w:fldChar w:fldCharType="end"/>
        </w:r>
      </w:hyperlink>
    </w:p>
    <w:p>
      <w:pPr>
        <w:pStyle w:val="TOC1"/>
        <w:tabs>
          <w:tab w:val="right" w:leader="dot" w:pos="8306"/>
        </w:tabs>
      </w:pPr>
      <w:hyperlink w:anchor="_Toc13137" w:history="1">
        <w:r>
          <w:rPr>
            <w:rFonts w:ascii="仿宋" w:eastAsia="仿宋" w:hAnsi="仿宋" w:cs="仿宋" w:hint="eastAsia"/>
            <w:lang w:eastAsia="zh-CN"/>
          </w:rPr>
          <w:t>一、ECM电机项目可持续发展</w:t>
        </w:r>
        <w:r>
          <w:tab/>
        </w:r>
        <w:r>
          <w:fldChar w:fldCharType="begin"/>
        </w:r>
        <w:r>
          <w:instrText xml:space="preserve"> PAGEREF _Toc13137 \h </w:instrText>
        </w:r>
        <w:r>
          <w:fldChar w:fldCharType="separate"/>
        </w:r>
        <w:r>
          <w:t>3</w:t>
        </w:r>
        <w:r>
          <w:fldChar w:fldCharType="end"/>
        </w:r>
      </w:hyperlink>
    </w:p>
    <w:p>
      <w:pPr>
        <w:pStyle w:val="TOC2"/>
        <w:tabs>
          <w:tab w:val="right" w:leader="dot" w:pos="8306"/>
        </w:tabs>
      </w:pPr>
      <w:hyperlink w:anchor="_Toc7429" w:history="1">
        <w:r>
          <w:rPr>
            <w:rFonts w:ascii="仿宋" w:eastAsia="仿宋" w:hAnsi="仿宋" w:cs="仿宋" w:hint="eastAsia"/>
            <w:lang w:eastAsia="zh-CN"/>
          </w:rPr>
          <w:t>(一)、可持续战略与实践</w:t>
        </w:r>
        <w:r>
          <w:tab/>
        </w:r>
        <w:r>
          <w:fldChar w:fldCharType="begin"/>
        </w:r>
        <w:r>
          <w:instrText xml:space="preserve"> PAGEREF _Toc7429 \h </w:instrText>
        </w:r>
        <w:r>
          <w:fldChar w:fldCharType="separate"/>
        </w:r>
        <w:r>
          <w:t>3</w:t>
        </w:r>
        <w:r>
          <w:fldChar w:fldCharType="end"/>
        </w:r>
      </w:hyperlink>
    </w:p>
    <w:p>
      <w:pPr>
        <w:pStyle w:val="TOC2"/>
        <w:tabs>
          <w:tab w:val="right" w:leader="dot" w:pos="8306"/>
        </w:tabs>
      </w:pPr>
      <w:hyperlink w:anchor="_Toc31470" w:history="1">
        <w:r>
          <w:rPr>
            <w:rFonts w:ascii="仿宋" w:eastAsia="仿宋" w:hAnsi="仿宋" w:cs="仿宋" w:hint="eastAsia"/>
            <w:lang w:eastAsia="zh-CN"/>
          </w:rPr>
          <w:t>(二)、环保与社会责任</w:t>
        </w:r>
        <w:r>
          <w:tab/>
        </w:r>
        <w:r>
          <w:fldChar w:fldCharType="begin"/>
        </w:r>
        <w:r>
          <w:instrText xml:space="preserve"> PAGEREF _Toc31470 \h </w:instrText>
        </w:r>
        <w:r>
          <w:fldChar w:fldCharType="separate"/>
        </w:r>
        <w:r>
          <w:t>4</w:t>
        </w:r>
        <w:r>
          <w:fldChar w:fldCharType="end"/>
        </w:r>
      </w:hyperlink>
    </w:p>
    <w:p>
      <w:pPr>
        <w:pStyle w:val="TOC1"/>
        <w:tabs>
          <w:tab w:val="right" w:leader="dot" w:pos="8306"/>
        </w:tabs>
      </w:pPr>
      <w:hyperlink w:anchor="_Toc6873" w:history="1">
        <w:r>
          <w:rPr>
            <w:rFonts w:ascii="仿宋" w:eastAsia="仿宋" w:hAnsi="仿宋" w:cs="仿宋" w:hint="eastAsia"/>
            <w:lang w:eastAsia="zh-CN"/>
          </w:rPr>
          <w:t>二、市场分析、调研</w:t>
        </w:r>
        <w:r>
          <w:tab/>
        </w:r>
        <w:r>
          <w:fldChar w:fldCharType="begin"/>
        </w:r>
        <w:r>
          <w:instrText xml:space="preserve"> PAGEREF _Toc6873 \h </w:instrText>
        </w:r>
        <w:r>
          <w:fldChar w:fldCharType="separate"/>
        </w:r>
        <w:r>
          <w:t>5</w:t>
        </w:r>
        <w:r>
          <w:fldChar w:fldCharType="end"/>
        </w:r>
      </w:hyperlink>
    </w:p>
    <w:p>
      <w:pPr>
        <w:pStyle w:val="TOC2"/>
        <w:tabs>
          <w:tab w:val="right" w:leader="dot" w:pos="8306"/>
        </w:tabs>
      </w:pPr>
      <w:hyperlink w:anchor="_Toc11794" w:history="1">
        <w:r>
          <w:rPr>
            <w:rFonts w:ascii="仿宋" w:eastAsia="仿宋" w:hAnsi="仿宋" w:cs="仿宋" w:hint="eastAsia"/>
            <w:lang w:eastAsia="zh-CN"/>
          </w:rPr>
          <w:t>(一)、ECM电机行业分析</w:t>
        </w:r>
        <w:r>
          <w:tab/>
        </w:r>
        <w:r>
          <w:fldChar w:fldCharType="begin"/>
        </w:r>
        <w:r>
          <w:instrText xml:space="preserve"> PAGEREF _Toc11794 \h </w:instrText>
        </w:r>
        <w:r>
          <w:fldChar w:fldCharType="separate"/>
        </w:r>
        <w:r>
          <w:t>5</w:t>
        </w:r>
        <w:r>
          <w:fldChar w:fldCharType="end"/>
        </w:r>
      </w:hyperlink>
    </w:p>
    <w:p>
      <w:pPr>
        <w:pStyle w:val="TOC2"/>
        <w:tabs>
          <w:tab w:val="right" w:leader="dot" w:pos="8306"/>
        </w:tabs>
      </w:pPr>
      <w:hyperlink w:anchor="_Toc31656" w:history="1">
        <w:r>
          <w:rPr>
            <w:rFonts w:ascii="仿宋" w:eastAsia="仿宋" w:hAnsi="仿宋" w:cs="仿宋" w:hint="eastAsia"/>
            <w:lang w:eastAsia="zh-CN"/>
          </w:rPr>
          <w:t>(二)、ECM电机市场分析预测</w:t>
        </w:r>
        <w:r>
          <w:tab/>
        </w:r>
        <w:r>
          <w:fldChar w:fldCharType="begin"/>
        </w:r>
        <w:r>
          <w:instrText xml:space="preserve"> PAGEREF _Toc31656 \h </w:instrText>
        </w:r>
        <w:r>
          <w:fldChar w:fldCharType="separate"/>
        </w:r>
        <w:r>
          <w:t>5</w:t>
        </w:r>
        <w:r>
          <w:fldChar w:fldCharType="end"/>
        </w:r>
      </w:hyperlink>
    </w:p>
    <w:p>
      <w:pPr>
        <w:pStyle w:val="TOC1"/>
        <w:tabs>
          <w:tab w:val="right" w:leader="dot" w:pos="8306"/>
        </w:tabs>
      </w:pPr>
      <w:hyperlink w:anchor="_Toc7316" w:history="1">
        <w:r>
          <w:rPr>
            <w:rFonts w:ascii="仿宋" w:eastAsia="仿宋" w:hAnsi="仿宋" w:cs="仿宋" w:hint="eastAsia"/>
            <w:lang w:eastAsia="zh-CN"/>
          </w:rPr>
          <w:t>三、ECM电机项目建设单位说明</w:t>
        </w:r>
        <w:r>
          <w:tab/>
        </w:r>
        <w:r>
          <w:fldChar w:fldCharType="begin"/>
        </w:r>
        <w:r>
          <w:instrText xml:space="preserve"> PAGEREF _Toc7316 \h </w:instrText>
        </w:r>
        <w:r>
          <w:fldChar w:fldCharType="separate"/>
        </w:r>
        <w:r>
          <w:t>6</w:t>
        </w:r>
        <w:r>
          <w:fldChar w:fldCharType="end"/>
        </w:r>
      </w:hyperlink>
    </w:p>
    <w:p>
      <w:pPr>
        <w:pStyle w:val="TOC2"/>
        <w:tabs>
          <w:tab w:val="right" w:leader="dot" w:pos="8306"/>
        </w:tabs>
      </w:pPr>
      <w:hyperlink w:anchor="_Toc32376" w:history="1">
        <w:r>
          <w:rPr>
            <w:rFonts w:ascii="仿宋" w:eastAsia="仿宋" w:hAnsi="仿宋" w:cs="仿宋" w:hint="eastAsia"/>
            <w:lang w:eastAsia="zh-CN"/>
          </w:rPr>
          <w:t>(一)、ECM电机项目承办单位基本情况</w:t>
        </w:r>
        <w:r>
          <w:tab/>
        </w:r>
        <w:r>
          <w:fldChar w:fldCharType="begin"/>
        </w:r>
        <w:r>
          <w:instrText xml:space="preserve"> PAGEREF _Toc32376 \h </w:instrText>
        </w:r>
        <w:r>
          <w:fldChar w:fldCharType="separate"/>
        </w:r>
        <w:r>
          <w:t>6</w:t>
        </w:r>
        <w:r>
          <w:fldChar w:fldCharType="end"/>
        </w:r>
      </w:hyperlink>
    </w:p>
    <w:p>
      <w:pPr>
        <w:pStyle w:val="TOC2"/>
        <w:tabs>
          <w:tab w:val="right" w:leader="dot" w:pos="8306"/>
        </w:tabs>
      </w:pPr>
      <w:hyperlink w:anchor="_Toc9663" w:history="1">
        <w:r>
          <w:rPr>
            <w:rFonts w:ascii="仿宋" w:eastAsia="仿宋" w:hAnsi="仿宋" w:cs="仿宋" w:hint="eastAsia"/>
            <w:lang w:eastAsia="zh-CN"/>
          </w:rPr>
          <w:t>(二)、公司经济效益分析</w:t>
        </w:r>
        <w:r>
          <w:tab/>
        </w:r>
        <w:r>
          <w:fldChar w:fldCharType="begin"/>
        </w:r>
        <w:r>
          <w:instrText xml:space="preserve"> PAGEREF _Toc9663 \h </w:instrText>
        </w:r>
        <w:r>
          <w:fldChar w:fldCharType="separate"/>
        </w:r>
        <w:r>
          <w:t>7</w:t>
        </w:r>
        <w:r>
          <w:fldChar w:fldCharType="end"/>
        </w:r>
      </w:hyperlink>
    </w:p>
    <w:p>
      <w:pPr>
        <w:pStyle w:val="TOC1"/>
        <w:tabs>
          <w:tab w:val="right" w:leader="dot" w:pos="8306"/>
        </w:tabs>
      </w:pPr>
      <w:hyperlink w:anchor="_Toc14403" w:history="1">
        <w:r>
          <w:rPr>
            <w:rFonts w:ascii="仿宋" w:eastAsia="仿宋" w:hAnsi="仿宋" w:cs="仿宋" w:hint="eastAsia"/>
            <w:lang w:eastAsia="zh-CN"/>
          </w:rPr>
          <w:t>四、产品规划分析</w:t>
        </w:r>
        <w:r>
          <w:tab/>
        </w:r>
        <w:r>
          <w:fldChar w:fldCharType="begin"/>
        </w:r>
        <w:r>
          <w:instrText xml:space="preserve"> PAGEREF _Toc14403 \h </w:instrText>
        </w:r>
        <w:r>
          <w:fldChar w:fldCharType="separate"/>
        </w:r>
        <w:r>
          <w:t>8</w:t>
        </w:r>
        <w:r>
          <w:fldChar w:fldCharType="end"/>
        </w:r>
      </w:hyperlink>
    </w:p>
    <w:p>
      <w:pPr>
        <w:pStyle w:val="TOC2"/>
        <w:tabs>
          <w:tab w:val="right" w:leader="dot" w:pos="8306"/>
        </w:tabs>
      </w:pPr>
      <w:hyperlink w:anchor="_Toc23065" w:history="1">
        <w:r>
          <w:rPr>
            <w:rFonts w:ascii="仿宋" w:eastAsia="仿宋" w:hAnsi="仿宋" w:cs="仿宋" w:hint="eastAsia"/>
            <w:lang w:eastAsia="zh-CN"/>
          </w:rPr>
          <w:t>(一)、产品规划</w:t>
        </w:r>
        <w:r>
          <w:tab/>
        </w:r>
        <w:r>
          <w:fldChar w:fldCharType="begin"/>
        </w:r>
        <w:r>
          <w:instrText xml:space="preserve"> PAGEREF _Toc23065 \h </w:instrText>
        </w:r>
        <w:r>
          <w:fldChar w:fldCharType="separate"/>
        </w:r>
        <w:r>
          <w:t>8</w:t>
        </w:r>
        <w:r>
          <w:fldChar w:fldCharType="end"/>
        </w:r>
      </w:hyperlink>
    </w:p>
    <w:p>
      <w:pPr>
        <w:pStyle w:val="TOC2"/>
        <w:tabs>
          <w:tab w:val="right" w:leader="dot" w:pos="8306"/>
        </w:tabs>
      </w:pPr>
      <w:hyperlink w:anchor="_Toc20769" w:history="1">
        <w:r>
          <w:rPr>
            <w:rFonts w:ascii="仿宋" w:eastAsia="仿宋" w:hAnsi="仿宋" w:cs="仿宋" w:hint="eastAsia"/>
            <w:lang w:eastAsia="zh-CN"/>
          </w:rPr>
          <w:t>(二)、建设规模</w:t>
        </w:r>
        <w:r>
          <w:tab/>
        </w:r>
        <w:r>
          <w:fldChar w:fldCharType="begin"/>
        </w:r>
        <w:r>
          <w:instrText xml:space="preserve"> PAGEREF _Toc20769 \h </w:instrText>
        </w:r>
        <w:r>
          <w:fldChar w:fldCharType="separate"/>
        </w:r>
        <w:r>
          <w:t>9</w:t>
        </w:r>
        <w:r>
          <w:fldChar w:fldCharType="end"/>
        </w:r>
      </w:hyperlink>
    </w:p>
    <w:p>
      <w:pPr>
        <w:pStyle w:val="TOC1"/>
        <w:tabs>
          <w:tab w:val="right" w:leader="dot" w:pos="8306"/>
        </w:tabs>
      </w:pPr>
      <w:hyperlink w:anchor="_Toc23648" w:history="1">
        <w:r>
          <w:rPr>
            <w:rFonts w:ascii="仿宋" w:eastAsia="仿宋" w:hAnsi="仿宋" w:cs="仿宋" w:hint="eastAsia"/>
            <w:lang w:eastAsia="zh-CN"/>
          </w:rPr>
          <w:t>五、ECM电机项目文档管理</w:t>
        </w:r>
        <w:r>
          <w:tab/>
        </w:r>
        <w:r>
          <w:fldChar w:fldCharType="begin"/>
        </w:r>
        <w:r>
          <w:instrText xml:space="preserve"> PAGEREF _Toc23648 \h </w:instrText>
        </w:r>
        <w:r>
          <w:fldChar w:fldCharType="separate"/>
        </w:r>
        <w:r>
          <w:t>10</w:t>
        </w:r>
        <w:r>
          <w:fldChar w:fldCharType="end"/>
        </w:r>
      </w:hyperlink>
    </w:p>
    <w:p>
      <w:pPr>
        <w:pStyle w:val="TOC2"/>
        <w:tabs>
          <w:tab w:val="right" w:leader="dot" w:pos="8306"/>
        </w:tabs>
      </w:pPr>
      <w:hyperlink w:anchor="_Toc6098" w:history="1">
        <w:r>
          <w:rPr>
            <w:rFonts w:ascii="仿宋" w:eastAsia="仿宋" w:hAnsi="仿宋" w:cs="仿宋" w:hint="eastAsia"/>
            <w:lang w:eastAsia="zh-CN"/>
          </w:rPr>
          <w:t>(一)、文档编制与审查</w:t>
        </w:r>
        <w:r>
          <w:tab/>
        </w:r>
        <w:r>
          <w:fldChar w:fldCharType="begin"/>
        </w:r>
        <w:r>
          <w:instrText xml:space="preserve"> PAGEREF _Toc6098 \h </w:instrText>
        </w:r>
        <w:r>
          <w:fldChar w:fldCharType="separate"/>
        </w:r>
        <w:r>
          <w:t>10</w:t>
        </w:r>
        <w:r>
          <w:fldChar w:fldCharType="end"/>
        </w:r>
      </w:hyperlink>
    </w:p>
    <w:p>
      <w:pPr>
        <w:pStyle w:val="TOC2"/>
        <w:tabs>
          <w:tab w:val="right" w:leader="dot" w:pos="8306"/>
        </w:tabs>
      </w:pPr>
      <w:hyperlink w:anchor="_Toc864" w:history="1">
        <w:r>
          <w:rPr>
            <w:rFonts w:ascii="仿宋" w:eastAsia="仿宋" w:hAnsi="仿宋" w:cs="仿宋" w:hint="eastAsia"/>
            <w:lang w:eastAsia="zh-CN"/>
          </w:rPr>
          <w:t>(二)、文档发布与分发</w:t>
        </w:r>
        <w:r>
          <w:tab/>
        </w:r>
        <w:r>
          <w:fldChar w:fldCharType="begin"/>
        </w:r>
        <w:r>
          <w:instrText xml:space="preserve"> PAGEREF _Toc864 \h </w:instrText>
        </w:r>
        <w:r>
          <w:fldChar w:fldCharType="separate"/>
        </w:r>
        <w:r>
          <w:t>11</w:t>
        </w:r>
        <w:r>
          <w:fldChar w:fldCharType="end"/>
        </w:r>
      </w:hyperlink>
    </w:p>
    <w:p>
      <w:pPr>
        <w:pStyle w:val="TOC2"/>
        <w:tabs>
          <w:tab w:val="right" w:leader="dot" w:pos="8306"/>
        </w:tabs>
      </w:pPr>
      <w:hyperlink w:anchor="_Toc1720" w:history="1">
        <w:r>
          <w:rPr>
            <w:rFonts w:ascii="仿宋" w:eastAsia="仿宋" w:hAnsi="仿宋" w:cs="仿宋" w:hint="eastAsia"/>
            <w:lang w:eastAsia="zh-CN"/>
          </w:rPr>
          <w:t>(三)、文档存档与归档</w:t>
        </w:r>
        <w:r>
          <w:tab/>
        </w:r>
        <w:r>
          <w:fldChar w:fldCharType="begin"/>
        </w:r>
        <w:r>
          <w:instrText xml:space="preserve"> PAGEREF _Toc1720 \h </w:instrText>
        </w:r>
        <w:r>
          <w:fldChar w:fldCharType="separate"/>
        </w:r>
        <w:r>
          <w:t>12</w:t>
        </w:r>
        <w:r>
          <w:fldChar w:fldCharType="end"/>
        </w:r>
      </w:hyperlink>
    </w:p>
    <w:p>
      <w:pPr>
        <w:pStyle w:val="TOC1"/>
        <w:tabs>
          <w:tab w:val="right" w:leader="dot" w:pos="8306"/>
        </w:tabs>
      </w:pPr>
      <w:hyperlink w:anchor="_Toc2964" w:history="1">
        <w:r>
          <w:rPr>
            <w:rFonts w:ascii="仿宋" w:eastAsia="仿宋" w:hAnsi="仿宋" w:cs="仿宋" w:hint="eastAsia"/>
            <w:lang w:eastAsia="zh-CN"/>
          </w:rPr>
          <w:t>六、ECM电机项目选址可行性分析</w:t>
        </w:r>
        <w:r>
          <w:tab/>
        </w:r>
        <w:r>
          <w:fldChar w:fldCharType="begin"/>
        </w:r>
        <w:r>
          <w:instrText xml:space="preserve"> PAGEREF _Toc2964 \h </w:instrText>
        </w:r>
        <w:r>
          <w:fldChar w:fldCharType="separate"/>
        </w:r>
        <w:r>
          <w:t>13</w:t>
        </w:r>
        <w:r>
          <w:fldChar w:fldCharType="end"/>
        </w:r>
      </w:hyperlink>
    </w:p>
    <w:p>
      <w:pPr>
        <w:pStyle w:val="TOC2"/>
        <w:tabs>
          <w:tab w:val="right" w:leader="dot" w:pos="8306"/>
        </w:tabs>
      </w:pPr>
      <w:hyperlink w:anchor="_Toc28032" w:history="1">
        <w:r>
          <w:rPr>
            <w:rFonts w:ascii="仿宋" w:eastAsia="仿宋" w:hAnsi="仿宋" w:cs="仿宋" w:hint="eastAsia"/>
            <w:lang w:eastAsia="zh-CN"/>
          </w:rPr>
          <w:t>(一)、ECM电机项目选址</w:t>
        </w:r>
        <w:r>
          <w:tab/>
        </w:r>
        <w:r>
          <w:fldChar w:fldCharType="begin"/>
        </w:r>
        <w:r>
          <w:instrText xml:space="preserve"> PAGEREF _Toc28032 \h </w:instrText>
        </w:r>
        <w:r>
          <w:fldChar w:fldCharType="separate"/>
        </w:r>
        <w:r>
          <w:t>13</w:t>
        </w:r>
        <w:r>
          <w:fldChar w:fldCharType="end"/>
        </w:r>
      </w:hyperlink>
    </w:p>
    <w:p>
      <w:pPr>
        <w:pStyle w:val="TOC2"/>
        <w:tabs>
          <w:tab w:val="right" w:leader="dot" w:pos="8306"/>
        </w:tabs>
      </w:pPr>
      <w:hyperlink w:anchor="_Toc24240" w:history="1">
        <w:r>
          <w:rPr>
            <w:rFonts w:ascii="仿宋" w:eastAsia="仿宋" w:hAnsi="仿宋" w:cs="仿宋" w:hint="eastAsia"/>
            <w:lang w:eastAsia="zh-CN"/>
          </w:rPr>
          <w:t>(二)、用地控制指标</w:t>
        </w:r>
        <w:r>
          <w:tab/>
        </w:r>
        <w:r>
          <w:fldChar w:fldCharType="begin"/>
        </w:r>
        <w:r>
          <w:instrText xml:space="preserve"> PAGEREF _Toc24240 \h </w:instrText>
        </w:r>
        <w:r>
          <w:fldChar w:fldCharType="separate"/>
        </w:r>
        <w:r>
          <w:t>13</w:t>
        </w:r>
        <w:r>
          <w:fldChar w:fldCharType="end"/>
        </w:r>
      </w:hyperlink>
    </w:p>
    <w:p>
      <w:pPr>
        <w:pStyle w:val="TOC2"/>
        <w:tabs>
          <w:tab w:val="right" w:leader="dot" w:pos="8306"/>
        </w:tabs>
      </w:pPr>
      <w:hyperlink w:anchor="_Toc19706" w:history="1">
        <w:r>
          <w:rPr>
            <w:rFonts w:ascii="仿宋" w:eastAsia="仿宋" w:hAnsi="仿宋" w:cs="仿宋" w:hint="eastAsia"/>
            <w:lang w:eastAsia="zh-CN"/>
          </w:rPr>
          <w:t>(三)、节约用地措施</w:t>
        </w:r>
        <w:r>
          <w:tab/>
        </w:r>
        <w:r>
          <w:fldChar w:fldCharType="begin"/>
        </w:r>
        <w:r>
          <w:instrText xml:space="preserve"> PAGEREF _Toc19706 \h </w:instrText>
        </w:r>
        <w:r>
          <w:fldChar w:fldCharType="separate"/>
        </w:r>
        <w:r>
          <w:t>15</w:t>
        </w:r>
        <w:r>
          <w:fldChar w:fldCharType="end"/>
        </w:r>
      </w:hyperlink>
    </w:p>
    <w:p>
      <w:pPr>
        <w:pStyle w:val="TOC2"/>
        <w:tabs>
          <w:tab w:val="right" w:leader="dot" w:pos="8306"/>
        </w:tabs>
      </w:pPr>
      <w:hyperlink w:anchor="_Toc26748" w:history="1">
        <w:r>
          <w:rPr>
            <w:rFonts w:ascii="仿宋" w:eastAsia="仿宋" w:hAnsi="仿宋" w:cs="仿宋" w:hint="eastAsia"/>
            <w:lang w:eastAsia="zh-CN"/>
          </w:rPr>
          <w:t>(四)、总图布置方案</w:t>
        </w:r>
        <w:r>
          <w:tab/>
        </w:r>
        <w:r>
          <w:fldChar w:fldCharType="begin"/>
        </w:r>
        <w:r>
          <w:instrText xml:space="preserve"> PAGEREF _Toc26748 \h </w:instrText>
        </w:r>
        <w:r>
          <w:fldChar w:fldCharType="separate"/>
        </w:r>
        <w:r>
          <w:t>16</w:t>
        </w:r>
        <w:r>
          <w:fldChar w:fldCharType="end"/>
        </w:r>
      </w:hyperlink>
    </w:p>
    <w:p>
      <w:pPr>
        <w:pStyle w:val="TOC2"/>
        <w:tabs>
          <w:tab w:val="right" w:leader="dot" w:pos="8306"/>
        </w:tabs>
      </w:pPr>
      <w:hyperlink w:anchor="_Toc7940" w:history="1">
        <w:r>
          <w:rPr>
            <w:rFonts w:ascii="仿宋" w:eastAsia="仿宋" w:hAnsi="仿宋" w:cs="仿宋" w:hint="eastAsia"/>
            <w:lang w:eastAsia="zh-CN"/>
          </w:rPr>
          <w:t>(五)、选址综合评价</w:t>
        </w:r>
        <w:r>
          <w:tab/>
        </w:r>
        <w:r>
          <w:fldChar w:fldCharType="begin"/>
        </w:r>
        <w:r>
          <w:instrText xml:space="preserve"> PAGEREF _Toc7940 \h </w:instrText>
        </w:r>
        <w:r>
          <w:fldChar w:fldCharType="separate"/>
        </w:r>
        <w:r>
          <w:t>17</w:t>
        </w:r>
        <w:r>
          <w:fldChar w:fldCharType="end"/>
        </w:r>
      </w:hyperlink>
    </w:p>
    <w:p>
      <w:pPr>
        <w:pStyle w:val="TOC1"/>
        <w:tabs>
          <w:tab w:val="right" w:leader="dot" w:pos="8306"/>
        </w:tabs>
      </w:pPr>
      <w:hyperlink w:anchor="_Toc27574" w:history="1">
        <w:r>
          <w:rPr>
            <w:rFonts w:ascii="仿宋" w:eastAsia="仿宋" w:hAnsi="仿宋" w:cs="仿宋" w:hint="eastAsia"/>
            <w:lang w:eastAsia="zh-CN"/>
          </w:rPr>
          <w:t>七、生产安全保护</w:t>
        </w:r>
        <w:r>
          <w:tab/>
        </w:r>
        <w:r>
          <w:fldChar w:fldCharType="begin"/>
        </w:r>
        <w:r>
          <w:instrText xml:space="preserve"> PAGEREF _Toc27574 \h </w:instrText>
        </w:r>
        <w:r>
          <w:fldChar w:fldCharType="separate"/>
        </w:r>
        <w:r>
          <w:t>18</w:t>
        </w:r>
        <w:r>
          <w:fldChar w:fldCharType="end"/>
        </w:r>
      </w:hyperlink>
    </w:p>
    <w:p>
      <w:pPr>
        <w:pStyle w:val="TOC2"/>
        <w:tabs>
          <w:tab w:val="right" w:leader="dot" w:pos="8306"/>
        </w:tabs>
      </w:pPr>
      <w:hyperlink w:anchor="_Toc21100" w:history="1">
        <w:r>
          <w:rPr>
            <w:rFonts w:ascii="仿宋" w:eastAsia="仿宋" w:hAnsi="仿宋" w:cs="仿宋" w:hint="eastAsia"/>
            <w:lang w:eastAsia="zh-CN"/>
          </w:rPr>
          <w:t>(一)、消防安全</w:t>
        </w:r>
        <w:r>
          <w:tab/>
        </w:r>
        <w:r>
          <w:fldChar w:fldCharType="begin"/>
        </w:r>
        <w:r>
          <w:instrText xml:space="preserve"> PAGEREF _Toc21100 \h </w:instrText>
        </w:r>
        <w:r>
          <w:fldChar w:fldCharType="separate"/>
        </w:r>
        <w:r>
          <w:t>18</w:t>
        </w:r>
        <w:r>
          <w:fldChar w:fldCharType="end"/>
        </w:r>
      </w:hyperlink>
    </w:p>
    <w:p>
      <w:pPr>
        <w:pStyle w:val="TOC2"/>
        <w:tabs>
          <w:tab w:val="right" w:leader="dot" w:pos="8306"/>
        </w:tabs>
      </w:pPr>
      <w:hyperlink w:anchor="_Toc7892" w:history="1">
        <w:r>
          <w:rPr>
            <w:rFonts w:ascii="仿宋" w:eastAsia="仿宋" w:hAnsi="仿宋" w:cs="仿宋" w:hint="eastAsia"/>
            <w:lang w:eastAsia="zh-CN"/>
          </w:rPr>
          <w:t>(二)、防火防爆总图布置措施</w:t>
        </w:r>
        <w:r>
          <w:tab/>
        </w:r>
        <w:r>
          <w:fldChar w:fldCharType="begin"/>
        </w:r>
        <w:r>
          <w:instrText xml:space="preserve"> PAGEREF _Toc7892 \h </w:instrText>
        </w:r>
        <w:r>
          <w:fldChar w:fldCharType="separate"/>
        </w:r>
        <w:r>
          <w:t>20</w:t>
        </w:r>
        <w:r>
          <w:fldChar w:fldCharType="end"/>
        </w:r>
      </w:hyperlink>
    </w:p>
    <w:p>
      <w:pPr>
        <w:pStyle w:val="TOC2"/>
        <w:tabs>
          <w:tab w:val="right" w:leader="dot" w:pos="8306"/>
        </w:tabs>
      </w:pPr>
      <w:hyperlink w:anchor="_Toc17200" w:history="1">
        <w:r>
          <w:rPr>
            <w:rFonts w:ascii="仿宋" w:eastAsia="仿宋" w:hAnsi="仿宋" w:cs="仿宋" w:hint="eastAsia"/>
            <w:lang w:eastAsia="zh-CN"/>
          </w:rPr>
          <w:t>(三)、自然灾害防范措施</w:t>
        </w:r>
        <w:r>
          <w:tab/>
        </w:r>
        <w:r>
          <w:fldChar w:fldCharType="begin"/>
        </w:r>
        <w:r>
          <w:instrText xml:space="preserve"> PAGEREF _Toc17200 \h </w:instrText>
        </w:r>
        <w:r>
          <w:fldChar w:fldCharType="separate"/>
        </w:r>
        <w:r>
          <w:t>20</w:t>
        </w:r>
        <w:r>
          <w:fldChar w:fldCharType="end"/>
        </w:r>
      </w:hyperlink>
    </w:p>
    <w:p>
      <w:pPr>
        <w:pStyle w:val="TOC2"/>
        <w:tabs>
          <w:tab w:val="right" w:leader="dot" w:pos="8306"/>
        </w:tabs>
      </w:pPr>
      <w:hyperlink w:anchor="_Toc22478" w:history="1">
        <w:r>
          <w:rPr>
            <w:rFonts w:ascii="仿宋" w:eastAsia="仿宋" w:hAnsi="仿宋" w:cs="仿宋" w:hint="eastAsia"/>
            <w:lang w:eastAsia="zh-CN"/>
          </w:rPr>
          <w:t>(四)、安全色及安全标志使用要求</w:t>
        </w:r>
        <w:r>
          <w:tab/>
        </w:r>
        <w:r>
          <w:fldChar w:fldCharType="begin"/>
        </w:r>
        <w:r>
          <w:instrText xml:space="preserve"> PAGEREF _Toc22478 \h </w:instrText>
        </w:r>
        <w:r>
          <w:fldChar w:fldCharType="separate"/>
        </w:r>
        <w:r>
          <w:t>21</w:t>
        </w:r>
        <w:r>
          <w:fldChar w:fldCharType="end"/>
        </w:r>
      </w:hyperlink>
    </w:p>
    <w:p>
      <w:pPr>
        <w:pStyle w:val="TOC2"/>
        <w:tabs>
          <w:tab w:val="right" w:leader="dot" w:pos="8306"/>
        </w:tabs>
      </w:pPr>
      <w:hyperlink w:anchor="_Toc31121" w:history="1">
        <w:r>
          <w:rPr>
            <w:rFonts w:ascii="仿宋" w:eastAsia="仿宋" w:hAnsi="仿宋" w:cs="仿宋" w:hint="eastAsia"/>
            <w:lang w:eastAsia="zh-CN"/>
          </w:rPr>
          <w:t>(五)、防尘防毒措施</w:t>
        </w:r>
        <w:r>
          <w:tab/>
        </w:r>
        <w:r>
          <w:fldChar w:fldCharType="begin"/>
        </w:r>
        <w:r>
          <w:instrText xml:space="preserve"> PAGEREF _Toc31121 \h </w:instrText>
        </w:r>
        <w:r>
          <w:fldChar w:fldCharType="separate"/>
        </w:r>
        <w:r>
          <w:t>22</w:t>
        </w:r>
        <w:r>
          <w:fldChar w:fldCharType="end"/>
        </w:r>
      </w:hyperlink>
    </w:p>
    <w:p>
      <w:pPr>
        <w:pStyle w:val="TOC2"/>
        <w:tabs>
          <w:tab w:val="right" w:leader="dot" w:pos="8306"/>
        </w:tabs>
      </w:pPr>
      <w:hyperlink w:anchor="_Toc1891" w:history="1">
        <w:r>
          <w:rPr>
            <w:rFonts w:ascii="仿宋" w:eastAsia="仿宋" w:hAnsi="仿宋" w:cs="仿宋" w:hint="eastAsia"/>
            <w:lang w:eastAsia="zh-CN"/>
          </w:rPr>
          <w:t>(六)、防静电、触电防护及防雷措施</w:t>
        </w:r>
        <w:r>
          <w:tab/>
        </w:r>
        <w:r>
          <w:fldChar w:fldCharType="begin"/>
        </w:r>
        <w:r>
          <w:instrText xml:space="preserve"> PAGEREF _Toc1891 \h </w:instrText>
        </w:r>
        <w:r>
          <w:fldChar w:fldCharType="separate"/>
        </w:r>
        <w:r>
          <w:t>23</w:t>
        </w:r>
        <w:r>
          <w:fldChar w:fldCharType="end"/>
        </w:r>
      </w:hyperlink>
    </w:p>
    <w:p>
      <w:pPr>
        <w:pStyle w:val="TOC2"/>
        <w:tabs>
          <w:tab w:val="right" w:leader="dot" w:pos="8306"/>
        </w:tabs>
      </w:pPr>
      <w:hyperlink w:anchor="_Toc3783" w:history="1">
        <w:r>
          <w:rPr>
            <w:rFonts w:ascii="仿宋" w:eastAsia="仿宋" w:hAnsi="仿宋" w:cs="仿宋" w:hint="eastAsia"/>
            <w:lang w:eastAsia="zh-CN"/>
          </w:rPr>
          <w:t>(七)、机械设备安全保障措施</w:t>
        </w:r>
        <w:r>
          <w:tab/>
        </w:r>
        <w:r>
          <w:fldChar w:fldCharType="begin"/>
        </w:r>
        <w:r>
          <w:instrText xml:space="preserve"> PAGEREF _Toc3783 \h </w:instrText>
        </w:r>
        <w:r>
          <w:fldChar w:fldCharType="separate"/>
        </w:r>
        <w:r>
          <w:t>24</w:t>
        </w:r>
        <w:r>
          <w:fldChar w:fldCharType="end"/>
        </w:r>
      </w:hyperlink>
    </w:p>
    <w:p>
      <w:pPr>
        <w:pStyle w:val="TOC1"/>
        <w:tabs>
          <w:tab w:val="right" w:leader="dot" w:pos="8306"/>
        </w:tabs>
      </w:pPr>
      <w:hyperlink w:anchor="_Toc1918" w:history="1">
        <w:r>
          <w:rPr>
            <w:rFonts w:ascii="仿宋" w:eastAsia="仿宋" w:hAnsi="仿宋" w:cs="仿宋" w:hint="eastAsia"/>
            <w:lang w:eastAsia="zh-CN"/>
          </w:rPr>
          <w:t>八、ECM电机项目社会影响</w:t>
        </w:r>
        <w:r>
          <w:tab/>
        </w:r>
        <w:r>
          <w:fldChar w:fldCharType="begin"/>
        </w:r>
        <w:r>
          <w:instrText xml:space="preserve"> PAGEREF _Toc1918 \h </w:instrText>
        </w:r>
        <w:r>
          <w:fldChar w:fldCharType="separate"/>
        </w:r>
        <w:r>
          <w:t>26</w:t>
        </w:r>
        <w:r>
          <w:fldChar w:fldCharType="end"/>
        </w:r>
      </w:hyperlink>
    </w:p>
    <w:p>
      <w:pPr>
        <w:pStyle w:val="TOC2"/>
        <w:tabs>
          <w:tab w:val="right" w:leader="dot" w:pos="8306"/>
        </w:tabs>
      </w:pPr>
      <w:hyperlink w:anchor="_Toc19552" w:history="1">
        <w:r>
          <w:rPr>
            <w:rFonts w:ascii="仿宋" w:eastAsia="仿宋" w:hAnsi="仿宋" w:cs="仿宋" w:hint="eastAsia"/>
            <w:lang w:eastAsia="zh-CN"/>
          </w:rPr>
          <w:t>(一)、社会责任与义务</w:t>
        </w:r>
        <w:r>
          <w:tab/>
        </w:r>
        <w:r>
          <w:fldChar w:fldCharType="begin"/>
        </w:r>
        <w:r>
          <w:instrText xml:space="preserve"> PAGEREF _Toc19552 \h </w:instrText>
        </w:r>
        <w:r>
          <w:fldChar w:fldCharType="separate"/>
        </w:r>
        <w:r>
          <w:t>26</w:t>
        </w:r>
        <w:r>
          <w:fldChar w:fldCharType="end"/>
        </w:r>
      </w:hyperlink>
    </w:p>
    <w:p>
      <w:pPr>
        <w:pStyle w:val="TOC2"/>
        <w:tabs>
          <w:tab w:val="right" w:leader="dot" w:pos="8306"/>
        </w:tabs>
      </w:pPr>
      <w:hyperlink w:anchor="_Toc7574" w:history="1">
        <w:r>
          <w:rPr>
            <w:rFonts w:ascii="仿宋" w:eastAsia="仿宋" w:hAnsi="仿宋" w:cs="仿宋" w:hint="eastAsia"/>
            <w:lang w:eastAsia="zh-CN"/>
          </w:rPr>
          <w:t>(二)、社会参与与沟通</w:t>
        </w:r>
        <w:r>
          <w:tab/>
        </w:r>
        <w:r>
          <w:fldChar w:fldCharType="begin"/>
        </w:r>
        <w:r>
          <w:instrText xml:space="preserve"> PAGEREF _Toc7574 \h </w:instrText>
        </w:r>
        <w:r>
          <w:fldChar w:fldCharType="separate"/>
        </w:r>
        <w:r>
          <w:t>27</w:t>
        </w:r>
        <w:r>
          <w:fldChar w:fldCharType="end"/>
        </w:r>
      </w:hyperlink>
    </w:p>
    <w:p>
      <w:pPr>
        <w:pStyle w:val="TOC1"/>
        <w:tabs>
          <w:tab w:val="right" w:leader="dot" w:pos="8306"/>
        </w:tabs>
      </w:pPr>
      <w:hyperlink w:anchor="_Toc912" w:history="1">
        <w:r>
          <w:rPr>
            <w:rFonts w:ascii="仿宋" w:eastAsia="仿宋" w:hAnsi="仿宋" w:cs="仿宋" w:hint="eastAsia"/>
            <w:lang w:eastAsia="zh-CN"/>
          </w:rPr>
          <w:t>九、ECM电机项目技术管理</w:t>
        </w:r>
        <w:r>
          <w:tab/>
        </w:r>
        <w:r>
          <w:fldChar w:fldCharType="begin"/>
        </w:r>
        <w:r>
          <w:instrText xml:space="preserve"> PAGEREF _Toc912 \h </w:instrText>
        </w:r>
        <w:r>
          <w:fldChar w:fldCharType="separate"/>
        </w:r>
        <w:r>
          <w:t>28</w:t>
        </w:r>
        <w:r>
          <w:fldChar w:fldCharType="end"/>
        </w:r>
      </w:hyperlink>
    </w:p>
    <w:p>
      <w:pPr>
        <w:pStyle w:val="TOC2"/>
        <w:tabs>
          <w:tab w:val="right" w:leader="dot" w:pos="8306"/>
        </w:tabs>
      </w:pPr>
      <w:hyperlink w:anchor="_Toc22851" w:history="1">
        <w:r>
          <w:rPr>
            <w:rFonts w:ascii="仿宋" w:eastAsia="仿宋" w:hAnsi="仿宋" w:cs="仿宋" w:hint="eastAsia"/>
            <w:lang w:eastAsia="zh-CN"/>
          </w:rPr>
          <w:t>(一)、技术方案选用方向</w:t>
        </w:r>
        <w:r>
          <w:tab/>
        </w:r>
        <w:r>
          <w:fldChar w:fldCharType="begin"/>
        </w:r>
        <w:r>
          <w:instrText xml:space="preserve"> PAGEREF _Toc22851 \h </w:instrText>
        </w:r>
        <w:r>
          <w:fldChar w:fldCharType="separate"/>
        </w:r>
        <w:r>
          <w:t>28</w:t>
        </w:r>
        <w:r>
          <w:fldChar w:fldCharType="end"/>
        </w:r>
      </w:hyperlink>
    </w:p>
    <w:p>
      <w:pPr>
        <w:pStyle w:val="TOC2"/>
        <w:tabs>
          <w:tab w:val="right" w:leader="dot" w:pos="8306"/>
        </w:tabs>
      </w:pPr>
      <w:hyperlink w:anchor="_Toc17397" w:history="1">
        <w:r>
          <w:rPr>
            <w:rFonts w:ascii="仿宋" w:eastAsia="仿宋" w:hAnsi="仿宋" w:cs="仿宋" w:hint="eastAsia"/>
            <w:lang w:eastAsia="zh-CN"/>
          </w:rPr>
          <w:t>(二)、工艺技术方案选用原则</w:t>
        </w:r>
        <w:r>
          <w:tab/>
        </w:r>
        <w:r>
          <w:fldChar w:fldCharType="begin"/>
        </w:r>
        <w:r>
          <w:instrText xml:space="preserve"> PAGEREF _Toc17397 \h </w:instrText>
        </w:r>
        <w:r>
          <w:fldChar w:fldCharType="separate"/>
        </w:r>
        <w:r>
          <w:t>29</w:t>
        </w:r>
        <w:r>
          <w:fldChar w:fldCharType="end"/>
        </w:r>
      </w:hyperlink>
    </w:p>
    <w:p>
      <w:pPr>
        <w:pStyle w:val="TOC2"/>
        <w:tabs>
          <w:tab w:val="right" w:leader="dot" w:pos="8306"/>
        </w:tabs>
      </w:pPr>
      <w:hyperlink w:anchor="_Toc30824" w:history="1">
        <w:r>
          <w:rPr>
            <w:rFonts w:ascii="仿宋" w:eastAsia="仿宋" w:hAnsi="仿宋" w:cs="仿宋" w:hint="eastAsia"/>
            <w:lang w:eastAsia="zh-CN"/>
          </w:rPr>
          <w:t>(三)、工艺技术方案要求</w:t>
        </w:r>
        <w:r>
          <w:tab/>
        </w:r>
        <w:r>
          <w:fldChar w:fldCharType="begin"/>
        </w:r>
        <w:r>
          <w:instrText xml:space="preserve"> PAGEREF _Toc30824 \h </w:instrText>
        </w:r>
        <w:r>
          <w:fldChar w:fldCharType="separate"/>
        </w:r>
        <w:r>
          <w:t>31</w:t>
        </w:r>
        <w:r>
          <w:fldChar w:fldCharType="end"/>
        </w:r>
      </w:hyperlink>
    </w:p>
    <w:p>
      <w:pPr>
        <w:pStyle w:val="TOC1"/>
        <w:tabs>
          <w:tab w:val="right" w:leader="dot" w:pos="8306"/>
        </w:tabs>
      </w:pPr>
      <w:hyperlink w:anchor="_Toc5544" w:history="1">
        <w:r>
          <w:rPr>
            <w:rFonts w:ascii="仿宋" w:eastAsia="仿宋" w:hAnsi="仿宋" w:cs="仿宋" w:hint="eastAsia"/>
            <w:lang w:eastAsia="zh-CN"/>
          </w:rPr>
          <w:t>十、ECM电机项目风险管理</w:t>
        </w:r>
        <w:r>
          <w:tab/>
        </w:r>
        <w:r>
          <w:fldChar w:fldCharType="begin"/>
        </w:r>
        <w:r>
          <w:instrText xml:space="preserve"> PAGEREF _Toc5544 \h </w:instrText>
        </w:r>
        <w:r>
          <w:fldChar w:fldCharType="separate"/>
        </w:r>
        <w:r>
          <w:t>34</w:t>
        </w:r>
        <w:r>
          <w:fldChar w:fldCharType="end"/>
        </w:r>
      </w:hyperlink>
    </w:p>
    <w:p>
      <w:pPr>
        <w:pStyle w:val="TOC2"/>
        <w:tabs>
          <w:tab w:val="right" w:leader="dot" w:pos="8306"/>
        </w:tabs>
      </w:pPr>
      <w:hyperlink w:anchor="_Toc1425" w:history="1">
        <w:r>
          <w:rPr>
            <w:rFonts w:ascii="仿宋" w:eastAsia="仿宋" w:hAnsi="仿宋" w:cs="仿宋" w:hint="eastAsia"/>
            <w:lang w:eastAsia="zh-CN"/>
          </w:rPr>
          <w:t>(一)、风险识别与评估</w:t>
        </w:r>
        <w:r>
          <w:tab/>
        </w:r>
        <w:r>
          <w:fldChar w:fldCharType="begin"/>
        </w:r>
        <w:r>
          <w:instrText xml:space="preserve"> PAGEREF _Toc1425 \h </w:instrText>
        </w:r>
        <w:r>
          <w:fldChar w:fldCharType="separate"/>
        </w:r>
        <w:r>
          <w:t>34</w:t>
        </w:r>
        <w:r>
          <w:fldChar w:fldCharType="end"/>
        </w:r>
      </w:hyperlink>
    </w:p>
    <w:p>
      <w:pPr>
        <w:pStyle w:val="TOC2"/>
        <w:tabs>
          <w:tab w:val="right" w:leader="dot" w:pos="8306"/>
        </w:tabs>
      </w:pPr>
      <w:hyperlink w:anchor="_Toc14471" w:history="1">
        <w:r>
          <w:rPr>
            <w:rFonts w:ascii="仿宋" w:eastAsia="仿宋" w:hAnsi="仿宋" w:cs="仿宋" w:hint="eastAsia"/>
            <w:lang w:eastAsia="zh-CN"/>
          </w:rPr>
          <w:t>(二)、风险应对策略</w:t>
        </w:r>
        <w:r>
          <w:tab/>
        </w:r>
        <w:r>
          <w:fldChar w:fldCharType="begin"/>
        </w:r>
        <w:r>
          <w:instrText xml:space="preserve"> PAGEREF _Toc14471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76" w:history="1">
        <w:r>
          <w:rPr>
            <w:rFonts w:ascii="仿宋" w:eastAsia="仿宋" w:hAnsi="仿宋" w:cs="仿宋" w:hint="eastAsia"/>
            <w:lang w:eastAsia="zh-CN"/>
          </w:rPr>
          <w:t>(三)、风险监控与控制</w:t>
        </w:r>
        <w:r>
          <w:tab/>
        </w:r>
        <w:r>
          <w:fldChar w:fldCharType="begin"/>
        </w:r>
        <w:r>
          <w:instrText xml:space="preserve"> PAGEREF _Toc19076 \h </w:instrText>
        </w:r>
        <w:r>
          <w:fldChar w:fldCharType="separate"/>
        </w:r>
        <w:r>
          <w:t>37</w:t>
        </w:r>
        <w:r>
          <w:fldChar w:fldCharType="end"/>
        </w:r>
      </w:hyperlink>
    </w:p>
    <w:p>
      <w:pPr>
        <w:pStyle w:val="TOC1"/>
        <w:tabs>
          <w:tab w:val="right" w:leader="dot" w:pos="8306"/>
        </w:tabs>
      </w:pPr>
      <w:hyperlink w:anchor="_Toc15132" w:history="1">
        <w:r>
          <w:rPr>
            <w:rFonts w:ascii="仿宋" w:eastAsia="仿宋" w:hAnsi="仿宋" w:cs="仿宋" w:hint="eastAsia"/>
            <w:lang w:eastAsia="zh-CN"/>
          </w:rPr>
          <w:t>十一、ECM电机项目财务管理</w:t>
        </w:r>
        <w:r>
          <w:tab/>
        </w:r>
        <w:r>
          <w:fldChar w:fldCharType="begin"/>
        </w:r>
        <w:r>
          <w:instrText xml:space="preserve"> PAGEREF _Toc15132 \h </w:instrText>
        </w:r>
        <w:r>
          <w:fldChar w:fldCharType="separate"/>
        </w:r>
        <w:r>
          <w:t>38</w:t>
        </w:r>
        <w:r>
          <w:fldChar w:fldCharType="end"/>
        </w:r>
      </w:hyperlink>
    </w:p>
    <w:p>
      <w:pPr>
        <w:pStyle w:val="TOC2"/>
        <w:tabs>
          <w:tab w:val="right" w:leader="dot" w:pos="8306"/>
        </w:tabs>
      </w:pPr>
      <w:hyperlink w:anchor="_Toc16405" w:history="1">
        <w:r>
          <w:rPr>
            <w:rFonts w:ascii="仿宋" w:eastAsia="仿宋" w:hAnsi="仿宋" w:cs="仿宋" w:hint="eastAsia"/>
            <w:lang w:eastAsia="zh-CN"/>
          </w:rPr>
          <w:t>(一)、资金需求大</w:t>
        </w:r>
        <w:r>
          <w:tab/>
        </w:r>
        <w:r>
          <w:fldChar w:fldCharType="begin"/>
        </w:r>
        <w:r>
          <w:instrText xml:space="preserve"> PAGEREF _Toc16405 \h </w:instrText>
        </w:r>
        <w:r>
          <w:fldChar w:fldCharType="separate"/>
        </w:r>
        <w:r>
          <w:t>38</w:t>
        </w:r>
        <w:r>
          <w:fldChar w:fldCharType="end"/>
        </w:r>
      </w:hyperlink>
    </w:p>
    <w:p>
      <w:pPr>
        <w:pStyle w:val="TOC2"/>
        <w:tabs>
          <w:tab w:val="right" w:leader="dot" w:pos="8306"/>
        </w:tabs>
      </w:pPr>
      <w:hyperlink w:anchor="_Toc3482" w:history="1">
        <w:r>
          <w:rPr>
            <w:rFonts w:ascii="仿宋" w:eastAsia="仿宋" w:hAnsi="仿宋" w:cs="仿宋" w:hint="eastAsia"/>
            <w:lang w:eastAsia="zh-CN"/>
          </w:rPr>
          <w:t>(二)、研发周期长</w:t>
        </w:r>
        <w:r>
          <w:tab/>
        </w:r>
        <w:r>
          <w:fldChar w:fldCharType="begin"/>
        </w:r>
        <w:r>
          <w:instrText xml:space="preserve"> PAGEREF _Toc3482 \h </w:instrText>
        </w:r>
        <w:r>
          <w:fldChar w:fldCharType="separate"/>
        </w:r>
        <w:r>
          <w:t>39</w:t>
        </w:r>
        <w:r>
          <w:fldChar w:fldCharType="end"/>
        </w:r>
      </w:hyperlink>
    </w:p>
    <w:p>
      <w:pPr>
        <w:pStyle w:val="TOC2"/>
        <w:tabs>
          <w:tab w:val="right" w:leader="dot" w:pos="8306"/>
        </w:tabs>
      </w:pPr>
      <w:hyperlink w:anchor="_Toc11694" w:history="1">
        <w:r>
          <w:rPr>
            <w:rFonts w:ascii="仿宋" w:eastAsia="仿宋" w:hAnsi="仿宋" w:cs="仿宋" w:hint="eastAsia"/>
            <w:lang w:eastAsia="zh-CN"/>
          </w:rPr>
          <w:t>(三)、市场风险大</w:t>
        </w:r>
        <w:r>
          <w:tab/>
        </w:r>
        <w:r>
          <w:fldChar w:fldCharType="begin"/>
        </w:r>
        <w:r>
          <w:instrText xml:space="preserve"> PAGEREF _Toc11694 \h </w:instrText>
        </w:r>
        <w:r>
          <w:fldChar w:fldCharType="separate"/>
        </w:r>
        <w:r>
          <w:t>40</w:t>
        </w:r>
        <w:r>
          <w:fldChar w:fldCharType="end"/>
        </w:r>
      </w:hyperlink>
    </w:p>
    <w:p>
      <w:pPr>
        <w:pStyle w:val="TOC2"/>
        <w:tabs>
          <w:tab w:val="right" w:leader="dot" w:pos="8306"/>
        </w:tabs>
      </w:pPr>
      <w:hyperlink w:anchor="_Toc6583" w:history="1">
        <w:r>
          <w:rPr>
            <w:rFonts w:ascii="仿宋" w:eastAsia="仿宋" w:hAnsi="仿宋" w:cs="仿宋" w:hint="eastAsia"/>
            <w:lang w:eastAsia="zh-CN"/>
          </w:rPr>
          <w:t>(四)、利润率高</w:t>
        </w:r>
        <w:r>
          <w:tab/>
        </w:r>
        <w:r>
          <w:fldChar w:fldCharType="begin"/>
        </w:r>
        <w:r>
          <w:instrText xml:space="preserve"> PAGEREF _Toc6583 \h </w:instrText>
        </w:r>
        <w:r>
          <w:fldChar w:fldCharType="separate"/>
        </w:r>
        <w:r>
          <w:t>43</w:t>
        </w:r>
        <w:r>
          <w:fldChar w:fldCharType="end"/>
        </w:r>
      </w:hyperlink>
    </w:p>
    <w:p>
      <w:pPr>
        <w:pStyle w:val="TOC1"/>
        <w:tabs>
          <w:tab w:val="right" w:leader="dot" w:pos="8306"/>
        </w:tabs>
      </w:pPr>
      <w:hyperlink w:anchor="_Toc32317" w:history="1">
        <w:r>
          <w:rPr>
            <w:rFonts w:ascii="仿宋" w:eastAsia="仿宋" w:hAnsi="仿宋" w:cs="仿宋" w:hint="eastAsia"/>
            <w:lang w:eastAsia="zh-CN"/>
          </w:rPr>
          <w:t>十二、ECM电机项目创新与研发</w:t>
        </w:r>
        <w:r>
          <w:tab/>
        </w:r>
        <w:r>
          <w:fldChar w:fldCharType="begin"/>
        </w:r>
        <w:r>
          <w:instrText xml:space="preserve"> PAGEREF _Toc32317 \h </w:instrText>
        </w:r>
        <w:r>
          <w:fldChar w:fldCharType="separate"/>
        </w:r>
        <w:r>
          <w:t>45</w:t>
        </w:r>
        <w:r>
          <w:fldChar w:fldCharType="end"/>
        </w:r>
      </w:hyperlink>
    </w:p>
    <w:p>
      <w:pPr>
        <w:pStyle w:val="TOC2"/>
        <w:tabs>
          <w:tab w:val="right" w:leader="dot" w:pos="8306"/>
        </w:tabs>
      </w:pPr>
      <w:hyperlink w:anchor="_Toc28278" w:history="1">
        <w:r>
          <w:rPr>
            <w:rFonts w:ascii="仿宋" w:eastAsia="仿宋" w:hAnsi="仿宋" w:cs="仿宋" w:hint="eastAsia"/>
            <w:lang w:eastAsia="zh-CN"/>
          </w:rPr>
          <w:t>(一)、创新策略与方向</w:t>
        </w:r>
        <w:r>
          <w:tab/>
        </w:r>
        <w:r>
          <w:fldChar w:fldCharType="begin"/>
        </w:r>
        <w:r>
          <w:instrText xml:space="preserve"> PAGEREF _Toc28278 \h </w:instrText>
        </w:r>
        <w:r>
          <w:fldChar w:fldCharType="separate"/>
        </w:r>
        <w:r>
          <w:t>45</w:t>
        </w:r>
        <w:r>
          <w:fldChar w:fldCharType="end"/>
        </w:r>
      </w:hyperlink>
    </w:p>
    <w:p>
      <w:pPr>
        <w:pStyle w:val="TOC2"/>
        <w:tabs>
          <w:tab w:val="right" w:leader="dot" w:pos="8306"/>
        </w:tabs>
      </w:pPr>
      <w:hyperlink w:anchor="_Toc15711" w:history="1">
        <w:r>
          <w:rPr>
            <w:rFonts w:ascii="仿宋" w:eastAsia="仿宋" w:hAnsi="仿宋" w:cs="仿宋" w:hint="eastAsia"/>
            <w:lang w:eastAsia="zh-CN"/>
          </w:rPr>
          <w:t>(二)、研发规划与投入</w:t>
        </w:r>
        <w:r>
          <w:tab/>
        </w:r>
        <w:r>
          <w:fldChar w:fldCharType="begin"/>
        </w:r>
        <w:r>
          <w:instrText xml:space="preserve"> PAGEREF _Toc15711 \h </w:instrText>
        </w:r>
        <w:r>
          <w:fldChar w:fldCharType="separate"/>
        </w:r>
        <w:r>
          <w:t>46</w:t>
        </w:r>
        <w:r>
          <w:fldChar w:fldCharType="end"/>
        </w:r>
      </w:hyperlink>
    </w:p>
    <w:p>
      <w:pPr>
        <w:pStyle w:val="TOC1"/>
        <w:tabs>
          <w:tab w:val="right" w:leader="dot" w:pos="8306"/>
        </w:tabs>
      </w:pPr>
      <w:hyperlink w:anchor="_Toc18201" w:history="1">
        <w:r>
          <w:rPr>
            <w:rFonts w:ascii="仿宋" w:eastAsia="仿宋" w:hAnsi="仿宋" w:cs="仿宋" w:hint="eastAsia"/>
            <w:lang w:eastAsia="zh-CN"/>
          </w:rPr>
          <w:t>十三、ECM电机项目变更管理</w:t>
        </w:r>
        <w:r>
          <w:tab/>
        </w:r>
        <w:r>
          <w:fldChar w:fldCharType="begin"/>
        </w:r>
        <w:r>
          <w:instrText xml:space="preserve"> PAGEREF _Toc18201 \h </w:instrText>
        </w:r>
        <w:r>
          <w:fldChar w:fldCharType="separate"/>
        </w:r>
        <w:r>
          <w:t>48</w:t>
        </w:r>
        <w:r>
          <w:fldChar w:fldCharType="end"/>
        </w:r>
      </w:hyperlink>
    </w:p>
    <w:p>
      <w:pPr>
        <w:pStyle w:val="TOC2"/>
        <w:tabs>
          <w:tab w:val="right" w:leader="dot" w:pos="8306"/>
        </w:tabs>
      </w:pPr>
      <w:hyperlink w:anchor="_Toc1786" w:history="1">
        <w:r>
          <w:rPr>
            <w:rFonts w:ascii="仿宋" w:eastAsia="仿宋" w:hAnsi="仿宋" w:cs="仿宋" w:hint="eastAsia"/>
            <w:lang w:eastAsia="zh-CN"/>
          </w:rPr>
          <w:t>(一)、变更申请与评估</w:t>
        </w:r>
        <w:r>
          <w:tab/>
        </w:r>
        <w:r>
          <w:fldChar w:fldCharType="begin"/>
        </w:r>
        <w:r>
          <w:instrText xml:space="preserve"> PAGEREF _Toc1786 \h </w:instrText>
        </w:r>
        <w:r>
          <w:fldChar w:fldCharType="separate"/>
        </w:r>
        <w:r>
          <w:t>48</w:t>
        </w:r>
        <w:r>
          <w:fldChar w:fldCharType="end"/>
        </w:r>
      </w:hyperlink>
    </w:p>
    <w:p>
      <w:pPr>
        <w:pStyle w:val="TOC2"/>
        <w:tabs>
          <w:tab w:val="right" w:leader="dot" w:pos="8306"/>
        </w:tabs>
      </w:pPr>
      <w:hyperlink w:anchor="_Toc11991" w:history="1">
        <w:r>
          <w:rPr>
            <w:rFonts w:ascii="仿宋" w:eastAsia="仿宋" w:hAnsi="仿宋" w:cs="仿宋" w:hint="eastAsia"/>
            <w:lang w:eastAsia="zh-CN"/>
          </w:rPr>
          <w:t>(二)、变更实施与控制</w:t>
        </w:r>
        <w:r>
          <w:tab/>
        </w:r>
        <w:r>
          <w:fldChar w:fldCharType="begin"/>
        </w:r>
        <w:r>
          <w:instrText xml:space="preserve"> PAGEREF _Toc11991 \h </w:instrText>
        </w:r>
        <w:r>
          <w:fldChar w:fldCharType="separate"/>
        </w:r>
        <w:r>
          <w:t>48</w:t>
        </w:r>
        <w:r>
          <w:fldChar w:fldCharType="end"/>
        </w:r>
      </w:hyperlink>
    </w:p>
    <w:p>
      <w:pPr>
        <w:pStyle w:val="TOC1"/>
        <w:tabs>
          <w:tab w:val="right" w:leader="dot" w:pos="8306"/>
        </w:tabs>
      </w:pPr>
      <w:hyperlink w:anchor="_Toc17583" w:history="1">
        <w:r>
          <w:rPr>
            <w:rFonts w:ascii="仿宋" w:eastAsia="仿宋" w:hAnsi="仿宋" w:cs="仿宋" w:hint="eastAsia"/>
            <w:lang w:eastAsia="zh-CN"/>
          </w:rPr>
          <w:t>十四、营销与推广策略</w:t>
        </w:r>
        <w:r>
          <w:tab/>
        </w:r>
        <w:r>
          <w:fldChar w:fldCharType="begin"/>
        </w:r>
        <w:r>
          <w:instrText xml:space="preserve"> PAGEREF _Toc17583 \h </w:instrText>
        </w:r>
        <w:r>
          <w:fldChar w:fldCharType="separate"/>
        </w:r>
        <w:r>
          <w:t>49</w:t>
        </w:r>
        <w:r>
          <w:fldChar w:fldCharType="end"/>
        </w:r>
      </w:hyperlink>
    </w:p>
    <w:p>
      <w:pPr>
        <w:pStyle w:val="TOC2"/>
        <w:tabs>
          <w:tab w:val="right" w:leader="dot" w:pos="8306"/>
        </w:tabs>
      </w:pPr>
      <w:hyperlink w:anchor="_Toc20233" w:history="1">
        <w:r>
          <w:rPr>
            <w:rFonts w:ascii="仿宋" w:eastAsia="仿宋" w:hAnsi="仿宋" w:cs="仿宋" w:hint="eastAsia"/>
            <w:lang w:eastAsia="zh-CN"/>
          </w:rPr>
          <w:t>(一)、产品/服务定位与特点</w:t>
        </w:r>
        <w:r>
          <w:tab/>
        </w:r>
        <w:r>
          <w:fldChar w:fldCharType="begin"/>
        </w:r>
        <w:r>
          <w:instrText xml:space="preserve"> PAGEREF _Toc20233 \h </w:instrText>
        </w:r>
        <w:r>
          <w:fldChar w:fldCharType="separate"/>
        </w:r>
        <w:r>
          <w:t>49</w:t>
        </w:r>
        <w:r>
          <w:fldChar w:fldCharType="end"/>
        </w:r>
      </w:hyperlink>
    </w:p>
    <w:p>
      <w:pPr>
        <w:pStyle w:val="TOC2"/>
        <w:tabs>
          <w:tab w:val="right" w:leader="dot" w:pos="8306"/>
        </w:tabs>
      </w:pPr>
      <w:hyperlink w:anchor="_Toc12229" w:history="1">
        <w:r>
          <w:rPr>
            <w:rFonts w:ascii="仿宋" w:eastAsia="仿宋" w:hAnsi="仿宋" w:cs="仿宋" w:hint="eastAsia"/>
            <w:lang w:eastAsia="zh-CN"/>
          </w:rPr>
          <w:t>(二)、市场定位与竞争分析</w:t>
        </w:r>
        <w:r>
          <w:tab/>
        </w:r>
        <w:r>
          <w:fldChar w:fldCharType="begin"/>
        </w:r>
        <w:r>
          <w:instrText xml:space="preserve"> PAGEREF _Toc12229 \h </w:instrText>
        </w:r>
        <w:r>
          <w:fldChar w:fldCharType="separate"/>
        </w:r>
        <w:r>
          <w:t>50</w:t>
        </w:r>
        <w:r>
          <w:fldChar w:fldCharType="end"/>
        </w:r>
      </w:hyperlink>
    </w:p>
    <w:p>
      <w:pPr>
        <w:pStyle w:val="TOC2"/>
        <w:tabs>
          <w:tab w:val="right" w:leader="dot" w:pos="8306"/>
        </w:tabs>
      </w:pPr>
      <w:hyperlink w:anchor="_Toc9190" w:history="1">
        <w:r>
          <w:rPr>
            <w:rFonts w:ascii="仿宋" w:eastAsia="仿宋" w:hAnsi="仿宋" w:cs="仿宋" w:hint="eastAsia"/>
            <w:lang w:eastAsia="zh-CN"/>
          </w:rPr>
          <w:t>(三)、营销渠道与策略</w:t>
        </w:r>
        <w:r>
          <w:tab/>
        </w:r>
        <w:r>
          <w:fldChar w:fldCharType="begin"/>
        </w:r>
        <w:r>
          <w:instrText xml:space="preserve"> PAGEREF _Toc9190 \h </w:instrText>
        </w:r>
        <w:r>
          <w:fldChar w:fldCharType="separate"/>
        </w:r>
        <w:r>
          <w:t>52</w:t>
        </w:r>
        <w:r>
          <w:fldChar w:fldCharType="end"/>
        </w:r>
      </w:hyperlink>
    </w:p>
    <w:p>
      <w:pPr>
        <w:pStyle w:val="TOC2"/>
        <w:tabs>
          <w:tab w:val="right" w:leader="dot" w:pos="8306"/>
        </w:tabs>
      </w:pPr>
      <w:hyperlink w:anchor="_Toc888" w:history="1">
        <w:r>
          <w:rPr>
            <w:rFonts w:ascii="仿宋" w:eastAsia="仿宋" w:hAnsi="仿宋" w:cs="仿宋" w:hint="eastAsia"/>
            <w:lang w:eastAsia="zh-CN"/>
          </w:rPr>
          <w:t>(四)、推广与宣传活动</w:t>
        </w:r>
        <w:r>
          <w:tab/>
        </w:r>
        <w:r>
          <w:fldChar w:fldCharType="begin"/>
        </w:r>
        <w:r>
          <w:instrText xml:space="preserve"> PAGEREF _Toc888 \h </w:instrText>
        </w:r>
        <w:r>
          <w:fldChar w:fldCharType="separate"/>
        </w:r>
        <w:r>
          <w:t>53</w:t>
        </w:r>
        <w:r>
          <w:fldChar w:fldCharType="end"/>
        </w:r>
      </w:hyperlink>
    </w:p>
    <w:p>
      <w:pPr>
        <w:pStyle w:val="TOC1"/>
        <w:tabs>
          <w:tab w:val="right" w:leader="dot" w:pos="8306"/>
        </w:tabs>
      </w:pPr>
      <w:hyperlink w:anchor="_Toc29709" w:history="1">
        <w:r>
          <w:rPr>
            <w:rFonts w:ascii="仿宋" w:eastAsia="仿宋" w:hAnsi="仿宋" w:cs="仿宋" w:hint="eastAsia"/>
            <w:lang w:eastAsia="zh-CN"/>
          </w:rPr>
          <w:t>十五、利益相关者分析与沟通计划</w:t>
        </w:r>
        <w:r>
          <w:tab/>
        </w:r>
        <w:r>
          <w:fldChar w:fldCharType="begin"/>
        </w:r>
        <w:r>
          <w:instrText xml:space="preserve"> PAGEREF _Toc29709 \h </w:instrText>
        </w:r>
        <w:r>
          <w:fldChar w:fldCharType="separate"/>
        </w:r>
        <w:r>
          <w:t>58</w:t>
        </w:r>
        <w:r>
          <w:fldChar w:fldCharType="end"/>
        </w:r>
      </w:hyperlink>
    </w:p>
    <w:p>
      <w:pPr>
        <w:pStyle w:val="TOC2"/>
        <w:tabs>
          <w:tab w:val="right" w:leader="dot" w:pos="8306"/>
        </w:tabs>
      </w:pPr>
      <w:hyperlink w:anchor="_Toc27360" w:history="1">
        <w:r>
          <w:rPr>
            <w:rFonts w:ascii="仿宋" w:eastAsia="仿宋" w:hAnsi="仿宋" w:cs="仿宋" w:hint="eastAsia"/>
            <w:lang w:eastAsia="zh-CN"/>
          </w:rPr>
          <w:t>(一)、利益相关者分析</w:t>
        </w:r>
        <w:r>
          <w:tab/>
        </w:r>
        <w:r>
          <w:fldChar w:fldCharType="begin"/>
        </w:r>
        <w:r>
          <w:instrText xml:space="preserve"> PAGEREF _Toc27360 \h </w:instrText>
        </w:r>
        <w:r>
          <w:fldChar w:fldCharType="separate"/>
        </w:r>
        <w:r>
          <w:t>58</w:t>
        </w:r>
        <w:r>
          <w:fldChar w:fldCharType="end"/>
        </w:r>
      </w:hyperlink>
    </w:p>
    <w:p>
      <w:pPr>
        <w:pStyle w:val="TOC2"/>
        <w:tabs>
          <w:tab w:val="right" w:leader="dot" w:pos="8306"/>
        </w:tabs>
      </w:pPr>
      <w:hyperlink w:anchor="_Toc2408" w:history="1">
        <w:r>
          <w:rPr>
            <w:rFonts w:ascii="仿宋" w:eastAsia="仿宋" w:hAnsi="仿宋" w:cs="仿宋" w:hint="eastAsia"/>
            <w:lang w:eastAsia="zh-CN"/>
          </w:rPr>
          <w:t>(二)、沟通计划</w:t>
        </w:r>
        <w:r>
          <w:tab/>
        </w:r>
        <w:r>
          <w:fldChar w:fldCharType="begin"/>
        </w:r>
        <w:r>
          <w:instrText xml:space="preserve"> PAGEREF _Toc2408 \h </w:instrText>
        </w:r>
        <w:r>
          <w:fldChar w:fldCharType="separate"/>
        </w:r>
        <w:r>
          <w:t>59</w:t>
        </w:r>
        <w:r>
          <w:fldChar w:fldCharType="end"/>
        </w:r>
      </w:hyperlink>
    </w:p>
    <w:p>
      <w:pPr>
        <w:pStyle w:val="TOC1"/>
        <w:tabs>
          <w:tab w:val="right" w:leader="dot" w:pos="8306"/>
        </w:tabs>
      </w:pPr>
      <w:hyperlink w:anchor="_Toc20153" w:history="1">
        <w:r>
          <w:rPr>
            <w:rFonts w:ascii="仿宋" w:eastAsia="仿宋" w:hAnsi="仿宋" w:cs="仿宋" w:hint="eastAsia"/>
            <w:lang w:eastAsia="zh-CN"/>
          </w:rPr>
          <w:t>十六、ECM电机项目工程方案分析</w:t>
        </w:r>
        <w:r>
          <w:tab/>
        </w:r>
        <w:r>
          <w:fldChar w:fldCharType="begin"/>
        </w:r>
        <w:r>
          <w:instrText xml:space="preserve"> PAGEREF _Toc20153 \h </w:instrText>
        </w:r>
        <w:r>
          <w:fldChar w:fldCharType="separate"/>
        </w:r>
        <w:r>
          <w:t>60</w:t>
        </w:r>
        <w:r>
          <w:fldChar w:fldCharType="end"/>
        </w:r>
      </w:hyperlink>
    </w:p>
    <w:p>
      <w:pPr>
        <w:pStyle w:val="TOC2"/>
        <w:tabs>
          <w:tab w:val="right" w:leader="dot" w:pos="8306"/>
        </w:tabs>
      </w:pPr>
      <w:hyperlink w:anchor="_Toc24119" w:history="1">
        <w:r>
          <w:rPr>
            <w:rFonts w:ascii="仿宋" w:eastAsia="仿宋" w:hAnsi="仿宋" w:cs="仿宋" w:hint="eastAsia"/>
            <w:lang w:eastAsia="zh-CN"/>
          </w:rPr>
          <w:t>(一)、建筑工程设计原则</w:t>
        </w:r>
        <w:r>
          <w:tab/>
        </w:r>
        <w:r>
          <w:fldChar w:fldCharType="begin"/>
        </w:r>
        <w:r>
          <w:instrText xml:space="preserve"> PAGEREF _Toc24119 \h </w:instrText>
        </w:r>
        <w:r>
          <w:fldChar w:fldCharType="separate"/>
        </w:r>
        <w:r>
          <w:t>60</w:t>
        </w:r>
        <w:r>
          <w:fldChar w:fldCharType="end"/>
        </w:r>
      </w:hyperlink>
    </w:p>
    <w:p>
      <w:pPr>
        <w:pStyle w:val="TOC2"/>
        <w:tabs>
          <w:tab w:val="right" w:leader="dot" w:pos="8306"/>
        </w:tabs>
      </w:pPr>
      <w:hyperlink w:anchor="_Toc2782" w:history="1">
        <w:r>
          <w:rPr>
            <w:rFonts w:ascii="仿宋" w:eastAsia="仿宋" w:hAnsi="仿宋" w:cs="仿宋" w:hint="eastAsia"/>
            <w:lang w:eastAsia="zh-CN"/>
          </w:rPr>
          <w:t>(二)、土建工程建设指标</w:t>
        </w:r>
        <w:r>
          <w:tab/>
        </w:r>
        <w:r>
          <w:fldChar w:fldCharType="begin"/>
        </w:r>
        <w:r>
          <w:instrText xml:space="preserve"> PAGEREF _Toc2782 \h </w:instrText>
        </w:r>
        <w:r>
          <w:fldChar w:fldCharType="separate"/>
        </w:r>
        <w:r>
          <w:t>64</w:t>
        </w:r>
        <w:r>
          <w:fldChar w:fldCharType="end"/>
        </w:r>
      </w:hyperlink>
    </w:p>
    <w:p>
      <w:pPr>
        <w:pStyle w:val="TOC1"/>
        <w:tabs>
          <w:tab w:val="right" w:leader="dot" w:pos="8306"/>
        </w:tabs>
      </w:pPr>
      <w:hyperlink w:anchor="_Toc18230" w:history="1">
        <w:r>
          <w:rPr>
            <w:rFonts w:ascii="仿宋" w:eastAsia="仿宋" w:hAnsi="仿宋" w:cs="仿宋" w:hint="eastAsia"/>
            <w:lang w:eastAsia="zh-CN"/>
          </w:rPr>
          <w:t>十七、ECM电机项目实施保障措施</w:t>
        </w:r>
        <w:r>
          <w:tab/>
        </w:r>
        <w:r>
          <w:fldChar w:fldCharType="begin"/>
        </w:r>
        <w:r>
          <w:instrText xml:space="preserve"> PAGEREF _Toc18230 \h </w:instrText>
        </w:r>
        <w:r>
          <w:fldChar w:fldCharType="separate"/>
        </w:r>
        <w:r>
          <w:t>65</w:t>
        </w:r>
        <w:r>
          <w:fldChar w:fldCharType="end"/>
        </w:r>
      </w:hyperlink>
    </w:p>
    <w:p>
      <w:pPr>
        <w:pStyle w:val="TOC2"/>
        <w:tabs>
          <w:tab w:val="right" w:leader="dot" w:pos="8306"/>
        </w:tabs>
      </w:pPr>
      <w:hyperlink w:anchor="_Toc4152" w:history="1">
        <w:r>
          <w:rPr>
            <w:rFonts w:ascii="仿宋" w:eastAsia="仿宋" w:hAnsi="仿宋" w:cs="仿宋" w:hint="eastAsia"/>
            <w:lang w:eastAsia="zh-CN"/>
          </w:rPr>
          <w:t>(一)、ECM电机项目实施保障机制</w:t>
        </w:r>
        <w:r>
          <w:tab/>
        </w:r>
        <w:r>
          <w:fldChar w:fldCharType="begin"/>
        </w:r>
        <w:r>
          <w:instrText xml:space="preserve"> PAGEREF _Toc4152 \h </w:instrText>
        </w:r>
        <w:r>
          <w:fldChar w:fldCharType="separate"/>
        </w:r>
        <w:r>
          <w:t>65</w:t>
        </w:r>
        <w:r>
          <w:fldChar w:fldCharType="end"/>
        </w:r>
      </w:hyperlink>
    </w:p>
    <w:p>
      <w:pPr>
        <w:pStyle w:val="TOC2"/>
        <w:tabs>
          <w:tab w:val="right" w:leader="dot" w:pos="8306"/>
        </w:tabs>
      </w:pPr>
      <w:hyperlink w:anchor="_Toc11329" w:history="1">
        <w:r>
          <w:rPr>
            <w:rFonts w:ascii="仿宋" w:eastAsia="仿宋" w:hAnsi="仿宋" w:cs="仿宋" w:hint="eastAsia"/>
            <w:lang w:eastAsia="zh-CN"/>
          </w:rPr>
          <w:t>(二)、ECM电机项目法律合规要求</w:t>
        </w:r>
        <w:r>
          <w:tab/>
        </w:r>
        <w:r>
          <w:fldChar w:fldCharType="begin"/>
        </w:r>
        <w:r>
          <w:instrText xml:space="preserve"> PAGEREF _Toc11329 \h </w:instrText>
        </w:r>
        <w:r>
          <w:fldChar w:fldCharType="separate"/>
        </w:r>
        <w:r>
          <w:t>69</w:t>
        </w:r>
        <w:r>
          <w:fldChar w:fldCharType="end"/>
        </w:r>
      </w:hyperlink>
    </w:p>
    <w:p>
      <w:pPr>
        <w:pStyle w:val="TOC2"/>
        <w:tabs>
          <w:tab w:val="right" w:leader="dot" w:pos="8306"/>
        </w:tabs>
      </w:pPr>
      <w:hyperlink w:anchor="_Toc24421" w:history="1">
        <w:r>
          <w:rPr>
            <w:rFonts w:ascii="仿宋" w:eastAsia="仿宋" w:hAnsi="仿宋" w:cs="仿宋" w:hint="eastAsia"/>
            <w:lang w:eastAsia="zh-CN"/>
          </w:rPr>
          <w:t>(三)、ECM电机项目合同管理与法律事务</w:t>
        </w:r>
        <w:r>
          <w:tab/>
        </w:r>
        <w:r>
          <w:fldChar w:fldCharType="begin"/>
        </w:r>
        <w:r>
          <w:instrText xml:space="preserve"> PAGEREF _Toc24421 \h </w:instrText>
        </w:r>
        <w:r>
          <w:fldChar w:fldCharType="separate"/>
        </w:r>
        <w:r>
          <w:t>73</w:t>
        </w:r>
        <w:r>
          <w:fldChar w:fldCharType="end"/>
        </w:r>
      </w:hyperlink>
    </w:p>
    <w:p>
      <w:pPr>
        <w:pStyle w:val="TOC2"/>
        <w:tabs>
          <w:tab w:val="right" w:leader="dot" w:pos="8306"/>
        </w:tabs>
      </w:pPr>
      <w:hyperlink w:anchor="_Toc10989" w:history="1">
        <w:r>
          <w:rPr>
            <w:rFonts w:ascii="仿宋" w:eastAsia="仿宋" w:hAnsi="仿宋" w:cs="仿宋" w:hint="eastAsia"/>
            <w:lang w:eastAsia="zh-CN"/>
          </w:rPr>
          <w:t>(四)、ECM电机项目知识产权保护策略</w:t>
        </w:r>
        <w:r>
          <w:tab/>
        </w:r>
        <w:r>
          <w:fldChar w:fldCharType="begin"/>
        </w:r>
        <w:r>
          <w:instrText xml:space="preserve"> PAGEREF _Toc10989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137"/>
      <w:r>
        <w:rPr>
          <w:rFonts w:ascii="仿宋" w:eastAsia="仿宋" w:hAnsi="仿宋" w:cs="仿宋" w:hint="eastAsia"/>
          <w:sz w:val="28"/>
          <w:lang w:eastAsia="zh-CN"/>
        </w:rPr>
        <w:t>一、ECM电机项目可持续发展</w:t>
      </w:r>
      <w:bookmarkEnd w:id="2"/>
    </w:p>
    <w:p>
      <w:pPr>
        <w:pStyle w:val="Heading2"/>
        <w:rPr>
          <w:rFonts w:ascii="仿宋" w:eastAsia="仿宋" w:hAnsi="仿宋" w:cs="仿宋" w:hint="eastAsia"/>
          <w:lang w:eastAsia="zh-CN"/>
        </w:rPr>
      </w:pPr>
      <w:bookmarkStart w:id="3" w:name="_Toc742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ECM电机项目中，ECM电机项目团队着眼于未来，明确了可持续发展的战略方向。制定的具体可持续发展目标包括降低资源使用、采用环保技术、最大化社会效益等。这一步骤不仅有助于ECM电机项目在环保和社会责任方面达到最高标准，也为未来提供了明确的指引，确保ECM电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可持续实践的融入ECM电机项目管理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ECM电机项目管理周期。从ECM电机项目规划开始，ECM电机项目团队就考虑了环境和社会的因素。在执行阶段，ECM电机项目团队积极推动绿色技术的应用，优化资源利用。此外，关注员工的社会责任，通过培训和沟通活动提高员工对可持续发展的认知，使他们能够在日常工作中践行可持续实践。这些举措不仅为ECM电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47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扎根于ECM电机项目的可持续发展理念，我们深信环保与社会责任是ECM电机项目成功的关键支柱。在ECM电机项目的每一步，我们都致力于通过创新和实践，履行对环境和社会的坚定责任。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ECM电机项目团队通过引入先进的环保技术、建立高效的废物处理系统以及推动能源节约措施，积极履行环保责任。定期的环保监测和评估确保ECM电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ECM电机项目不仅致力于自身可持续发展，还注重对社会的回馈。通过支持社区ECM电机项目、参与慈善事业、提供培训机会等方式，ECM电机项目积极履行社会责任。与当地社区建立积极互动，关注员工的工作与生活平衡，以及员工的身心健康，是ECM电机项目在社会责任层面的关键举措。这样的实践不仅增强了ECM电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87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1794"/>
      <w:r>
        <w:rPr>
          <w:rFonts w:ascii="仿宋" w:eastAsia="仿宋" w:hAnsi="仿宋" w:cs="仿宋" w:hint="eastAsia"/>
          <w:lang w:eastAsia="zh-CN"/>
        </w:rPr>
        <w:t>(一)、ECM电机行业分析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ECM电机行业一直以来都是市场的关注焦点。行业内的发展趋势、竞争态势以及潜在机会都对ECM电机项目的推进产生深远的影响。通过深入研究行业的整体概貌，我们将更好地理解行业的核心特征，为ECM电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ECM电机行业，技术一直是推动创新和发展的关键因素。我们将对当前技术趋势进行详尽分析，包括但不限于人工智能、大数据应用、先进制造技术等。这有助于ECM电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ECM电机项目成功的基础。我们将对主要竞争对手进行深入研究，包括其市场份额、产品特点、市场定位等。通过全面了解竞争对手的优势和劣势，ECM电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1656"/>
      <w:r>
        <w:rPr>
          <w:rFonts w:ascii="仿宋" w:eastAsia="仿宋" w:hAnsi="仿宋" w:cs="仿宋" w:hint="eastAsia"/>
          <w:sz w:val="28"/>
          <w:lang w:eastAsia="zh-CN"/>
        </w:rPr>
        <w:t>(二)、ECM电机市场分析预测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通过对市场规模的深入调研，我们将预测ECM电机市场未来的增长趋势。这包括市场的整体规模、各细分领域的发展趋势等。ECM电机项目可以根据市场的扩张速度和潜在机会，制定更符合市场需求的发展策略。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了解消费者的需求是市场分析的核心。我们将通过调查研究，深入挖掘目标消费者的需求特点、购买习惯以及对产品和服务的期望。这有助于ECM电机项目更好地定位目标市场，提供更符合消费者期待的解决方案。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ECM电机项目实施过程中需要充分考虑的因素。我们将对市场风险进行全面评估，包括但不限于政策法规风险、市场竞争风险、技术变革风险等。通过对潜在风险的深入分析，ECM电机项目可以制定相应的风险缓解策略，降低不确定性对ECM电机项目的影响。</w:t>
      </w:r>
    </w:p>
    <w:p>
      <w:pPr>
        <w:pStyle w:val="Heading1"/>
        <w:ind w:firstLine="560" w:firstLineChars="200"/>
        <w:rPr>
          <w:rFonts w:ascii="仿宋" w:eastAsia="仿宋" w:hAnsi="仿宋" w:cs="仿宋" w:hint="eastAsia"/>
          <w:sz w:val="28"/>
          <w:lang w:eastAsia="zh-CN"/>
        </w:rPr>
      </w:pPr>
      <w:bookmarkStart w:id="8" w:name="_Toc7316"/>
      <w:r>
        <w:rPr>
          <w:rFonts w:ascii="仿宋" w:eastAsia="仿宋" w:hAnsi="仿宋" w:cs="仿宋" w:hint="eastAsia"/>
          <w:sz w:val="28"/>
          <w:lang w:eastAsia="zh-CN"/>
        </w:rPr>
        <w:t>三、ECM电机项目建设单位说明</w:t>
      </w:r>
      <w:bookmarkEnd w:id="8"/>
    </w:p>
    <w:p>
      <w:pPr>
        <w:pStyle w:val="Heading2"/>
        <w:rPr>
          <w:rFonts w:ascii="仿宋" w:eastAsia="仿宋" w:hAnsi="仿宋" w:cs="仿宋" w:hint="eastAsia"/>
          <w:lang w:eastAsia="zh-CN"/>
        </w:rPr>
      </w:pPr>
      <w:bookmarkStart w:id="9" w:name="_Toc32376"/>
      <w:r>
        <w:rPr>
          <w:rFonts w:ascii="仿宋" w:eastAsia="仿宋" w:hAnsi="仿宋" w:cs="仿宋" w:hint="eastAsia"/>
          <w:lang w:eastAsia="zh-CN"/>
        </w:rPr>
        <w:t>(一)、ECM电机项目承办单位基本情况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966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ECM电机项目承办单位的XXXX，我们着眼于实现可持续的经济效益。通过技术创新和解决方案的提供，公司预计在ECM电机项目执行期间将获得可观的收入增长。这一收入来源主要包括ECM电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同时，我们注重成本控制和效率提升，以确保ECM电机项目的可持续盈利。透过精细的管理和资源优化，公司期望实现ECM电机项目利润最大化。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ECM电机项目实施进行全面的投资评估，包括ECM电机项目启动阶段的资金投入和后续运营成本。通过对ECM电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ECM电机项目实施过程中具备足够的资金流动性，公司将进行详尽的现金流分析。这包括资金需求的合理预测、ECM电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4403"/>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306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ECM电机项目的主要产品是XXXX，预计年产值为XXX万元。这一产品在市场中占据着重要的地位，其广泛的应用范围使得该ECM电机项目的市场前景非常广阔。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ECM电机项目的xxx产品作为重要的原材料之一，将在多个领域发挥关键作用。其在建筑、交通、能源等方面的广泛应用将为整个产业链提供强大的支持，形成产业协同效应。ECM电机项目的年产值XXX万XXX万XXX万万元不仅反映了其在市场上的巨大潜力，更预示着它对国民经济的积极贡献。这种关联度高、涉及面广的产业关系，使得该ECM电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076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ECM电机项目总征地面积为XXXX平方米，相当于约XX.XX亩，其中净用地面积为XXXX平方米，红线范围内相当于约XX.XX亩。这一用地规模充分考虑了ECM电机项目的建设需求，保障了ECM电机项目在合适的空间内得以充分发展。ECM电机项目规划的总建筑面积为XXXX平方米，其中主体工程建设占XXXX平方米，计容建筑面积达XXXX平方米。预计建筑工程的投资将达到XXXX万元，为ECM电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ECM电机项目计划购置的设备共计XXXX台（套），设备购置费用为XXXX万元。这一设备购置计划充分考虑到ECM电机项目的生产需求和技术要求，确保了ECM电机项目在生产运营中具备先进的技术装备和高效的生产能力。设备的合理配置将为ECM电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ECM电机项目计划总投资为XXXX万元，预计年实现营业收入为XXXX万元。这一产能规模的设定旨在确保ECM电机项目能够在投资与回报之间取得平衡，实现长期可持续的发展。ECM电机项目的总投资充分考虑到各个方面的需求，包括用地建设、设备购置等多个环节，以确保ECM电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3648"/>
      <w:r>
        <w:rPr>
          <w:rFonts w:ascii="仿宋" w:eastAsia="仿宋" w:hAnsi="仿宋" w:cs="仿宋" w:hint="eastAsia"/>
          <w:sz w:val="28"/>
          <w:lang w:eastAsia="zh-CN"/>
        </w:rPr>
        <w:t>五、ECM电机项目文档管理</w:t>
      </w:r>
      <w:bookmarkEnd w:id="14"/>
    </w:p>
    <w:p>
      <w:pPr>
        <w:pStyle w:val="Heading2"/>
        <w:rPr>
          <w:rFonts w:ascii="仿宋" w:eastAsia="仿宋" w:hAnsi="仿宋" w:cs="仿宋" w:hint="eastAsia"/>
          <w:lang w:eastAsia="zh-CN"/>
        </w:rPr>
      </w:pPr>
      <w:bookmarkStart w:id="15" w:name="_Toc609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ECM电机项目高度重视文档的质量和准确性，以支持ECM电机项目的各项活动和决策。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ECM电机项目文档的编制始于ECM电机项目计划的初期，我们制定了详细的文档编制计划，明确了每个文档的内容、格式和编写责任人。在ECM电机项目启动阶段，我们首先编制了ECM电机项目章程，明确定义了ECM电机项目的目标、范围、风险等关键要素。随后，ECM电机项目团队根据计划陆续编制了需求文档、设计文档、测试文档等各类文档，确保ECM电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ECM电机项目管理中的重要环节，旨在确保ECM电机项目文档符合质量标准和ECM电机项目需求。在ECM电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除了内部审查，我们还进行了外部审查，邀请ECM电机项目相关利益方和专业领域的专家对文档进行独立审查。这有助于获取更全面、客观的反馈，确保ECM电机项目文档不仅符合内部标准，也满足外部需求。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ECM电机项目在文档编制与审查方面建立了严格的管理机制，通过规范的流程和多维度的审查，确保ECM电机项目文档的质量、准确性和可靠性，为ECM电机项目的顺利推进提供了有力支持。</w:t>
      </w:r>
    </w:p>
    <w:p>
      <w:pPr>
        <w:pStyle w:val="Heading2"/>
        <w:ind w:firstLine="560" w:firstLineChars="200"/>
        <w:rPr>
          <w:rFonts w:ascii="仿宋" w:eastAsia="仿宋" w:hAnsi="仿宋" w:cs="仿宋" w:hint="eastAsia"/>
          <w:sz w:val="28"/>
          <w:lang w:eastAsia="zh-CN"/>
        </w:rPr>
      </w:pPr>
      <w:bookmarkStart w:id="16" w:name="_Toc86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在ECM电机项目中，我们致力于优化文档发布与分发过程，以确保信息的高效传递和团队间协作的顺畅进行。以下是我们采取的关键优化策略：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我们通过多渠道发布文档，包括电子邮件、ECM电机项目管理平台、内部网站等，以满足不同团队成员的偏好和需求。多渠道发布确保了信息的全面覆盖。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我们采用了精细的权限控制，确保只有授权人员可以访问敏感信息。这种安全措施保护了ECM电机项目文档的机密性，防止了未经授权的信息泄露。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72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文档存档与归档是ECM电机项目生命周期中一个至关重要的环节，直接关系到ECM电机项目信息的长期保存和历史记录的完整性。在ECM电机项目中，我们实施了一系列有效的文档存档与归档管理策略：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964"/>
      <w:r>
        <w:rPr>
          <w:rFonts w:ascii="仿宋" w:eastAsia="仿宋" w:hAnsi="仿宋" w:cs="仿宋" w:hint="eastAsia"/>
          <w:sz w:val="28"/>
          <w:lang w:eastAsia="zh-CN"/>
        </w:rPr>
        <w:t>六、ECM电机项目选址可行性分析</w:t>
      </w:r>
      <w:bookmarkEnd w:id="18"/>
    </w:p>
    <w:p>
      <w:pPr>
        <w:pStyle w:val="Heading2"/>
        <w:rPr>
          <w:rFonts w:ascii="仿宋" w:eastAsia="仿宋" w:hAnsi="仿宋" w:cs="仿宋" w:hint="eastAsia"/>
          <w:lang w:eastAsia="zh-CN"/>
        </w:rPr>
      </w:pPr>
      <w:bookmarkStart w:id="19" w:name="_Toc28032"/>
      <w:r>
        <w:rPr>
          <w:rFonts w:ascii="仿宋" w:eastAsia="仿宋" w:hAnsi="仿宋" w:cs="仿宋" w:hint="eastAsia"/>
          <w:lang w:eastAsia="zh-CN"/>
        </w:rPr>
        <w:t>(一)、ECM电机项目选址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该ECM电机项目选址位于XX省XX市XX区XXX街道</w:t>
      </w:r>
    </w:p>
    <w:p>
      <w:pPr>
        <w:pStyle w:val="Heading2"/>
        <w:ind w:firstLine="560" w:firstLineChars="200"/>
        <w:rPr>
          <w:rFonts w:ascii="仿宋" w:eastAsia="仿宋" w:hAnsi="仿宋" w:cs="仿宋" w:hint="eastAsia"/>
          <w:sz w:val="28"/>
          <w:lang w:eastAsia="zh-CN"/>
        </w:rPr>
      </w:pPr>
      <w:bookmarkStart w:id="20" w:name="_Toc24240"/>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ECM电机项目的征地面积将根据ECM电机项目的实际规模和需求进行精确规划。具体面积XXX平方米，旨在确保ECM电机项目不仅能够满足当前的发展需求，还能够预留空间以适应未来的扩展。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净用地面积是在征地面积基础上去除不可利用面积后的实际可开发用地。具体面积XXX平方米，考虑到环保、交通、安全等多方面因素，以确保ECM电机项目在整体利用效率上达到最优。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ECM电机项目计划建设的建筑总规模具体面积XXX平方米。这一规模的确定综合考虑了ECM电机项目的性质、规模，以及城市规划的相关要求，确保建筑布局与周边环境协调一致。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绿地率是ECM电机项目用地中被规划为绿地的比例。具体面积XXX平方米，旨在通过合理规划绿地，改善ECM电机项目周边环境，提升居民生活质量，并符合城市整体绿化规划。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容积率是用地上可以建设的建筑总体积与用地面积之比。具体面积XXX，通过合理的容积率规划，确保ECM电机项目建筑规模与周边环境和谐共生。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确保ECM电机项目选址与当地城市规划相一致，具体面积XXX平方米。通过与城市规划部门深入沟通，确保ECM电机项目不仅符合城市的整体发展方向，还能够融入城市的发展布局，为城市的长远发展贡献力量。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充分了解并确保ECM电机项目选址符合当地产业政策，具体面积XXX平方米。这包括ECM电机项目对当地经济的促进作用，以及对相关产业的带动效应，确保ECM电机项目与地方政府的产业政策保持一致，促进共赢合作。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用地总体要求必须符合环保和可持续发展的原则，具体面积XXX平方米。通过采用绿色建筑设计、节能减排等措施，确保ECM电机项目在建设和运营过程中对环境的影响最小化，达到可持续发展的要求。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确保ECM电机项目选址具备必要的公共设施配套，具体面积XXX平方米。这包括交通便利性、教育、医疗等基础设施，以提高居民生活品质，使得ECM电机项目选址更具吸引力。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考虑用地总体要求对当地社会稳定性的影响，具体面积XXX平方米。通过深入了解当地社区反馈，确保ECM电机项目的选址和建设过程对当地社会和谐稳定产生积极作用。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ECM电机项目选址不仅符合法规和规划，还在实际操作中具有可行性。这一全面规划将为ECM电机项目的成功实施提供坚实的基础，确保ECM电机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19706"/>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ECM电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ECM电机项目的设备规划和空间设计中，我们将采取灵活设备布局的措施。设备布局将根据实际需求进行灵活设计，避免不必要的浪费。通过合理规划设备摆放位置，我们将提高设备的利用率，减少设备间距，以确保ECM电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ECM电机项目内部引入共享设施的概念，例如共享会议室、办公区等。通过这种方式，我们可以减少对资源的重复建设，提高资源共享效率，从而减小ECM电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2" w:name="_Toc26748"/>
      <w:r>
        <w:rPr>
          <w:rFonts w:ascii="仿宋" w:eastAsia="仿宋" w:hAnsi="仿宋" w:cs="仿宋" w:hint="eastAsia"/>
          <w:sz w:val="28"/>
          <w:lang w:eastAsia="zh-CN"/>
        </w:rPr>
        <w:t>(四)、总图布置方案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ECM电机项目的总图布置中，我们将不同功能区域进行明确的规划，以最大程度满足ECM电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https://d.book118.com/408060143113006045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AC4C41"/>
    <w:rsid w:val="2EAC4C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6014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2024-03-01T19:57:00Z</dcterms:created>
  <dcterms:modified xsi:type="dcterms:W3CDTF">2024-03-01T19:57:45Z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3E391EFD6D2244D0BD5141F0291E1FB4_11</vt:lpwstr>
  </property>
  <property fmtid="{D5CDD505-2E9C-101B-9397-08002B2CF9AE}" pid="3" name="KSOProductBuildVer">
    <vt:lpwstr>2052-12.1.0.16388</vt:lpwstr>
  </property>
</Properties>
</file>