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 w:history="1">
        <w:r>
          <w:rPr>
            <w:rFonts w:ascii="仿宋" w:eastAsia="仿宋" w:hAnsi="仿宋" w:cs="仿宋" w:hint="eastAsia"/>
            <w:lang w:eastAsia="zh-CN"/>
          </w:rPr>
          <w:t>前言</w:t>
        </w:r>
        <w:r>
          <w:tab/>
        </w:r>
        <w:r>
          <w:fldChar w:fldCharType="begin"/>
        </w:r>
        <w:r>
          <w:instrText xml:space="preserve"> PAGEREF _Toc2228 \h </w:instrText>
        </w:r>
        <w:r>
          <w:fldChar w:fldCharType="separate"/>
        </w:r>
        <w:r>
          <w:t>3</w:t>
        </w:r>
        <w:r>
          <w:fldChar w:fldCharType="end"/>
        </w:r>
      </w:hyperlink>
    </w:p>
    <w:p>
      <w:pPr>
        <w:pStyle w:val="TOC1"/>
        <w:tabs>
          <w:tab w:val="right" w:leader="dot" w:pos="8306"/>
        </w:tabs>
      </w:pPr>
      <w:hyperlink w:anchor="_Toc29145" w:history="1">
        <w:r>
          <w:rPr>
            <w:rFonts w:ascii="仿宋" w:eastAsia="仿宋" w:hAnsi="仿宋" w:cs="仿宋" w:hint="eastAsia"/>
            <w:lang w:eastAsia="zh-CN"/>
          </w:rPr>
          <w:t>一、工艺说明</w:t>
        </w:r>
        <w:r>
          <w:tab/>
        </w:r>
        <w:r>
          <w:fldChar w:fldCharType="begin"/>
        </w:r>
        <w:r>
          <w:instrText xml:space="preserve"> PAGEREF _Toc29145 \h </w:instrText>
        </w:r>
        <w:r>
          <w:fldChar w:fldCharType="separate"/>
        </w:r>
        <w:r>
          <w:t>3</w:t>
        </w:r>
        <w:r>
          <w:fldChar w:fldCharType="end"/>
        </w:r>
      </w:hyperlink>
    </w:p>
    <w:p>
      <w:pPr>
        <w:pStyle w:val="TOC2"/>
        <w:tabs>
          <w:tab w:val="right" w:leader="dot" w:pos="8306"/>
        </w:tabs>
      </w:pPr>
      <w:hyperlink w:anchor="_Toc15310" w:history="1">
        <w:r>
          <w:rPr>
            <w:rFonts w:ascii="仿宋" w:eastAsia="仿宋" w:hAnsi="仿宋" w:cs="仿宋" w:hint="eastAsia"/>
            <w:lang w:eastAsia="zh-CN"/>
          </w:rPr>
          <w:t>(一)、技术管理特点</w:t>
        </w:r>
        <w:r>
          <w:tab/>
        </w:r>
        <w:r>
          <w:fldChar w:fldCharType="begin"/>
        </w:r>
        <w:r>
          <w:instrText xml:space="preserve"> PAGEREF _Toc15310 \h </w:instrText>
        </w:r>
        <w:r>
          <w:fldChar w:fldCharType="separate"/>
        </w:r>
        <w:r>
          <w:t>3</w:t>
        </w:r>
        <w:r>
          <w:fldChar w:fldCharType="end"/>
        </w:r>
      </w:hyperlink>
    </w:p>
    <w:p>
      <w:pPr>
        <w:pStyle w:val="TOC2"/>
        <w:tabs>
          <w:tab w:val="right" w:leader="dot" w:pos="8306"/>
        </w:tabs>
      </w:pPr>
      <w:hyperlink w:anchor="_Toc7982" w:history="1">
        <w:r>
          <w:rPr>
            <w:rFonts w:ascii="仿宋" w:eastAsia="仿宋" w:hAnsi="仿宋" w:cs="仿宋" w:hint="eastAsia"/>
            <w:lang w:eastAsia="zh-CN"/>
          </w:rPr>
          <w:t>(二)、聚酰亚胺项目工艺技术设计方案</w:t>
        </w:r>
        <w:r>
          <w:tab/>
        </w:r>
        <w:r>
          <w:fldChar w:fldCharType="begin"/>
        </w:r>
        <w:r>
          <w:instrText xml:space="preserve"> PAGEREF _Toc7982 \h </w:instrText>
        </w:r>
        <w:r>
          <w:fldChar w:fldCharType="separate"/>
        </w:r>
        <w:r>
          <w:t>4</w:t>
        </w:r>
        <w:r>
          <w:fldChar w:fldCharType="end"/>
        </w:r>
      </w:hyperlink>
    </w:p>
    <w:p>
      <w:pPr>
        <w:pStyle w:val="TOC2"/>
        <w:tabs>
          <w:tab w:val="right" w:leader="dot" w:pos="8306"/>
        </w:tabs>
      </w:pPr>
      <w:hyperlink w:anchor="_Toc32001" w:history="1">
        <w:r>
          <w:rPr>
            <w:rFonts w:ascii="仿宋" w:eastAsia="仿宋" w:hAnsi="仿宋" w:cs="仿宋" w:hint="eastAsia"/>
            <w:lang w:eastAsia="zh-CN"/>
          </w:rPr>
          <w:t>(三)、设备选型方案</w:t>
        </w:r>
        <w:r>
          <w:tab/>
        </w:r>
        <w:r>
          <w:fldChar w:fldCharType="begin"/>
        </w:r>
        <w:r>
          <w:instrText xml:space="preserve"> PAGEREF _Toc32001 \h </w:instrText>
        </w:r>
        <w:r>
          <w:fldChar w:fldCharType="separate"/>
        </w:r>
        <w:r>
          <w:t>5</w:t>
        </w:r>
        <w:r>
          <w:fldChar w:fldCharType="end"/>
        </w:r>
      </w:hyperlink>
    </w:p>
    <w:p>
      <w:pPr>
        <w:pStyle w:val="TOC1"/>
        <w:tabs>
          <w:tab w:val="right" w:leader="dot" w:pos="8306"/>
        </w:tabs>
      </w:pPr>
      <w:hyperlink w:anchor="_Toc10402" w:history="1">
        <w:r>
          <w:rPr>
            <w:rFonts w:ascii="仿宋" w:eastAsia="仿宋" w:hAnsi="仿宋" w:cs="仿宋" w:hint="eastAsia"/>
            <w:lang w:eastAsia="zh-CN"/>
          </w:rPr>
          <w:t>二、市场分析、调研</w:t>
        </w:r>
        <w:r>
          <w:tab/>
        </w:r>
        <w:r>
          <w:fldChar w:fldCharType="begin"/>
        </w:r>
        <w:r>
          <w:instrText xml:space="preserve"> PAGEREF _Toc10402 \h </w:instrText>
        </w:r>
        <w:r>
          <w:fldChar w:fldCharType="separate"/>
        </w:r>
        <w:r>
          <w:t>7</w:t>
        </w:r>
        <w:r>
          <w:fldChar w:fldCharType="end"/>
        </w:r>
      </w:hyperlink>
    </w:p>
    <w:p>
      <w:pPr>
        <w:pStyle w:val="TOC2"/>
        <w:tabs>
          <w:tab w:val="right" w:leader="dot" w:pos="8306"/>
        </w:tabs>
      </w:pPr>
      <w:hyperlink w:anchor="_Toc32677" w:history="1">
        <w:r>
          <w:rPr>
            <w:rFonts w:ascii="仿宋" w:eastAsia="仿宋" w:hAnsi="仿宋" w:cs="仿宋" w:hint="eastAsia"/>
            <w:lang w:eastAsia="zh-CN"/>
          </w:rPr>
          <w:t>(一)、聚酰亚胺行业分析</w:t>
        </w:r>
        <w:r>
          <w:tab/>
        </w:r>
        <w:r>
          <w:fldChar w:fldCharType="begin"/>
        </w:r>
        <w:r>
          <w:instrText xml:space="preserve"> PAGEREF _Toc32677 \h </w:instrText>
        </w:r>
        <w:r>
          <w:fldChar w:fldCharType="separate"/>
        </w:r>
        <w:r>
          <w:t>7</w:t>
        </w:r>
        <w:r>
          <w:fldChar w:fldCharType="end"/>
        </w:r>
      </w:hyperlink>
    </w:p>
    <w:p>
      <w:pPr>
        <w:pStyle w:val="TOC2"/>
        <w:tabs>
          <w:tab w:val="right" w:leader="dot" w:pos="8306"/>
        </w:tabs>
      </w:pPr>
      <w:hyperlink w:anchor="_Toc12633" w:history="1">
        <w:r>
          <w:rPr>
            <w:rFonts w:ascii="仿宋" w:eastAsia="仿宋" w:hAnsi="仿宋" w:cs="仿宋" w:hint="eastAsia"/>
            <w:lang w:eastAsia="zh-CN"/>
          </w:rPr>
          <w:t>(二)、聚酰亚胺市场分析预测</w:t>
        </w:r>
        <w:r>
          <w:tab/>
        </w:r>
        <w:r>
          <w:fldChar w:fldCharType="begin"/>
        </w:r>
        <w:r>
          <w:instrText xml:space="preserve"> PAGEREF _Toc12633 \h </w:instrText>
        </w:r>
        <w:r>
          <w:fldChar w:fldCharType="separate"/>
        </w:r>
        <w:r>
          <w:t>7</w:t>
        </w:r>
        <w:r>
          <w:fldChar w:fldCharType="end"/>
        </w:r>
      </w:hyperlink>
    </w:p>
    <w:p>
      <w:pPr>
        <w:pStyle w:val="TOC1"/>
        <w:tabs>
          <w:tab w:val="right" w:leader="dot" w:pos="8306"/>
        </w:tabs>
      </w:pPr>
      <w:hyperlink w:anchor="_Toc27317" w:history="1">
        <w:r>
          <w:rPr>
            <w:rFonts w:ascii="仿宋" w:eastAsia="仿宋" w:hAnsi="仿宋" w:cs="仿宋" w:hint="eastAsia"/>
            <w:lang w:eastAsia="zh-CN"/>
          </w:rPr>
          <w:t>三、聚酰亚胺项目文档管理</w:t>
        </w:r>
        <w:r>
          <w:tab/>
        </w:r>
        <w:r>
          <w:fldChar w:fldCharType="begin"/>
        </w:r>
        <w:r>
          <w:instrText xml:space="preserve"> PAGEREF _Toc27317 \h </w:instrText>
        </w:r>
        <w:r>
          <w:fldChar w:fldCharType="separate"/>
        </w:r>
        <w:r>
          <w:t>8</w:t>
        </w:r>
        <w:r>
          <w:fldChar w:fldCharType="end"/>
        </w:r>
      </w:hyperlink>
    </w:p>
    <w:p>
      <w:pPr>
        <w:pStyle w:val="TOC2"/>
        <w:tabs>
          <w:tab w:val="right" w:leader="dot" w:pos="8306"/>
        </w:tabs>
      </w:pPr>
      <w:hyperlink w:anchor="_Toc15142" w:history="1">
        <w:r>
          <w:rPr>
            <w:rFonts w:ascii="仿宋" w:eastAsia="仿宋" w:hAnsi="仿宋" w:cs="仿宋" w:hint="eastAsia"/>
            <w:lang w:eastAsia="zh-CN"/>
          </w:rPr>
          <w:t>(一)、文档编制与审查</w:t>
        </w:r>
        <w:r>
          <w:tab/>
        </w:r>
        <w:r>
          <w:fldChar w:fldCharType="begin"/>
        </w:r>
        <w:r>
          <w:instrText xml:space="preserve"> PAGEREF _Toc15142 \h </w:instrText>
        </w:r>
        <w:r>
          <w:fldChar w:fldCharType="separate"/>
        </w:r>
        <w:r>
          <w:t>8</w:t>
        </w:r>
        <w:r>
          <w:fldChar w:fldCharType="end"/>
        </w:r>
      </w:hyperlink>
    </w:p>
    <w:p>
      <w:pPr>
        <w:pStyle w:val="TOC2"/>
        <w:tabs>
          <w:tab w:val="right" w:leader="dot" w:pos="8306"/>
        </w:tabs>
      </w:pPr>
      <w:hyperlink w:anchor="_Toc23671" w:history="1">
        <w:r>
          <w:rPr>
            <w:rFonts w:ascii="仿宋" w:eastAsia="仿宋" w:hAnsi="仿宋" w:cs="仿宋" w:hint="eastAsia"/>
            <w:lang w:eastAsia="zh-CN"/>
          </w:rPr>
          <w:t>(二)、文档发布与分发</w:t>
        </w:r>
        <w:r>
          <w:tab/>
        </w:r>
        <w:r>
          <w:fldChar w:fldCharType="begin"/>
        </w:r>
        <w:r>
          <w:instrText xml:space="preserve"> PAGEREF _Toc23671 \h </w:instrText>
        </w:r>
        <w:r>
          <w:fldChar w:fldCharType="separate"/>
        </w:r>
        <w:r>
          <w:t>10</w:t>
        </w:r>
        <w:r>
          <w:fldChar w:fldCharType="end"/>
        </w:r>
      </w:hyperlink>
    </w:p>
    <w:p>
      <w:pPr>
        <w:pStyle w:val="TOC2"/>
        <w:tabs>
          <w:tab w:val="right" w:leader="dot" w:pos="8306"/>
        </w:tabs>
      </w:pPr>
      <w:hyperlink w:anchor="_Toc26635" w:history="1">
        <w:r>
          <w:rPr>
            <w:rFonts w:ascii="仿宋" w:eastAsia="仿宋" w:hAnsi="仿宋" w:cs="仿宋" w:hint="eastAsia"/>
            <w:lang w:eastAsia="zh-CN"/>
          </w:rPr>
          <w:t>(三)、文档存档与归档</w:t>
        </w:r>
        <w:r>
          <w:tab/>
        </w:r>
        <w:r>
          <w:fldChar w:fldCharType="begin"/>
        </w:r>
        <w:r>
          <w:instrText xml:space="preserve"> PAGEREF _Toc26635 \h </w:instrText>
        </w:r>
        <w:r>
          <w:fldChar w:fldCharType="separate"/>
        </w:r>
        <w:r>
          <w:t>10</w:t>
        </w:r>
        <w:r>
          <w:fldChar w:fldCharType="end"/>
        </w:r>
      </w:hyperlink>
    </w:p>
    <w:p>
      <w:pPr>
        <w:pStyle w:val="TOC1"/>
        <w:tabs>
          <w:tab w:val="right" w:leader="dot" w:pos="8306"/>
        </w:tabs>
      </w:pPr>
      <w:hyperlink w:anchor="_Toc16491" w:history="1">
        <w:r>
          <w:rPr>
            <w:rFonts w:ascii="仿宋" w:eastAsia="仿宋" w:hAnsi="仿宋" w:cs="仿宋" w:hint="eastAsia"/>
            <w:lang w:eastAsia="zh-CN"/>
          </w:rPr>
          <w:t>四、聚酰亚胺项目土建工程</w:t>
        </w:r>
        <w:r>
          <w:tab/>
        </w:r>
        <w:r>
          <w:fldChar w:fldCharType="begin"/>
        </w:r>
        <w:r>
          <w:instrText xml:space="preserve"> PAGEREF _Toc16491 \h </w:instrText>
        </w:r>
        <w:r>
          <w:fldChar w:fldCharType="separate"/>
        </w:r>
        <w:r>
          <w:t>12</w:t>
        </w:r>
        <w:r>
          <w:fldChar w:fldCharType="end"/>
        </w:r>
      </w:hyperlink>
    </w:p>
    <w:p>
      <w:pPr>
        <w:pStyle w:val="TOC2"/>
        <w:tabs>
          <w:tab w:val="right" w:leader="dot" w:pos="8306"/>
        </w:tabs>
      </w:pPr>
      <w:hyperlink w:anchor="_Toc10469" w:history="1">
        <w:r>
          <w:rPr>
            <w:rFonts w:ascii="仿宋" w:eastAsia="仿宋" w:hAnsi="仿宋" w:cs="仿宋" w:hint="eastAsia"/>
            <w:lang w:eastAsia="zh-CN"/>
          </w:rPr>
          <w:t>(一)、建筑工程设计原则</w:t>
        </w:r>
        <w:r>
          <w:tab/>
        </w:r>
        <w:r>
          <w:fldChar w:fldCharType="begin"/>
        </w:r>
        <w:r>
          <w:instrText xml:space="preserve"> PAGEREF _Toc10469 \h </w:instrText>
        </w:r>
        <w:r>
          <w:fldChar w:fldCharType="separate"/>
        </w:r>
        <w:r>
          <w:t>12</w:t>
        </w:r>
        <w:r>
          <w:fldChar w:fldCharType="end"/>
        </w:r>
      </w:hyperlink>
    </w:p>
    <w:p>
      <w:pPr>
        <w:pStyle w:val="TOC2"/>
        <w:tabs>
          <w:tab w:val="right" w:leader="dot" w:pos="8306"/>
        </w:tabs>
      </w:pPr>
      <w:hyperlink w:anchor="_Toc12756" w:history="1">
        <w:r>
          <w:rPr>
            <w:rFonts w:ascii="仿宋" w:eastAsia="仿宋" w:hAnsi="仿宋" w:cs="仿宋" w:hint="eastAsia"/>
            <w:lang w:eastAsia="zh-CN"/>
          </w:rPr>
          <w:t>(二)、土建工程设计年限及安全等级</w:t>
        </w:r>
        <w:r>
          <w:tab/>
        </w:r>
        <w:r>
          <w:fldChar w:fldCharType="begin"/>
        </w:r>
        <w:r>
          <w:instrText xml:space="preserve"> PAGEREF _Toc12756 \h </w:instrText>
        </w:r>
        <w:r>
          <w:fldChar w:fldCharType="separate"/>
        </w:r>
        <w:r>
          <w:t>13</w:t>
        </w:r>
        <w:r>
          <w:fldChar w:fldCharType="end"/>
        </w:r>
      </w:hyperlink>
    </w:p>
    <w:p>
      <w:pPr>
        <w:pStyle w:val="TOC2"/>
        <w:tabs>
          <w:tab w:val="right" w:leader="dot" w:pos="8306"/>
        </w:tabs>
      </w:pPr>
      <w:hyperlink w:anchor="_Toc19045" w:history="1">
        <w:r>
          <w:rPr>
            <w:rFonts w:ascii="仿宋" w:eastAsia="仿宋" w:hAnsi="仿宋" w:cs="仿宋" w:hint="eastAsia"/>
            <w:lang w:eastAsia="zh-CN"/>
          </w:rPr>
          <w:t>(三)、建筑工程设计总体要求</w:t>
        </w:r>
        <w:r>
          <w:tab/>
        </w:r>
        <w:r>
          <w:fldChar w:fldCharType="begin"/>
        </w:r>
        <w:r>
          <w:instrText xml:space="preserve"> PAGEREF _Toc19045 \h </w:instrText>
        </w:r>
        <w:r>
          <w:fldChar w:fldCharType="separate"/>
        </w:r>
        <w:r>
          <w:t>14</w:t>
        </w:r>
        <w:r>
          <w:fldChar w:fldCharType="end"/>
        </w:r>
      </w:hyperlink>
    </w:p>
    <w:p>
      <w:pPr>
        <w:pStyle w:val="TOC2"/>
        <w:tabs>
          <w:tab w:val="right" w:leader="dot" w:pos="8306"/>
        </w:tabs>
      </w:pPr>
      <w:hyperlink w:anchor="_Toc14156" w:history="1">
        <w:r>
          <w:rPr>
            <w:rFonts w:ascii="仿宋" w:eastAsia="仿宋" w:hAnsi="仿宋" w:cs="仿宋" w:hint="eastAsia"/>
            <w:lang w:eastAsia="zh-CN"/>
          </w:rPr>
          <w:t>(四)、土建工程建设指标</w:t>
        </w:r>
        <w:r>
          <w:tab/>
        </w:r>
        <w:r>
          <w:fldChar w:fldCharType="begin"/>
        </w:r>
        <w:r>
          <w:instrText xml:space="preserve"> PAGEREF _Toc14156 \h </w:instrText>
        </w:r>
        <w:r>
          <w:fldChar w:fldCharType="separate"/>
        </w:r>
        <w:r>
          <w:t>15</w:t>
        </w:r>
        <w:r>
          <w:fldChar w:fldCharType="end"/>
        </w:r>
      </w:hyperlink>
    </w:p>
    <w:p>
      <w:pPr>
        <w:pStyle w:val="TOC1"/>
        <w:tabs>
          <w:tab w:val="right" w:leader="dot" w:pos="8306"/>
        </w:tabs>
      </w:pPr>
      <w:hyperlink w:anchor="_Toc6837" w:history="1">
        <w:r>
          <w:rPr>
            <w:rFonts w:ascii="仿宋" w:eastAsia="仿宋" w:hAnsi="仿宋" w:cs="仿宋" w:hint="eastAsia"/>
            <w:lang w:eastAsia="zh-CN"/>
          </w:rPr>
          <w:t>五、聚酰亚胺项目概论</w:t>
        </w:r>
        <w:r>
          <w:tab/>
        </w:r>
        <w:r>
          <w:fldChar w:fldCharType="begin"/>
        </w:r>
        <w:r>
          <w:instrText xml:space="preserve"> PAGEREF _Toc6837 \h </w:instrText>
        </w:r>
        <w:r>
          <w:fldChar w:fldCharType="separate"/>
        </w:r>
        <w:r>
          <w:t>15</w:t>
        </w:r>
        <w:r>
          <w:fldChar w:fldCharType="end"/>
        </w:r>
      </w:hyperlink>
    </w:p>
    <w:p>
      <w:pPr>
        <w:pStyle w:val="TOC2"/>
        <w:tabs>
          <w:tab w:val="right" w:leader="dot" w:pos="8306"/>
        </w:tabs>
      </w:pPr>
      <w:hyperlink w:anchor="_Toc18506" w:history="1">
        <w:r>
          <w:rPr>
            <w:rFonts w:ascii="仿宋" w:eastAsia="仿宋" w:hAnsi="仿宋" w:cs="仿宋" w:hint="eastAsia"/>
            <w:lang w:eastAsia="zh-CN"/>
          </w:rPr>
          <w:t>(一)、聚酰亚胺项目概况</w:t>
        </w:r>
        <w:r>
          <w:tab/>
        </w:r>
        <w:r>
          <w:fldChar w:fldCharType="begin"/>
        </w:r>
        <w:r>
          <w:instrText xml:space="preserve"> PAGEREF _Toc18506 \h </w:instrText>
        </w:r>
        <w:r>
          <w:fldChar w:fldCharType="separate"/>
        </w:r>
        <w:r>
          <w:t>15</w:t>
        </w:r>
        <w:r>
          <w:fldChar w:fldCharType="end"/>
        </w:r>
      </w:hyperlink>
    </w:p>
    <w:p>
      <w:pPr>
        <w:pStyle w:val="TOC2"/>
        <w:tabs>
          <w:tab w:val="right" w:leader="dot" w:pos="8306"/>
        </w:tabs>
      </w:pPr>
      <w:hyperlink w:anchor="_Toc30089" w:history="1">
        <w:r>
          <w:rPr>
            <w:rFonts w:ascii="仿宋" w:eastAsia="仿宋" w:hAnsi="仿宋" w:cs="仿宋" w:hint="eastAsia"/>
            <w:lang w:eastAsia="zh-CN"/>
          </w:rPr>
          <w:t>(二)、聚酰亚胺项目目标</w:t>
        </w:r>
        <w:r>
          <w:tab/>
        </w:r>
        <w:r>
          <w:fldChar w:fldCharType="begin"/>
        </w:r>
        <w:r>
          <w:instrText xml:space="preserve"> PAGEREF _Toc30089 \h </w:instrText>
        </w:r>
        <w:r>
          <w:fldChar w:fldCharType="separate"/>
        </w:r>
        <w:r>
          <w:t>17</w:t>
        </w:r>
        <w:r>
          <w:fldChar w:fldCharType="end"/>
        </w:r>
      </w:hyperlink>
    </w:p>
    <w:p>
      <w:pPr>
        <w:pStyle w:val="TOC2"/>
        <w:tabs>
          <w:tab w:val="right" w:leader="dot" w:pos="8306"/>
        </w:tabs>
      </w:pPr>
      <w:hyperlink w:anchor="_Toc21379" w:history="1">
        <w:r>
          <w:rPr>
            <w:rFonts w:ascii="仿宋" w:eastAsia="仿宋" w:hAnsi="仿宋" w:cs="仿宋" w:hint="eastAsia"/>
            <w:lang w:eastAsia="zh-CN"/>
          </w:rPr>
          <w:t>(三)、聚酰亚胺项目提出的理由</w:t>
        </w:r>
        <w:r>
          <w:tab/>
        </w:r>
        <w:r>
          <w:fldChar w:fldCharType="begin"/>
        </w:r>
        <w:r>
          <w:instrText xml:space="preserve"> PAGEREF _Toc21379 \h </w:instrText>
        </w:r>
        <w:r>
          <w:fldChar w:fldCharType="separate"/>
        </w:r>
        <w:r>
          <w:t>18</w:t>
        </w:r>
        <w:r>
          <w:fldChar w:fldCharType="end"/>
        </w:r>
      </w:hyperlink>
    </w:p>
    <w:p>
      <w:pPr>
        <w:pStyle w:val="TOC2"/>
        <w:tabs>
          <w:tab w:val="right" w:leader="dot" w:pos="8306"/>
        </w:tabs>
      </w:pPr>
      <w:hyperlink w:anchor="_Toc12645" w:history="1">
        <w:r>
          <w:rPr>
            <w:rFonts w:ascii="仿宋" w:eastAsia="仿宋" w:hAnsi="仿宋" w:cs="仿宋" w:hint="eastAsia"/>
            <w:lang w:eastAsia="zh-CN"/>
          </w:rPr>
          <w:t>(四)、聚酰亚胺项目意义</w:t>
        </w:r>
        <w:r>
          <w:tab/>
        </w:r>
        <w:r>
          <w:fldChar w:fldCharType="begin"/>
        </w:r>
        <w:r>
          <w:instrText xml:space="preserve"> PAGEREF _Toc12645 \h </w:instrText>
        </w:r>
        <w:r>
          <w:fldChar w:fldCharType="separate"/>
        </w:r>
        <w:r>
          <w:t>20</w:t>
        </w:r>
        <w:r>
          <w:fldChar w:fldCharType="end"/>
        </w:r>
      </w:hyperlink>
    </w:p>
    <w:p>
      <w:pPr>
        <w:pStyle w:val="TOC2"/>
        <w:tabs>
          <w:tab w:val="right" w:leader="dot" w:pos="8306"/>
        </w:tabs>
      </w:pPr>
      <w:hyperlink w:anchor="_Toc30079" w:history="1">
        <w:r>
          <w:rPr>
            <w:rFonts w:ascii="仿宋" w:eastAsia="仿宋" w:hAnsi="仿宋" w:cs="仿宋" w:hint="eastAsia"/>
            <w:lang w:eastAsia="zh-CN"/>
          </w:rPr>
          <w:t>(五)、聚酰亚胺项目背景</w:t>
        </w:r>
        <w:r>
          <w:tab/>
        </w:r>
        <w:r>
          <w:fldChar w:fldCharType="begin"/>
        </w:r>
        <w:r>
          <w:instrText xml:space="preserve"> PAGEREF _Toc30079 \h </w:instrText>
        </w:r>
        <w:r>
          <w:fldChar w:fldCharType="separate"/>
        </w:r>
        <w:r>
          <w:t>20</w:t>
        </w:r>
        <w:r>
          <w:fldChar w:fldCharType="end"/>
        </w:r>
      </w:hyperlink>
    </w:p>
    <w:p>
      <w:pPr>
        <w:pStyle w:val="TOC1"/>
        <w:tabs>
          <w:tab w:val="right" w:leader="dot" w:pos="8306"/>
        </w:tabs>
      </w:pPr>
      <w:hyperlink w:anchor="_Toc93" w:history="1">
        <w:r>
          <w:rPr>
            <w:rFonts w:ascii="仿宋" w:eastAsia="仿宋" w:hAnsi="仿宋" w:cs="仿宋" w:hint="eastAsia"/>
            <w:lang w:eastAsia="zh-CN"/>
          </w:rPr>
          <w:t>六、聚酰亚胺项目可持续发展</w:t>
        </w:r>
        <w:r>
          <w:tab/>
        </w:r>
        <w:r>
          <w:fldChar w:fldCharType="begin"/>
        </w:r>
        <w:r>
          <w:instrText xml:space="preserve"> PAGEREF _Toc93 \h </w:instrText>
        </w:r>
        <w:r>
          <w:fldChar w:fldCharType="separate"/>
        </w:r>
        <w:r>
          <w:t>21</w:t>
        </w:r>
        <w:r>
          <w:fldChar w:fldCharType="end"/>
        </w:r>
      </w:hyperlink>
    </w:p>
    <w:p>
      <w:pPr>
        <w:pStyle w:val="TOC2"/>
        <w:tabs>
          <w:tab w:val="right" w:leader="dot" w:pos="8306"/>
        </w:tabs>
      </w:pPr>
      <w:hyperlink w:anchor="_Toc18672" w:history="1">
        <w:r>
          <w:rPr>
            <w:rFonts w:ascii="仿宋" w:eastAsia="仿宋" w:hAnsi="仿宋" w:cs="仿宋" w:hint="eastAsia"/>
            <w:lang w:eastAsia="zh-CN"/>
          </w:rPr>
          <w:t>(一)、可持续战略与实践</w:t>
        </w:r>
        <w:r>
          <w:tab/>
        </w:r>
        <w:r>
          <w:fldChar w:fldCharType="begin"/>
        </w:r>
        <w:r>
          <w:instrText xml:space="preserve"> PAGEREF _Toc18672 \h </w:instrText>
        </w:r>
        <w:r>
          <w:fldChar w:fldCharType="separate"/>
        </w:r>
        <w:r>
          <w:t>21</w:t>
        </w:r>
        <w:r>
          <w:fldChar w:fldCharType="end"/>
        </w:r>
      </w:hyperlink>
    </w:p>
    <w:p>
      <w:pPr>
        <w:pStyle w:val="TOC2"/>
        <w:tabs>
          <w:tab w:val="right" w:leader="dot" w:pos="8306"/>
        </w:tabs>
      </w:pPr>
      <w:hyperlink w:anchor="_Toc10145" w:history="1">
        <w:r>
          <w:rPr>
            <w:rFonts w:ascii="仿宋" w:eastAsia="仿宋" w:hAnsi="仿宋" w:cs="仿宋" w:hint="eastAsia"/>
            <w:lang w:eastAsia="zh-CN"/>
          </w:rPr>
          <w:t>(二)、环保与社会责任</w:t>
        </w:r>
        <w:r>
          <w:tab/>
        </w:r>
        <w:r>
          <w:fldChar w:fldCharType="begin"/>
        </w:r>
        <w:r>
          <w:instrText xml:space="preserve"> PAGEREF _Toc10145 \h </w:instrText>
        </w:r>
        <w:r>
          <w:fldChar w:fldCharType="separate"/>
        </w:r>
        <w:r>
          <w:t>22</w:t>
        </w:r>
        <w:r>
          <w:fldChar w:fldCharType="end"/>
        </w:r>
      </w:hyperlink>
    </w:p>
    <w:p>
      <w:pPr>
        <w:pStyle w:val="TOC1"/>
        <w:tabs>
          <w:tab w:val="right" w:leader="dot" w:pos="8306"/>
        </w:tabs>
      </w:pPr>
      <w:hyperlink w:anchor="_Toc18046" w:history="1">
        <w:r>
          <w:rPr>
            <w:rFonts w:ascii="仿宋" w:eastAsia="仿宋" w:hAnsi="仿宋" w:cs="仿宋" w:hint="eastAsia"/>
            <w:lang w:eastAsia="zh-CN"/>
          </w:rPr>
          <w:t>七、聚酰亚胺项目投资规划</w:t>
        </w:r>
        <w:r>
          <w:tab/>
        </w:r>
        <w:r>
          <w:fldChar w:fldCharType="begin"/>
        </w:r>
        <w:r>
          <w:instrText xml:space="preserve"> PAGEREF _Toc18046 \h </w:instrText>
        </w:r>
        <w:r>
          <w:fldChar w:fldCharType="separate"/>
        </w:r>
        <w:r>
          <w:t>23</w:t>
        </w:r>
        <w:r>
          <w:fldChar w:fldCharType="end"/>
        </w:r>
      </w:hyperlink>
    </w:p>
    <w:p>
      <w:pPr>
        <w:pStyle w:val="TOC2"/>
        <w:tabs>
          <w:tab w:val="right" w:leader="dot" w:pos="8306"/>
        </w:tabs>
      </w:pPr>
      <w:hyperlink w:anchor="_Toc19596" w:history="1">
        <w:r>
          <w:rPr>
            <w:rFonts w:ascii="仿宋" w:eastAsia="仿宋" w:hAnsi="仿宋" w:cs="仿宋" w:hint="eastAsia"/>
            <w:lang w:eastAsia="zh-CN"/>
          </w:rPr>
          <w:t>(一)、聚酰亚胺项目总投资估算</w:t>
        </w:r>
        <w:r>
          <w:tab/>
        </w:r>
        <w:r>
          <w:fldChar w:fldCharType="begin"/>
        </w:r>
        <w:r>
          <w:instrText xml:space="preserve"> PAGEREF _Toc19596 \h </w:instrText>
        </w:r>
        <w:r>
          <w:fldChar w:fldCharType="separate"/>
        </w:r>
        <w:r>
          <w:t>23</w:t>
        </w:r>
        <w:r>
          <w:fldChar w:fldCharType="end"/>
        </w:r>
      </w:hyperlink>
    </w:p>
    <w:p>
      <w:pPr>
        <w:pStyle w:val="TOC2"/>
        <w:tabs>
          <w:tab w:val="right" w:leader="dot" w:pos="8306"/>
        </w:tabs>
      </w:pPr>
      <w:hyperlink w:anchor="_Toc6177" w:history="1">
        <w:r>
          <w:rPr>
            <w:rFonts w:ascii="仿宋" w:eastAsia="仿宋" w:hAnsi="仿宋" w:cs="仿宋" w:hint="eastAsia"/>
            <w:lang w:eastAsia="zh-CN"/>
          </w:rPr>
          <w:t>(二)、资金筹措</w:t>
        </w:r>
        <w:r>
          <w:tab/>
        </w:r>
        <w:r>
          <w:fldChar w:fldCharType="begin"/>
        </w:r>
        <w:r>
          <w:instrText xml:space="preserve"> PAGEREF _Toc6177 \h </w:instrText>
        </w:r>
        <w:r>
          <w:fldChar w:fldCharType="separate"/>
        </w:r>
        <w:r>
          <w:t>24</w:t>
        </w:r>
        <w:r>
          <w:fldChar w:fldCharType="end"/>
        </w:r>
      </w:hyperlink>
    </w:p>
    <w:p>
      <w:pPr>
        <w:pStyle w:val="TOC1"/>
        <w:tabs>
          <w:tab w:val="right" w:leader="dot" w:pos="8306"/>
        </w:tabs>
      </w:pPr>
      <w:hyperlink w:anchor="_Toc19221" w:history="1">
        <w:r>
          <w:rPr>
            <w:rFonts w:ascii="仿宋" w:eastAsia="仿宋" w:hAnsi="仿宋" w:cs="仿宋" w:hint="eastAsia"/>
            <w:lang w:eastAsia="zh-CN"/>
          </w:rPr>
          <w:t>八、聚酰亚胺项目社会影响</w:t>
        </w:r>
        <w:r>
          <w:tab/>
        </w:r>
        <w:r>
          <w:fldChar w:fldCharType="begin"/>
        </w:r>
        <w:r>
          <w:instrText xml:space="preserve"> PAGEREF _Toc19221 \h </w:instrText>
        </w:r>
        <w:r>
          <w:fldChar w:fldCharType="separate"/>
        </w:r>
        <w:r>
          <w:t>25</w:t>
        </w:r>
        <w:r>
          <w:fldChar w:fldCharType="end"/>
        </w:r>
      </w:hyperlink>
    </w:p>
    <w:p>
      <w:pPr>
        <w:pStyle w:val="TOC2"/>
        <w:tabs>
          <w:tab w:val="right" w:leader="dot" w:pos="8306"/>
        </w:tabs>
      </w:pPr>
      <w:hyperlink w:anchor="_Toc9295" w:history="1">
        <w:r>
          <w:rPr>
            <w:rFonts w:ascii="仿宋" w:eastAsia="仿宋" w:hAnsi="仿宋" w:cs="仿宋" w:hint="eastAsia"/>
            <w:lang w:eastAsia="zh-CN"/>
          </w:rPr>
          <w:t>(一)、社会责任与义务</w:t>
        </w:r>
        <w:r>
          <w:tab/>
        </w:r>
        <w:r>
          <w:fldChar w:fldCharType="begin"/>
        </w:r>
        <w:r>
          <w:instrText xml:space="preserve"> PAGEREF _Toc9295 \h </w:instrText>
        </w:r>
        <w:r>
          <w:fldChar w:fldCharType="separate"/>
        </w:r>
        <w:r>
          <w:t>25</w:t>
        </w:r>
        <w:r>
          <w:fldChar w:fldCharType="end"/>
        </w:r>
      </w:hyperlink>
    </w:p>
    <w:p>
      <w:pPr>
        <w:pStyle w:val="TOC2"/>
        <w:tabs>
          <w:tab w:val="right" w:leader="dot" w:pos="8306"/>
        </w:tabs>
      </w:pPr>
      <w:hyperlink w:anchor="_Toc26830" w:history="1">
        <w:r>
          <w:rPr>
            <w:rFonts w:ascii="仿宋" w:eastAsia="仿宋" w:hAnsi="仿宋" w:cs="仿宋" w:hint="eastAsia"/>
            <w:lang w:eastAsia="zh-CN"/>
          </w:rPr>
          <w:t>(二)、社会参与与沟通</w:t>
        </w:r>
        <w:r>
          <w:tab/>
        </w:r>
        <w:r>
          <w:fldChar w:fldCharType="begin"/>
        </w:r>
        <w:r>
          <w:instrText xml:space="preserve"> PAGEREF _Toc26830 \h </w:instrText>
        </w:r>
        <w:r>
          <w:fldChar w:fldCharType="separate"/>
        </w:r>
        <w:r>
          <w:t>26</w:t>
        </w:r>
        <w:r>
          <w:fldChar w:fldCharType="end"/>
        </w:r>
      </w:hyperlink>
    </w:p>
    <w:p>
      <w:pPr>
        <w:pStyle w:val="TOC1"/>
        <w:tabs>
          <w:tab w:val="right" w:leader="dot" w:pos="8306"/>
        </w:tabs>
      </w:pPr>
      <w:hyperlink w:anchor="_Toc30590" w:history="1">
        <w:r>
          <w:rPr>
            <w:rFonts w:ascii="仿宋" w:eastAsia="仿宋" w:hAnsi="仿宋" w:cs="仿宋" w:hint="eastAsia"/>
            <w:lang w:eastAsia="zh-CN"/>
          </w:rPr>
          <w:t>九、聚酰亚胺项目环境影响分析</w:t>
        </w:r>
        <w:r>
          <w:tab/>
        </w:r>
        <w:r>
          <w:fldChar w:fldCharType="begin"/>
        </w:r>
        <w:r>
          <w:instrText xml:space="preserve"> PAGEREF _Toc30590 \h </w:instrText>
        </w:r>
        <w:r>
          <w:fldChar w:fldCharType="separate"/>
        </w:r>
        <w:r>
          <w:t>27</w:t>
        </w:r>
        <w:r>
          <w:fldChar w:fldCharType="end"/>
        </w:r>
      </w:hyperlink>
    </w:p>
    <w:p>
      <w:pPr>
        <w:pStyle w:val="TOC2"/>
        <w:tabs>
          <w:tab w:val="right" w:leader="dot" w:pos="8306"/>
        </w:tabs>
      </w:pPr>
      <w:hyperlink w:anchor="_Toc4310" w:history="1">
        <w:r>
          <w:rPr>
            <w:rFonts w:ascii="仿宋" w:eastAsia="仿宋" w:hAnsi="仿宋" w:cs="仿宋" w:hint="eastAsia"/>
            <w:lang w:eastAsia="zh-CN"/>
          </w:rPr>
          <w:t>(一)、建设区域环境质量现状</w:t>
        </w:r>
        <w:r>
          <w:tab/>
        </w:r>
        <w:r>
          <w:fldChar w:fldCharType="begin"/>
        </w:r>
        <w:r>
          <w:instrText xml:space="preserve"> PAGEREF _Toc4310 \h </w:instrText>
        </w:r>
        <w:r>
          <w:fldChar w:fldCharType="separate"/>
        </w:r>
        <w:r>
          <w:t>27</w:t>
        </w:r>
        <w:r>
          <w:fldChar w:fldCharType="end"/>
        </w:r>
      </w:hyperlink>
    </w:p>
    <w:p>
      <w:pPr>
        <w:pStyle w:val="TOC2"/>
        <w:tabs>
          <w:tab w:val="right" w:leader="dot" w:pos="8306"/>
        </w:tabs>
      </w:pPr>
      <w:hyperlink w:anchor="_Toc9930" w:history="1">
        <w:r>
          <w:rPr>
            <w:rFonts w:ascii="仿宋" w:eastAsia="仿宋" w:hAnsi="仿宋" w:cs="仿宋" w:hint="eastAsia"/>
            <w:lang w:eastAsia="zh-CN"/>
          </w:rPr>
          <w:t>(二)、建设期环境保护</w:t>
        </w:r>
        <w:r>
          <w:tab/>
        </w:r>
        <w:r>
          <w:fldChar w:fldCharType="begin"/>
        </w:r>
        <w:r>
          <w:instrText xml:space="preserve"> PAGEREF _Toc9930 \h </w:instrText>
        </w:r>
        <w:r>
          <w:fldChar w:fldCharType="separate"/>
        </w:r>
        <w:r>
          <w:t>28</w:t>
        </w:r>
        <w:r>
          <w:fldChar w:fldCharType="end"/>
        </w:r>
      </w:hyperlink>
    </w:p>
    <w:p>
      <w:pPr>
        <w:pStyle w:val="TOC2"/>
        <w:tabs>
          <w:tab w:val="right" w:leader="dot" w:pos="8306"/>
        </w:tabs>
      </w:pPr>
      <w:hyperlink w:anchor="_Toc26730" w:history="1">
        <w:r>
          <w:rPr>
            <w:rFonts w:ascii="仿宋" w:eastAsia="仿宋" w:hAnsi="仿宋" w:cs="仿宋" w:hint="eastAsia"/>
            <w:lang w:eastAsia="zh-CN"/>
          </w:rPr>
          <w:t>(三)、运营期环境保护</w:t>
        </w:r>
        <w:r>
          <w:tab/>
        </w:r>
        <w:r>
          <w:fldChar w:fldCharType="begin"/>
        </w:r>
        <w:r>
          <w:instrText xml:space="preserve"> PAGEREF _Toc26730 \h </w:instrText>
        </w:r>
        <w:r>
          <w:fldChar w:fldCharType="separate"/>
        </w:r>
        <w:r>
          <w:t>29</w:t>
        </w:r>
        <w:r>
          <w:fldChar w:fldCharType="end"/>
        </w:r>
      </w:hyperlink>
    </w:p>
    <w:p>
      <w:pPr>
        <w:pStyle w:val="TOC2"/>
        <w:tabs>
          <w:tab w:val="right" w:leader="dot" w:pos="8306"/>
        </w:tabs>
      </w:pPr>
      <w:hyperlink w:anchor="_Toc23747" w:history="1">
        <w:r>
          <w:rPr>
            <w:rFonts w:ascii="仿宋" w:eastAsia="仿宋" w:hAnsi="仿宋" w:cs="仿宋" w:hint="eastAsia"/>
            <w:lang w:eastAsia="zh-CN"/>
          </w:rPr>
          <w:t>(四)、聚酰亚胺项目建设对区域经济的影响</w:t>
        </w:r>
        <w:r>
          <w:tab/>
        </w:r>
        <w:r>
          <w:fldChar w:fldCharType="begin"/>
        </w:r>
        <w:r>
          <w:instrText xml:space="preserve"> PAGEREF _Toc23747 \h </w:instrText>
        </w:r>
        <w:r>
          <w:fldChar w:fldCharType="separate"/>
        </w:r>
        <w:r>
          <w:t>31</w:t>
        </w:r>
        <w:r>
          <w:fldChar w:fldCharType="end"/>
        </w:r>
      </w:hyperlink>
    </w:p>
    <w:p>
      <w:pPr>
        <w:pStyle w:val="TOC2"/>
        <w:tabs>
          <w:tab w:val="right" w:leader="dot" w:pos="8306"/>
        </w:tabs>
      </w:pPr>
      <w:hyperlink w:anchor="_Toc18685" w:history="1">
        <w:r>
          <w:rPr>
            <w:rFonts w:ascii="仿宋" w:eastAsia="仿宋" w:hAnsi="仿宋" w:cs="仿宋" w:hint="eastAsia"/>
            <w:lang w:eastAsia="zh-CN"/>
          </w:rPr>
          <w:t>(五)、废弃物处理</w:t>
        </w:r>
        <w:r>
          <w:tab/>
        </w:r>
        <w:r>
          <w:fldChar w:fldCharType="begin"/>
        </w:r>
        <w:r>
          <w:instrText xml:space="preserve"> PAGEREF _Toc18685 \h </w:instrText>
        </w:r>
        <w:r>
          <w:fldChar w:fldCharType="separate"/>
        </w:r>
        <w:r>
          <w:t>32</w:t>
        </w:r>
        <w:r>
          <w:fldChar w:fldCharType="end"/>
        </w:r>
      </w:hyperlink>
    </w:p>
    <w:p>
      <w:pPr>
        <w:pStyle w:val="TOC2"/>
        <w:tabs>
          <w:tab w:val="right" w:leader="dot" w:pos="8306"/>
        </w:tabs>
      </w:pPr>
      <w:hyperlink w:anchor="_Toc2476" w:history="1">
        <w:r>
          <w:rPr>
            <w:rFonts w:ascii="仿宋" w:eastAsia="仿宋" w:hAnsi="仿宋" w:cs="仿宋" w:hint="eastAsia"/>
            <w:lang w:eastAsia="zh-CN"/>
          </w:rPr>
          <w:t>(六)、特殊环境影响分析</w:t>
        </w:r>
        <w:r>
          <w:tab/>
        </w:r>
        <w:r>
          <w:fldChar w:fldCharType="begin"/>
        </w:r>
        <w:r>
          <w:instrText xml:space="preserve"> PAGEREF _Toc2476 \h </w:instrText>
        </w:r>
        <w:r>
          <w:fldChar w:fldCharType="separate"/>
        </w:r>
        <w:r>
          <w:t>34</w:t>
        </w:r>
        <w:r>
          <w:fldChar w:fldCharType="end"/>
        </w:r>
      </w:hyperlink>
    </w:p>
    <w:p>
      <w:pPr>
        <w:pStyle w:val="TOC2"/>
        <w:tabs>
          <w:tab w:val="right" w:leader="dot" w:pos="8306"/>
        </w:tabs>
      </w:pPr>
      <w:hyperlink w:anchor="_Toc21497" w:history="1">
        <w:r>
          <w:rPr>
            <w:rFonts w:ascii="仿宋" w:eastAsia="仿宋" w:hAnsi="仿宋" w:cs="仿宋" w:hint="eastAsia"/>
            <w:lang w:eastAsia="zh-CN"/>
          </w:rPr>
          <w:t>(七)、清洁生产</w:t>
        </w:r>
        <w:r>
          <w:tab/>
        </w:r>
        <w:r>
          <w:fldChar w:fldCharType="begin"/>
        </w:r>
        <w:r>
          <w:instrText xml:space="preserve"> PAGEREF _Toc21497 \h </w:instrText>
        </w:r>
        <w:r>
          <w:fldChar w:fldCharType="separate"/>
        </w:r>
        <w:r>
          <w:t>35</w:t>
        </w:r>
        <w:r>
          <w:fldChar w:fldCharType="end"/>
        </w:r>
      </w:hyperlink>
    </w:p>
    <w:p>
      <w:pPr>
        <w:pStyle w:val="TOC2"/>
        <w:tabs>
          <w:tab w:val="right" w:leader="dot" w:pos="8306"/>
        </w:tabs>
      </w:pPr>
      <w:hyperlink w:anchor="_Toc15028" w:history="1">
        <w:r>
          <w:rPr>
            <w:rFonts w:ascii="仿宋" w:eastAsia="仿宋" w:hAnsi="仿宋" w:cs="仿宋" w:hint="eastAsia"/>
            <w:lang w:eastAsia="zh-CN"/>
          </w:rPr>
          <w:t>(八)、环境保护综合评价</w:t>
        </w:r>
        <w:r>
          <w:tab/>
        </w:r>
        <w:r>
          <w:fldChar w:fldCharType="begin"/>
        </w:r>
        <w:r>
          <w:instrText xml:space="preserve"> PAGEREF _Toc15028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17" w:history="1">
        <w:r>
          <w:rPr>
            <w:rFonts w:ascii="仿宋" w:eastAsia="仿宋" w:hAnsi="仿宋" w:cs="仿宋" w:hint="eastAsia"/>
            <w:lang w:eastAsia="zh-CN"/>
          </w:rPr>
          <w:t>十、聚酰亚胺项目经营效益</w:t>
        </w:r>
        <w:r>
          <w:tab/>
        </w:r>
        <w:r>
          <w:fldChar w:fldCharType="begin"/>
        </w:r>
        <w:r>
          <w:instrText xml:space="preserve"> PAGEREF _Toc13717 \h </w:instrText>
        </w:r>
        <w:r>
          <w:fldChar w:fldCharType="separate"/>
        </w:r>
        <w:r>
          <w:t>37</w:t>
        </w:r>
        <w:r>
          <w:fldChar w:fldCharType="end"/>
        </w:r>
      </w:hyperlink>
    </w:p>
    <w:p>
      <w:pPr>
        <w:pStyle w:val="TOC2"/>
        <w:tabs>
          <w:tab w:val="right" w:leader="dot" w:pos="8306"/>
        </w:tabs>
      </w:pPr>
      <w:hyperlink w:anchor="_Toc30699" w:history="1">
        <w:r>
          <w:rPr>
            <w:rFonts w:ascii="仿宋" w:eastAsia="仿宋" w:hAnsi="仿宋" w:cs="仿宋" w:hint="eastAsia"/>
            <w:lang w:eastAsia="zh-CN"/>
          </w:rPr>
          <w:t>(一)、经济评价财务测算</w:t>
        </w:r>
        <w:r>
          <w:tab/>
        </w:r>
        <w:r>
          <w:fldChar w:fldCharType="begin"/>
        </w:r>
        <w:r>
          <w:instrText xml:space="preserve"> PAGEREF _Toc30699 \h </w:instrText>
        </w:r>
        <w:r>
          <w:fldChar w:fldCharType="separate"/>
        </w:r>
        <w:r>
          <w:t>37</w:t>
        </w:r>
        <w:r>
          <w:fldChar w:fldCharType="end"/>
        </w:r>
      </w:hyperlink>
    </w:p>
    <w:p>
      <w:pPr>
        <w:pStyle w:val="TOC2"/>
        <w:tabs>
          <w:tab w:val="right" w:leader="dot" w:pos="8306"/>
        </w:tabs>
      </w:pPr>
      <w:hyperlink w:anchor="_Toc5996" w:history="1">
        <w:r>
          <w:rPr>
            <w:rFonts w:ascii="仿宋" w:eastAsia="仿宋" w:hAnsi="仿宋" w:cs="仿宋" w:hint="eastAsia"/>
            <w:lang w:eastAsia="zh-CN"/>
          </w:rPr>
          <w:t>(二)、聚酰亚胺项目盈利能力分析</w:t>
        </w:r>
        <w:r>
          <w:tab/>
        </w:r>
        <w:r>
          <w:fldChar w:fldCharType="begin"/>
        </w:r>
        <w:r>
          <w:instrText xml:space="preserve"> PAGEREF _Toc5996 \h </w:instrText>
        </w:r>
        <w:r>
          <w:fldChar w:fldCharType="separate"/>
        </w:r>
        <w:r>
          <w:t>39</w:t>
        </w:r>
        <w:r>
          <w:fldChar w:fldCharType="end"/>
        </w:r>
      </w:hyperlink>
    </w:p>
    <w:p>
      <w:pPr>
        <w:pStyle w:val="TOC1"/>
        <w:tabs>
          <w:tab w:val="right" w:leader="dot" w:pos="8306"/>
        </w:tabs>
      </w:pPr>
      <w:hyperlink w:anchor="_Toc18188" w:history="1">
        <w:r>
          <w:rPr>
            <w:rFonts w:ascii="仿宋" w:eastAsia="仿宋" w:hAnsi="仿宋" w:cs="仿宋" w:hint="eastAsia"/>
            <w:lang w:eastAsia="zh-CN"/>
          </w:rPr>
          <w:t>十一、聚酰亚胺项目人力资源管理</w:t>
        </w:r>
        <w:r>
          <w:tab/>
        </w:r>
        <w:r>
          <w:fldChar w:fldCharType="begin"/>
        </w:r>
        <w:r>
          <w:instrText xml:space="preserve"> PAGEREF _Toc18188 \h </w:instrText>
        </w:r>
        <w:r>
          <w:fldChar w:fldCharType="separate"/>
        </w:r>
        <w:r>
          <w:t>39</w:t>
        </w:r>
        <w:r>
          <w:fldChar w:fldCharType="end"/>
        </w:r>
      </w:hyperlink>
    </w:p>
    <w:p>
      <w:pPr>
        <w:pStyle w:val="TOC2"/>
        <w:tabs>
          <w:tab w:val="right" w:leader="dot" w:pos="8306"/>
        </w:tabs>
      </w:pPr>
      <w:hyperlink w:anchor="_Toc2231" w:history="1">
        <w:r>
          <w:rPr>
            <w:rFonts w:ascii="仿宋" w:eastAsia="仿宋" w:hAnsi="仿宋" w:cs="仿宋" w:hint="eastAsia"/>
            <w:lang w:eastAsia="zh-CN"/>
          </w:rPr>
          <w:t>(一)、建立健全的预算管理制度</w:t>
        </w:r>
        <w:r>
          <w:tab/>
        </w:r>
        <w:r>
          <w:fldChar w:fldCharType="begin"/>
        </w:r>
        <w:r>
          <w:instrText xml:space="preserve"> PAGEREF _Toc2231 \h </w:instrText>
        </w:r>
        <w:r>
          <w:fldChar w:fldCharType="separate"/>
        </w:r>
        <w:r>
          <w:t>39</w:t>
        </w:r>
        <w:r>
          <w:fldChar w:fldCharType="end"/>
        </w:r>
      </w:hyperlink>
    </w:p>
    <w:p>
      <w:pPr>
        <w:pStyle w:val="TOC2"/>
        <w:tabs>
          <w:tab w:val="right" w:leader="dot" w:pos="8306"/>
        </w:tabs>
      </w:pPr>
      <w:hyperlink w:anchor="_Toc8519" w:history="1">
        <w:r>
          <w:rPr>
            <w:rFonts w:ascii="仿宋" w:eastAsia="仿宋" w:hAnsi="仿宋" w:cs="仿宋" w:hint="eastAsia"/>
            <w:lang w:eastAsia="zh-CN"/>
          </w:rPr>
          <w:t>(二)、加强资金流动监控</w:t>
        </w:r>
        <w:r>
          <w:tab/>
        </w:r>
        <w:r>
          <w:fldChar w:fldCharType="begin"/>
        </w:r>
        <w:r>
          <w:instrText xml:space="preserve"> PAGEREF _Toc8519 \h </w:instrText>
        </w:r>
        <w:r>
          <w:fldChar w:fldCharType="separate"/>
        </w:r>
        <w:r>
          <w:t>41</w:t>
        </w:r>
        <w:r>
          <w:fldChar w:fldCharType="end"/>
        </w:r>
      </w:hyperlink>
    </w:p>
    <w:p>
      <w:pPr>
        <w:pStyle w:val="TOC2"/>
        <w:tabs>
          <w:tab w:val="right" w:leader="dot" w:pos="8306"/>
        </w:tabs>
      </w:pPr>
      <w:hyperlink w:anchor="_Toc4432" w:history="1">
        <w:r>
          <w:rPr>
            <w:rFonts w:ascii="仿宋" w:eastAsia="仿宋" w:hAnsi="仿宋" w:cs="仿宋" w:hint="eastAsia"/>
            <w:lang w:eastAsia="zh-CN"/>
          </w:rPr>
          <w:t>(三)、制定完善的风险控制机制</w:t>
        </w:r>
        <w:r>
          <w:tab/>
        </w:r>
        <w:r>
          <w:fldChar w:fldCharType="begin"/>
        </w:r>
        <w:r>
          <w:instrText xml:space="preserve"> PAGEREF _Toc4432 \h </w:instrText>
        </w:r>
        <w:r>
          <w:fldChar w:fldCharType="separate"/>
        </w:r>
        <w:r>
          <w:t>42</w:t>
        </w:r>
        <w:r>
          <w:fldChar w:fldCharType="end"/>
        </w:r>
      </w:hyperlink>
    </w:p>
    <w:p>
      <w:pPr>
        <w:pStyle w:val="TOC2"/>
        <w:tabs>
          <w:tab w:val="right" w:leader="dot" w:pos="8306"/>
        </w:tabs>
      </w:pPr>
      <w:hyperlink w:anchor="_Toc23734" w:history="1">
        <w:r>
          <w:rPr>
            <w:rFonts w:ascii="仿宋" w:eastAsia="仿宋" w:hAnsi="仿宋" w:cs="仿宋" w:hint="eastAsia"/>
            <w:lang w:eastAsia="zh-CN"/>
          </w:rPr>
          <w:t>(四)、优化成本管理</w:t>
        </w:r>
        <w:r>
          <w:tab/>
        </w:r>
        <w:r>
          <w:fldChar w:fldCharType="begin"/>
        </w:r>
        <w:r>
          <w:instrText xml:space="preserve"> PAGEREF _Toc23734 \h </w:instrText>
        </w:r>
        <w:r>
          <w:fldChar w:fldCharType="separate"/>
        </w:r>
        <w:r>
          <w:t>43</w:t>
        </w:r>
        <w:r>
          <w:fldChar w:fldCharType="end"/>
        </w:r>
      </w:hyperlink>
    </w:p>
    <w:p>
      <w:pPr>
        <w:pStyle w:val="TOC1"/>
        <w:tabs>
          <w:tab w:val="right" w:leader="dot" w:pos="8306"/>
        </w:tabs>
      </w:pPr>
      <w:hyperlink w:anchor="_Toc3571" w:history="1">
        <w:r>
          <w:rPr>
            <w:rFonts w:ascii="仿宋" w:eastAsia="仿宋" w:hAnsi="仿宋" w:cs="仿宋" w:hint="eastAsia"/>
            <w:lang w:eastAsia="zh-CN"/>
          </w:rPr>
          <w:t>十二、聚酰亚胺项目风险管理</w:t>
        </w:r>
        <w:r>
          <w:tab/>
        </w:r>
        <w:r>
          <w:fldChar w:fldCharType="begin"/>
        </w:r>
        <w:r>
          <w:instrText xml:space="preserve"> PAGEREF _Toc3571 \h </w:instrText>
        </w:r>
        <w:r>
          <w:fldChar w:fldCharType="separate"/>
        </w:r>
        <w:r>
          <w:t>45</w:t>
        </w:r>
        <w:r>
          <w:fldChar w:fldCharType="end"/>
        </w:r>
      </w:hyperlink>
    </w:p>
    <w:p>
      <w:pPr>
        <w:pStyle w:val="TOC2"/>
        <w:tabs>
          <w:tab w:val="right" w:leader="dot" w:pos="8306"/>
        </w:tabs>
      </w:pPr>
      <w:hyperlink w:anchor="_Toc20002" w:history="1">
        <w:r>
          <w:rPr>
            <w:rFonts w:ascii="仿宋" w:eastAsia="仿宋" w:hAnsi="仿宋" w:cs="仿宋" w:hint="eastAsia"/>
            <w:lang w:eastAsia="zh-CN"/>
          </w:rPr>
          <w:t>(一)、风险识别与评估</w:t>
        </w:r>
        <w:r>
          <w:tab/>
        </w:r>
        <w:r>
          <w:fldChar w:fldCharType="begin"/>
        </w:r>
        <w:r>
          <w:instrText xml:space="preserve"> PAGEREF _Toc20002 \h </w:instrText>
        </w:r>
        <w:r>
          <w:fldChar w:fldCharType="separate"/>
        </w:r>
        <w:r>
          <w:t>45</w:t>
        </w:r>
        <w:r>
          <w:fldChar w:fldCharType="end"/>
        </w:r>
      </w:hyperlink>
    </w:p>
    <w:p>
      <w:pPr>
        <w:pStyle w:val="TOC2"/>
        <w:tabs>
          <w:tab w:val="right" w:leader="dot" w:pos="8306"/>
        </w:tabs>
      </w:pPr>
      <w:hyperlink w:anchor="_Toc10065" w:history="1">
        <w:r>
          <w:rPr>
            <w:rFonts w:ascii="仿宋" w:eastAsia="仿宋" w:hAnsi="仿宋" w:cs="仿宋" w:hint="eastAsia"/>
            <w:lang w:eastAsia="zh-CN"/>
          </w:rPr>
          <w:t>(二)、风险应对策略</w:t>
        </w:r>
        <w:r>
          <w:tab/>
        </w:r>
        <w:r>
          <w:fldChar w:fldCharType="begin"/>
        </w:r>
        <w:r>
          <w:instrText xml:space="preserve"> PAGEREF _Toc10065 \h </w:instrText>
        </w:r>
        <w:r>
          <w:fldChar w:fldCharType="separate"/>
        </w:r>
        <w:r>
          <w:t>46</w:t>
        </w:r>
        <w:r>
          <w:fldChar w:fldCharType="end"/>
        </w:r>
      </w:hyperlink>
    </w:p>
    <w:p>
      <w:pPr>
        <w:pStyle w:val="TOC2"/>
        <w:tabs>
          <w:tab w:val="right" w:leader="dot" w:pos="8306"/>
        </w:tabs>
      </w:pPr>
      <w:hyperlink w:anchor="_Toc20031" w:history="1">
        <w:r>
          <w:rPr>
            <w:rFonts w:ascii="仿宋" w:eastAsia="仿宋" w:hAnsi="仿宋" w:cs="仿宋" w:hint="eastAsia"/>
            <w:lang w:eastAsia="zh-CN"/>
          </w:rPr>
          <w:t>(三)、风险监控与控制</w:t>
        </w:r>
        <w:r>
          <w:tab/>
        </w:r>
        <w:r>
          <w:fldChar w:fldCharType="begin"/>
        </w:r>
        <w:r>
          <w:instrText xml:space="preserve"> PAGEREF _Toc20031 \h </w:instrText>
        </w:r>
        <w:r>
          <w:fldChar w:fldCharType="separate"/>
        </w:r>
        <w:r>
          <w:t>48</w:t>
        </w:r>
        <w:r>
          <w:fldChar w:fldCharType="end"/>
        </w:r>
      </w:hyperlink>
    </w:p>
    <w:p>
      <w:pPr>
        <w:pStyle w:val="TOC1"/>
        <w:tabs>
          <w:tab w:val="right" w:leader="dot" w:pos="8306"/>
        </w:tabs>
      </w:pPr>
      <w:hyperlink w:anchor="_Toc754" w:history="1">
        <w:r>
          <w:rPr>
            <w:rFonts w:ascii="仿宋" w:eastAsia="仿宋" w:hAnsi="仿宋" w:cs="仿宋" w:hint="eastAsia"/>
            <w:lang w:eastAsia="zh-CN"/>
          </w:rPr>
          <w:t>十三、质量管理体系</w:t>
        </w:r>
        <w:r>
          <w:tab/>
        </w:r>
        <w:r>
          <w:fldChar w:fldCharType="begin"/>
        </w:r>
        <w:r>
          <w:instrText xml:space="preserve"> PAGEREF _Toc754 \h </w:instrText>
        </w:r>
        <w:r>
          <w:fldChar w:fldCharType="separate"/>
        </w:r>
        <w:r>
          <w:t>49</w:t>
        </w:r>
        <w:r>
          <w:fldChar w:fldCharType="end"/>
        </w:r>
      </w:hyperlink>
    </w:p>
    <w:p>
      <w:pPr>
        <w:pStyle w:val="TOC2"/>
        <w:tabs>
          <w:tab w:val="right" w:leader="dot" w:pos="8306"/>
        </w:tabs>
      </w:pPr>
      <w:hyperlink w:anchor="_Toc26001" w:history="1">
        <w:r>
          <w:rPr>
            <w:rFonts w:ascii="仿宋" w:eastAsia="仿宋" w:hAnsi="仿宋" w:cs="仿宋" w:hint="eastAsia"/>
            <w:lang w:eastAsia="zh-CN"/>
          </w:rPr>
          <w:t>(一)、质量目标与方针</w:t>
        </w:r>
        <w:r>
          <w:tab/>
        </w:r>
        <w:r>
          <w:fldChar w:fldCharType="begin"/>
        </w:r>
        <w:r>
          <w:instrText xml:space="preserve"> PAGEREF _Toc26001 \h </w:instrText>
        </w:r>
        <w:r>
          <w:fldChar w:fldCharType="separate"/>
        </w:r>
        <w:r>
          <w:t>49</w:t>
        </w:r>
        <w:r>
          <w:fldChar w:fldCharType="end"/>
        </w:r>
      </w:hyperlink>
    </w:p>
    <w:p>
      <w:pPr>
        <w:pStyle w:val="TOC2"/>
        <w:tabs>
          <w:tab w:val="right" w:leader="dot" w:pos="8306"/>
        </w:tabs>
      </w:pPr>
      <w:hyperlink w:anchor="_Toc1021" w:history="1">
        <w:r>
          <w:rPr>
            <w:rFonts w:ascii="仿宋" w:eastAsia="仿宋" w:hAnsi="仿宋" w:cs="仿宋" w:hint="eastAsia"/>
            <w:lang w:eastAsia="zh-CN"/>
          </w:rPr>
          <w:t>(二)、质量管理责任</w:t>
        </w:r>
        <w:r>
          <w:tab/>
        </w:r>
        <w:r>
          <w:fldChar w:fldCharType="begin"/>
        </w:r>
        <w:r>
          <w:instrText xml:space="preserve"> PAGEREF _Toc1021 \h </w:instrText>
        </w:r>
        <w:r>
          <w:fldChar w:fldCharType="separate"/>
        </w:r>
        <w:r>
          <w:t>50</w:t>
        </w:r>
        <w:r>
          <w:fldChar w:fldCharType="end"/>
        </w:r>
      </w:hyperlink>
    </w:p>
    <w:p>
      <w:pPr>
        <w:pStyle w:val="TOC2"/>
        <w:tabs>
          <w:tab w:val="right" w:leader="dot" w:pos="8306"/>
        </w:tabs>
      </w:pPr>
      <w:hyperlink w:anchor="_Toc15500" w:history="1">
        <w:r>
          <w:rPr>
            <w:rFonts w:ascii="仿宋" w:eastAsia="仿宋" w:hAnsi="仿宋" w:cs="仿宋" w:hint="eastAsia"/>
            <w:lang w:eastAsia="zh-CN"/>
          </w:rPr>
          <w:t>(三)、质量管理体系文件</w:t>
        </w:r>
        <w:r>
          <w:tab/>
        </w:r>
        <w:r>
          <w:fldChar w:fldCharType="begin"/>
        </w:r>
        <w:r>
          <w:instrText xml:space="preserve"> PAGEREF _Toc15500 \h </w:instrText>
        </w:r>
        <w:r>
          <w:fldChar w:fldCharType="separate"/>
        </w:r>
        <w:r>
          <w:t>51</w:t>
        </w:r>
        <w:r>
          <w:fldChar w:fldCharType="end"/>
        </w:r>
      </w:hyperlink>
    </w:p>
    <w:p>
      <w:pPr>
        <w:pStyle w:val="TOC2"/>
        <w:tabs>
          <w:tab w:val="right" w:leader="dot" w:pos="8306"/>
        </w:tabs>
      </w:pPr>
      <w:hyperlink w:anchor="_Toc25434" w:history="1">
        <w:r>
          <w:rPr>
            <w:rFonts w:ascii="仿宋" w:eastAsia="仿宋" w:hAnsi="仿宋" w:cs="仿宋" w:hint="eastAsia"/>
            <w:lang w:eastAsia="zh-CN"/>
          </w:rPr>
          <w:t>(四)、质量培训与教育</w:t>
        </w:r>
        <w:r>
          <w:tab/>
        </w:r>
        <w:r>
          <w:fldChar w:fldCharType="begin"/>
        </w:r>
        <w:r>
          <w:instrText xml:space="preserve"> PAGEREF _Toc25434 \h </w:instrText>
        </w:r>
        <w:r>
          <w:fldChar w:fldCharType="separate"/>
        </w:r>
        <w:r>
          <w:t>53</w:t>
        </w:r>
        <w:r>
          <w:fldChar w:fldCharType="end"/>
        </w:r>
      </w:hyperlink>
    </w:p>
    <w:p>
      <w:pPr>
        <w:pStyle w:val="TOC2"/>
        <w:tabs>
          <w:tab w:val="right" w:leader="dot" w:pos="8306"/>
        </w:tabs>
      </w:pPr>
      <w:hyperlink w:anchor="_Toc6579" w:history="1">
        <w:r>
          <w:rPr>
            <w:rFonts w:ascii="仿宋" w:eastAsia="仿宋" w:hAnsi="仿宋" w:cs="仿宋" w:hint="eastAsia"/>
            <w:lang w:eastAsia="zh-CN"/>
          </w:rPr>
          <w:t>(五)、质量审核与评价</w:t>
        </w:r>
        <w:r>
          <w:tab/>
        </w:r>
        <w:r>
          <w:fldChar w:fldCharType="begin"/>
        </w:r>
        <w:r>
          <w:instrText xml:space="preserve"> PAGEREF _Toc6579 \h </w:instrText>
        </w:r>
        <w:r>
          <w:fldChar w:fldCharType="separate"/>
        </w:r>
        <w:r>
          <w:t>54</w:t>
        </w:r>
        <w:r>
          <w:fldChar w:fldCharType="end"/>
        </w:r>
      </w:hyperlink>
    </w:p>
    <w:p>
      <w:pPr>
        <w:pStyle w:val="TOC2"/>
        <w:tabs>
          <w:tab w:val="right" w:leader="dot" w:pos="8306"/>
        </w:tabs>
      </w:pPr>
      <w:hyperlink w:anchor="_Toc25035" w:history="1">
        <w:r>
          <w:rPr>
            <w:rFonts w:ascii="仿宋" w:eastAsia="仿宋" w:hAnsi="仿宋" w:cs="仿宋" w:hint="eastAsia"/>
            <w:lang w:eastAsia="zh-CN"/>
          </w:rPr>
          <w:t>(六)、不符合与纠正措施</w:t>
        </w:r>
        <w:r>
          <w:tab/>
        </w:r>
        <w:r>
          <w:fldChar w:fldCharType="begin"/>
        </w:r>
        <w:r>
          <w:instrText xml:space="preserve"> PAGEREF _Toc25035 \h </w:instrText>
        </w:r>
        <w:r>
          <w:fldChar w:fldCharType="separate"/>
        </w:r>
        <w:r>
          <w:t>55</w:t>
        </w:r>
        <w:r>
          <w:fldChar w:fldCharType="end"/>
        </w:r>
      </w:hyperlink>
    </w:p>
    <w:p>
      <w:pPr>
        <w:pStyle w:val="TOC1"/>
        <w:tabs>
          <w:tab w:val="right" w:leader="dot" w:pos="8306"/>
        </w:tabs>
      </w:pPr>
      <w:hyperlink w:anchor="_Toc17864" w:history="1">
        <w:r>
          <w:rPr>
            <w:rFonts w:ascii="仿宋" w:eastAsia="仿宋" w:hAnsi="仿宋" w:cs="仿宋" w:hint="eastAsia"/>
            <w:lang w:eastAsia="zh-CN"/>
          </w:rPr>
          <w:t>十四、利益相关者分析与沟通计划</w:t>
        </w:r>
        <w:r>
          <w:tab/>
        </w:r>
        <w:r>
          <w:fldChar w:fldCharType="begin"/>
        </w:r>
        <w:r>
          <w:instrText xml:space="preserve"> PAGEREF _Toc17864 \h </w:instrText>
        </w:r>
        <w:r>
          <w:fldChar w:fldCharType="separate"/>
        </w:r>
        <w:r>
          <w:t>56</w:t>
        </w:r>
        <w:r>
          <w:fldChar w:fldCharType="end"/>
        </w:r>
      </w:hyperlink>
    </w:p>
    <w:p>
      <w:pPr>
        <w:pStyle w:val="TOC2"/>
        <w:tabs>
          <w:tab w:val="right" w:leader="dot" w:pos="8306"/>
        </w:tabs>
      </w:pPr>
      <w:hyperlink w:anchor="_Toc11250" w:history="1">
        <w:r>
          <w:rPr>
            <w:rFonts w:ascii="仿宋" w:eastAsia="仿宋" w:hAnsi="仿宋" w:cs="仿宋" w:hint="eastAsia"/>
            <w:lang w:eastAsia="zh-CN"/>
          </w:rPr>
          <w:t>(一)、利益相关者分析</w:t>
        </w:r>
        <w:r>
          <w:tab/>
        </w:r>
        <w:r>
          <w:fldChar w:fldCharType="begin"/>
        </w:r>
        <w:r>
          <w:instrText xml:space="preserve"> PAGEREF _Toc11250 \h </w:instrText>
        </w:r>
        <w:r>
          <w:fldChar w:fldCharType="separate"/>
        </w:r>
        <w:r>
          <w:t>56</w:t>
        </w:r>
        <w:r>
          <w:fldChar w:fldCharType="end"/>
        </w:r>
      </w:hyperlink>
    </w:p>
    <w:p>
      <w:pPr>
        <w:pStyle w:val="TOC2"/>
        <w:tabs>
          <w:tab w:val="right" w:leader="dot" w:pos="8306"/>
        </w:tabs>
      </w:pPr>
      <w:hyperlink w:anchor="_Toc11842" w:history="1">
        <w:r>
          <w:rPr>
            <w:rFonts w:ascii="仿宋" w:eastAsia="仿宋" w:hAnsi="仿宋" w:cs="仿宋" w:hint="eastAsia"/>
            <w:lang w:eastAsia="zh-CN"/>
          </w:rPr>
          <w:t>(二)、沟通计划</w:t>
        </w:r>
        <w:r>
          <w:tab/>
        </w:r>
        <w:r>
          <w:fldChar w:fldCharType="begin"/>
        </w:r>
        <w:r>
          <w:instrText xml:space="preserve"> PAGEREF _Toc11842 \h </w:instrText>
        </w:r>
        <w:r>
          <w:fldChar w:fldCharType="separate"/>
        </w:r>
        <w:r>
          <w:t>58</w:t>
        </w:r>
        <w:r>
          <w:fldChar w:fldCharType="end"/>
        </w:r>
      </w:hyperlink>
    </w:p>
    <w:p>
      <w:pPr>
        <w:pStyle w:val="TOC1"/>
        <w:tabs>
          <w:tab w:val="right" w:leader="dot" w:pos="8306"/>
        </w:tabs>
      </w:pPr>
      <w:hyperlink w:anchor="_Toc1884" w:history="1">
        <w:r>
          <w:rPr>
            <w:rFonts w:ascii="仿宋" w:eastAsia="仿宋" w:hAnsi="仿宋" w:cs="仿宋" w:hint="eastAsia"/>
            <w:lang w:eastAsia="zh-CN"/>
          </w:rPr>
          <w:t>十五、聚酰亚胺项目实施保障措施</w:t>
        </w:r>
        <w:r>
          <w:tab/>
        </w:r>
        <w:r>
          <w:fldChar w:fldCharType="begin"/>
        </w:r>
        <w:r>
          <w:instrText xml:space="preserve"> PAGEREF _Toc1884 \h </w:instrText>
        </w:r>
        <w:r>
          <w:fldChar w:fldCharType="separate"/>
        </w:r>
        <w:r>
          <w:t>59</w:t>
        </w:r>
        <w:r>
          <w:fldChar w:fldCharType="end"/>
        </w:r>
      </w:hyperlink>
    </w:p>
    <w:p>
      <w:pPr>
        <w:pStyle w:val="TOC2"/>
        <w:tabs>
          <w:tab w:val="right" w:leader="dot" w:pos="8306"/>
        </w:tabs>
      </w:pPr>
      <w:hyperlink w:anchor="_Toc8353" w:history="1">
        <w:r>
          <w:rPr>
            <w:rFonts w:ascii="仿宋" w:eastAsia="仿宋" w:hAnsi="仿宋" w:cs="仿宋" w:hint="eastAsia"/>
            <w:lang w:eastAsia="zh-CN"/>
          </w:rPr>
          <w:t>(一)、聚酰亚胺项目实施保障机制</w:t>
        </w:r>
        <w:r>
          <w:tab/>
        </w:r>
        <w:r>
          <w:fldChar w:fldCharType="begin"/>
        </w:r>
        <w:r>
          <w:instrText xml:space="preserve"> PAGEREF _Toc8353 \h </w:instrText>
        </w:r>
        <w:r>
          <w:fldChar w:fldCharType="separate"/>
        </w:r>
        <w:r>
          <w:t>59</w:t>
        </w:r>
        <w:r>
          <w:fldChar w:fldCharType="end"/>
        </w:r>
      </w:hyperlink>
    </w:p>
    <w:p>
      <w:pPr>
        <w:pStyle w:val="TOC2"/>
        <w:tabs>
          <w:tab w:val="right" w:leader="dot" w:pos="8306"/>
        </w:tabs>
      </w:pPr>
      <w:hyperlink w:anchor="_Toc22791" w:history="1">
        <w:r>
          <w:rPr>
            <w:rFonts w:ascii="仿宋" w:eastAsia="仿宋" w:hAnsi="仿宋" w:cs="仿宋" w:hint="eastAsia"/>
            <w:lang w:eastAsia="zh-CN"/>
          </w:rPr>
          <w:t>(二)、聚酰亚胺项目法律合规要求</w:t>
        </w:r>
        <w:r>
          <w:tab/>
        </w:r>
        <w:r>
          <w:fldChar w:fldCharType="begin"/>
        </w:r>
        <w:r>
          <w:instrText xml:space="preserve"> PAGEREF _Toc22791 \h </w:instrText>
        </w:r>
        <w:r>
          <w:fldChar w:fldCharType="separate"/>
        </w:r>
        <w:r>
          <w:t>62</w:t>
        </w:r>
        <w:r>
          <w:fldChar w:fldCharType="end"/>
        </w:r>
      </w:hyperlink>
    </w:p>
    <w:p>
      <w:pPr>
        <w:pStyle w:val="TOC2"/>
        <w:tabs>
          <w:tab w:val="right" w:leader="dot" w:pos="8306"/>
        </w:tabs>
      </w:pPr>
      <w:hyperlink w:anchor="_Toc3431" w:history="1">
        <w:r>
          <w:rPr>
            <w:rFonts w:ascii="仿宋" w:eastAsia="仿宋" w:hAnsi="仿宋" w:cs="仿宋" w:hint="eastAsia"/>
            <w:lang w:eastAsia="zh-CN"/>
          </w:rPr>
          <w:t>(三)、聚酰亚胺项目合同管理与法律事务</w:t>
        </w:r>
        <w:r>
          <w:tab/>
        </w:r>
        <w:r>
          <w:fldChar w:fldCharType="begin"/>
        </w:r>
        <w:r>
          <w:instrText xml:space="preserve"> PAGEREF _Toc3431 \h </w:instrText>
        </w:r>
        <w:r>
          <w:fldChar w:fldCharType="separate"/>
        </w:r>
        <w:r>
          <w:t>66</w:t>
        </w:r>
        <w:r>
          <w:fldChar w:fldCharType="end"/>
        </w:r>
      </w:hyperlink>
    </w:p>
    <w:p>
      <w:pPr>
        <w:pStyle w:val="TOC2"/>
        <w:tabs>
          <w:tab w:val="right" w:leader="dot" w:pos="8306"/>
        </w:tabs>
      </w:pPr>
      <w:hyperlink w:anchor="_Toc22784" w:history="1">
        <w:r>
          <w:rPr>
            <w:rFonts w:ascii="仿宋" w:eastAsia="仿宋" w:hAnsi="仿宋" w:cs="仿宋" w:hint="eastAsia"/>
            <w:lang w:eastAsia="zh-CN"/>
          </w:rPr>
          <w:t>(四)、聚酰亚胺项目知识产权保护策略</w:t>
        </w:r>
        <w:r>
          <w:tab/>
        </w:r>
        <w:r>
          <w:fldChar w:fldCharType="begin"/>
        </w:r>
        <w:r>
          <w:instrText xml:space="preserve"> PAGEREF _Toc22784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3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的技术管理特点体现在其创新导向。通过引入最先进的技术趋势和解决方案，聚酰亚胺项目致力于提升科技含量、提高质量和效率水平。这意味着我们将采用最新的工具和方法，确保聚酰亚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酰亚胺项目技术管理的显著特征。通过整合不同领域的技术资源，我们实现了跨学科的协同工作。这有助于优化技术架构，提高整体效能。此外，整合性策略还促进了不同技术团队之间的紧密沟通和高效合作，确保聚酰亚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酰亚胺项目所采用的技术。通过不断优化技术方案，聚酰亚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酰亚胺项目团队将在聚酰亚胺项目初期识别可能的技术风险，并采取相应的预防和应对措施。通过建立健全的风险评估机制，聚酰亚胺项目能够在实施过程中及时发现并解决潜在的技术问题，保障聚酰亚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酰亚胺项目中，技术将成为聚酰亚胺项目成功的有力支持。这一深度剖析揭示了技术管理在聚酰亚胺项目实施中的关键作用，为聚酰亚胺项目的技术基础奠定了坚实的基础。</w:t>
      </w:r>
    </w:p>
    <w:p>
      <w:pPr>
        <w:pStyle w:val="Heading2"/>
        <w:ind w:firstLine="560" w:firstLineChars="200"/>
        <w:rPr>
          <w:rFonts w:ascii="仿宋" w:eastAsia="仿宋" w:hAnsi="仿宋" w:cs="仿宋" w:hint="eastAsia"/>
          <w:sz w:val="28"/>
          <w:lang w:eastAsia="zh-CN"/>
        </w:rPr>
      </w:pPr>
      <w:bookmarkStart w:id="4" w:name="_Toc7982"/>
      <w:r>
        <w:rPr>
          <w:rFonts w:ascii="仿宋" w:eastAsia="仿宋" w:hAnsi="仿宋" w:cs="仿宋" w:hint="eastAsia"/>
          <w:sz w:val="28"/>
          <w:lang w:eastAsia="zh-CN"/>
        </w:rPr>
        <w:t>(二)、聚酰亚胺项目工艺技术设计方案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酰亚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酰亚胺项目将严格按照相关行业规范要求进行组织。通过有效控制产品质量，聚酰亚胺项目将致力于为顾客提供优质的聚酰亚胺项目产品和良好的服务。这体现了聚酰亚胺项目对于生产活动合规性和质量标准的高度重视，为聚酰亚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酰亚胺项目注重生态效益和清洁生产原则。聚酰亚胺项目建设将紧密结合地方特色经济发展，与社会经济发展规划和区域环境保护规划方案相协调一致。通过与当地区域自然生态系统的结合，聚酰亚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酰亚胺项目产品具有多样化的客户需求和个性化的特点。因此，聚酰亚胺项目产品规格品种多样，且单批生产数量较小。为满足这一特点，聚酰亚胺项目承办单位将建设先进的柔性制造生产线。通过广泛应用柔性制造技术，聚酰亚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酰亚胺项目采用的技术具有较高的技术含量和自动化水平，处于国内先进水平。这一技术选用不仅体现了对生产效率、质量和环境友好性的高标准要求，同时为聚酰亚胺项目的可持续发展奠定了坚实的基础。</w:t>
      </w:r>
    </w:p>
    <w:p>
      <w:pPr>
        <w:pStyle w:val="Heading2"/>
        <w:ind w:firstLine="560" w:firstLineChars="200"/>
        <w:rPr>
          <w:rFonts w:ascii="仿宋" w:eastAsia="仿宋" w:hAnsi="仿宋" w:cs="仿宋" w:hint="eastAsia"/>
          <w:sz w:val="28"/>
          <w:lang w:eastAsia="zh-CN"/>
        </w:rPr>
      </w:pPr>
      <w:bookmarkStart w:id="5" w:name="_Toc320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为确保聚酰亚胺项目的高效生产和技术实施，我们制定了一套精心设计的设备选型方案，以满足聚酰亚胺项目生产、质量和环保的要求。该方案的主要特点如下：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酰亚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针对聚酰亚胺项目产品的多样性和小批量生产的特点，我们将建设柔性制造生产线。通过在设备选型中考虑柔性制造技术，可以灵活应对不同产品规格和生产需求，实现生产线的高度灵活性和适应性。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40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677"/>
      <w:r>
        <w:rPr>
          <w:rFonts w:ascii="仿宋" w:eastAsia="仿宋" w:hAnsi="仿宋" w:cs="仿宋" w:hint="eastAsia"/>
          <w:lang w:eastAsia="zh-CN"/>
        </w:rPr>
        <w:t>(一)、聚酰亚胺行业分析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行业一直以来都是市场的关注焦点。行业内的发展趋势、竞争态势以及潜在机会都对聚酰亚胺项目的推进产生深远的影响。通过深入研究行业的整体概貌，我们将更好地理解行业的核心特征，为聚酰亚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行业，技术一直是推动创新和发展的关键因素。我们将对当前技术趋势进行详尽分析，包括但不限于人工智能、大数据应用、先进制造技术等。这有助于聚酰亚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酰亚胺项目成功的基础。我们将对主要竞争对手进行深入研究，包括其市场份额、产品特点、市场定位等。通过全面了解竞争对手的优势和劣势，聚酰亚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633"/>
      <w:r>
        <w:rPr>
          <w:rFonts w:ascii="仿宋" w:eastAsia="仿宋" w:hAnsi="仿宋" w:cs="仿宋" w:hint="eastAsia"/>
          <w:sz w:val="28"/>
          <w:lang w:eastAsia="zh-CN"/>
        </w:rPr>
        <w:t>(二)、聚酰亚胺市场分析预测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通过对市场规模的深入调研，我们将预测聚酰亚胺市场未来的增长趋势。这包括市场的整体规模、各细分领域的发展趋势等。聚酰亚胺项目可以根据市场的扩张速度和潜在机会，制定更符合市场需求的发展策略。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酰亚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酰亚胺项目实施过程中需要充分考虑的因素。我们将对市场风险进行全面评估，包括但不限于政策法规风险、市场竞争风险、技术变革风险等。通过对潜在风险的深入分析，聚酰亚胺项目可以制定相应的风险缓解策略，降低不确定性对聚酰亚胺项目的影响。</w:t>
      </w:r>
    </w:p>
    <w:p>
      <w:pPr>
        <w:pStyle w:val="Heading1"/>
        <w:ind w:firstLine="560" w:firstLineChars="200"/>
        <w:rPr>
          <w:rFonts w:ascii="仿宋" w:eastAsia="仿宋" w:hAnsi="仿宋" w:cs="仿宋" w:hint="eastAsia"/>
          <w:sz w:val="28"/>
          <w:lang w:eastAsia="zh-CN"/>
        </w:rPr>
      </w:pPr>
      <w:bookmarkStart w:id="9" w:name="_Toc27317"/>
      <w:r>
        <w:rPr>
          <w:rFonts w:ascii="仿宋" w:eastAsia="仿宋" w:hAnsi="仿宋" w:cs="仿宋" w:hint="eastAsia"/>
          <w:sz w:val="28"/>
          <w:lang w:eastAsia="zh-CN"/>
        </w:rPr>
        <w:t>三、聚酰亚胺项目文档管理</w:t>
      </w:r>
      <w:bookmarkEnd w:id="9"/>
    </w:p>
    <w:p>
      <w:pPr>
        <w:pStyle w:val="Heading2"/>
        <w:rPr>
          <w:rFonts w:ascii="仿宋" w:eastAsia="仿宋" w:hAnsi="仿宋" w:cs="仿宋" w:hint="eastAsia"/>
          <w:lang w:eastAsia="zh-CN"/>
        </w:rPr>
      </w:pPr>
      <w:bookmarkStart w:id="10" w:name="_Toc1514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聚酰亚胺项目高度重视文档的质量和准确性，以支持聚酰亚胺项目的各项活动和决策。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文档的编制始于聚酰亚胺项目计划的初期，我们制定了详细的文档编制计划，明确了每个文档的内容、格式和编写责任人。在聚酰亚胺项目启动阶段，我们首先编制了聚酰亚胺项目章程，明确定义了聚酰亚胺项目的目标、范围、风险等关键要素。随后，聚酰亚胺项目团队根据计划陆续编制了需求文档、设计文档、测试文档等各类文档，确保聚酰亚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酰亚胺项目管理中的重要环节，旨在确保聚酰亚胺项目文档符合质量标准和聚酰亚胺项目需求。在聚酰亚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除了内部审查，我们还进行了外部审查，邀请聚酰亚胺项目相关利益方和专业领域的专家对文档进行独立审查。这有助于获取更全面、客观的反馈，确保聚酰亚胺项目文档不仅符合内部标准，也满足外部需求。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聚酰亚胺项目在文档编制与审查方面建立了严格的管理机制，通过规范的流程和多维度的审查，确保聚酰亚胺项目文档的质量、准确性和可靠性，为聚酰亚胺项目的顺利推进提供了有力支持。</w:t>
      </w:r>
    </w:p>
    <w:p>
      <w:pPr>
        <w:pStyle w:val="Heading2"/>
        <w:ind w:firstLine="560" w:firstLineChars="200"/>
        <w:rPr>
          <w:rFonts w:ascii="仿宋" w:eastAsia="仿宋" w:hAnsi="仿宋" w:cs="仿宋" w:hint="eastAsia"/>
          <w:sz w:val="28"/>
          <w:lang w:eastAsia="zh-CN"/>
        </w:rPr>
      </w:pPr>
      <w:bookmarkStart w:id="11" w:name="_Toc2367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我们通过多渠道发布文档，包括电子邮件、聚酰亚胺项目管理平台、内部网站等，以满足不同团队成员的偏好和需求。多渠道发布确保了信息的全面覆盖。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我们采用了精细的权限控制，确保只有授权人员可以访问敏感信息。这种安全措施保护了聚酰亚胺项目文档的机密性，防止了未经授权的信息泄露。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663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文档存档与归档是聚酰亚胺项目生命周期中一个至关重要的环节，直接关系到聚酰亚胺项目信息的长期保存和历史记录的完整性。在聚酰亚胺项目中，我们实施了一系列有效的文档存档与归档管理策略：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6491"/>
      <w:r>
        <w:rPr>
          <w:rFonts w:ascii="仿宋" w:eastAsia="仿宋" w:hAnsi="仿宋" w:cs="仿宋" w:hint="eastAsia"/>
          <w:sz w:val="28"/>
          <w:lang w:eastAsia="zh-CN"/>
        </w:rPr>
        <w:t>四、聚酰亚胺项目土建工程</w:t>
      </w:r>
      <w:bookmarkEnd w:id="13"/>
    </w:p>
    <w:p>
      <w:pPr>
        <w:pStyle w:val="Heading2"/>
        <w:rPr>
          <w:rFonts w:ascii="仿宋" w:eastAsia="仿宋" w:hAnsi="仿宋" w:cs="仿宋" w:hint="eastAsia"/>
          <w:lang w:eastAsia="zh-CN"/>
        </w:rPr>
      </w:pPr>
      <w:bookmarkStart w:id="14" w:name="_Toc1046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在聚酰亚胺项目的建筑工程设计中，我们将秉承一系列重要的设计原则，以确保聚酰亚胺项目建筑在功能、美观、可持续性等方面达到最佳效果。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首要原则是确保建筑的功能性得到最大化的发挥。我们将充分理解聚酰亚胺项目的实际需求，合理布局各个功能区域，保证建筑在满足业务需求的同时，提供高效的工作环境。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在建筑设计中，我们将综合考虑建设和运营成本。通过精细的经济效益分析，确保设计方案在高效利用资源的同时，对聚酰亚胺项目的长期盈利能力有积极的贡献。</w:t>
      </w:r>
    </w:p>
    <w:p>
      <w:pPr>
        <w:pStyle w:val="Heading2"/>
        <w:ind w:firstLine="560" w:firstLineChars="200"/>
        <w:rPr>
          <w:rFonts w:ascii="仿宋" w:eastAsia="仿宋" w:hAnsi="仿宋" w:cs="仿宋" w:hint="eastAsia"/>
          <w:sz w:val="28"/>
          <w:lang w:eastAsia="zh-CN"/>
        </w:rPr>
      </w:pPr>
      <w:bookmarkStart w:id="15" w:name="_Toc1275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的土建工程设计中，我们将精准设定设计年限，结合聚酰亚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酰亚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04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聚酰亚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酰亚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酰亚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415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本期工程聚酰亚胺项目预计总建筑面积XXX平方米，其中：计容建筑面积XXX平方米，计划建筑工程投资XX万元，占聚酰亚胺项目总投资的XX%。</w:t>
      </w:r>
    </w:p>
    <w:p>
      <w:pPr>
        <w:pStyle w:val="Heading1"/>
        <w:ind w:firstLine="560" w:firstLineChars="200"/>
        <w:rPr>
          <w:rFonts w:ascii="仿宋" w:eastAsia="仿宋" w:hAnsi="仿宋" w:cs="仿宋" w:hint="eastAsia"/>
          <w:sz w:val="28"/>
          <w:lang w:eastAsia="zh-CN"/>
        </w:rPr>
      </w:pPr>
      <w:bookmarkStart w:id="18" w:name="_Toc6837"/>
      <w:r>
        <w:rPr>
          <w:rFonts w:ascii="仿宋" w:eastAsia="仿宋" w:hAnsi="仿宋" w:cs="仿宋" w:hint="eastAsia"/>
          <w:sz w:val="28"/>
          <w:lang w:eastAsia="zh-CN"/>
        </w:rPr>
        <w:t>五、聚酰亚胺项目概论</w:t>
      </w:r>
      <w:bookmarkEnd w:id="18"/>
    </w:p>
    <w:p>
      <w:pPr>
        <w:pStyle w:val="Heading2"/>
        <w:rPr>
          <w:rFonts w:ascii="仿宋" w:eastAsia="仿宋" w:hAnsi="仿宋" w:cs="仿宋" w:hint="eastAsia"/>
          <w:lang w:eastAsia="zh-CN"/>
        </w:rPr>
      </w:pPr>
      <w:bookmarkStart w:id="19" w:name="_Toc18506"/>
      <w:r>
        <w:rPr>
          <w:rFonts w:ascii="仿宋" w:eastAsia="仿宋" w:hAnsi="仿宋" w:cs="仿宋" w:hint="eastAsia"/>
          <w:lang w:eastAsia="zh-CN"/>
        </w:rPr>
        <w:t>(一)、聚酰亚胺项目概况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的起源追溯至对市场的深入洞察。市场的不断演变与变革为聚酰亚胺项目提供了难得的机遇。当前市场存在的需求缺口和变革的大环境共同构成了聚酰亚胺项目的背景。这个聚酰亚胺项目旨在充分利用市场机遇，填补行业中尚未满足的需求，为客户提供全新的解决方案。市场的变革和需求的增长使得这个聚酰亚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聚酰亚胺项目名称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正式命名为聚酰亚胺。这个名称不仅仅是一个标识，更代表了聚酰亚胺项目的核心理念和愿景。它蕴含着聚酰亚胺项目所要解决问题的关键字，具有强烈的表达和辨识度，为聚酰亚胺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聚酰亚胺项目目标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的核心目标是提供一种全新、高效的解决方案，满足客户日益增长的需求。聚酰亚胺项目追求的不仅仅是满足市场需求，更是在市场中获得卓越的竞争优势。通过不断提升产品或服务的质量和创新水平，聚酰亚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聚酰亚胺项目范围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全面涵盖了产品研发、制造、市场推广和售后服务，确保从产品设计到最终用户体验的全方位关注。这一全面的聚酰亚胺项目范围是为了确保聚酰亚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聚酰亚胺项目时间表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聚酰亚胺项目计划在未来18个月内完成，包括研发、测试、市场试点和正式推出等不同阶段。这个时间表的合理设计是为了确保聚酰亚胺项目各个阶段的顺利推进，以便按时交付高质量的成果。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聚酰亚胺项目预算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聚酰亚胺项目总预算估算为XX百万美元，主要分配在研发、市场推广、人员培训和运营等方面。这一充足的预算为聚酰亚胺项目提供了充足的资源，确保聚酰亚胺项目在各个方面都能取得优异的表现。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聚酰亚胺项目风险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聚酰亚胺项目可能面临的风险包括市场接受度低、技术难题、竞争激烈等。聚酰亚胺项目团队已经制定了相应的风险应对计划，通过前瞻性的风险管理，确保聚酰亚胺项目在面对不确定性时能够迅速做出应对。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https://d.book118.com/408061010113006045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85EFF"/>
    <w:rsid w:val="19085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6101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2024-03-02T12:55:00Z</dcterms:created>
  <dcterms:modified xsi:type="dcterms:W3CDTF">2024-03-02T12:55:47Z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6BBEED2970824EB29CBCD2574D1819A3_11</vt:lpwstr>
  </property>
  <property fmtid="{D5CDD505-2E9C-101B-9397-08002B2CF9AE}" pid="3" name="KSOProductBuildVer">
    <vt:lpwstr>2052-12.1.0.16388</vt:lpwstr>
  </property>
</Properties>
</file>