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F6B7F" w14:paraId="5C2A18F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F6B7F" w14:paraId="3B90B6B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F6B7F" w14:paraId="2CC102C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F6B7F" w:rsidRPr="00BF6B7F" w14:paraId="0A3F5BD7" w14:textId="4A90FFF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F6B7F">
        <w:rPr>
          <w:rFonts w:ascii="宋体" w:eastAsia="宋体" w:hAnsi="宋体" w:hint="eastAsia"/>
          <w:b/>
          <w:sz w:val="60"/>
        </w:rPr>
        <w:t>机械设备租赁服务项目指标评估报告</w:t>
      </w:r>
    </w:p>
    <w:p w:rsidR="00BF6B7F" w:rsidP="00BF6B7F" w14:paraId="5737562A" w14:textId="3010A96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BF6B7F">
        <w:rPr>
          <w:rFonts w:ascii="仿宋" w:eastAsia="仿宋" w:hAnsi="仿宋" w:hint="eastAsia"/>
          <w:b/>
          <w:sz w:val="40"/>
        </w:rPr>
        <w:t>目录</w:t>
      </w:r>
    </w:p>
    <w:p w:rsidR="00BF6B7F" w14:paraId="6207EF2F" w14:textId="36A7B5B8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_Toc153824693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BF6B7F" w14:paraId="656FC912" w14:textId="6DC605E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一、机械设备租赁服务项目承办单位基本情况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_Toc153824694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F6B7F" w14:paraId="0C81A011" w14:textId="19AE8F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_Toc153824695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F6B7F" w14:paraId="63E66E8F" w14:textId="1A03F1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_Toc153824696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F6B7F" w14:paraId="1A2C619B" w14:textId="527109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_Toc153824697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F6B7F" w14:paraId="33A9423D" w14:textId="680F45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_Toc153824698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F6B7F" w14:paraId="7F5EEA35" w14:textId="4EFB956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_Toc153824699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F6B7F" w14:paraId="774C0177" w14:textId="2A7784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_Toc153824700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F6B7F" w14:paraId="39E12924" w14:textId="590895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_Toc153824701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F6B7F" w14:paraId="0DF42E1C" w14:textId="5C9C3A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_Toc153824702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F6B7F" w14:paraId="6B99AE74" w14:textId="25009B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_Toc153824703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F6B7F" w14:paraId="01C68085" w14:textId="407675E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三、机械设备租赁服务项目概论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_Toc153824704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F6B7F" w14:paraId="373D22D8" w14:textId="470D29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(一)、机械设备租赁服务项目名称及投资人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_Toc153824705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F6B7F" w14:paraId="3F6E789C" w14:textId="5C5DEA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_Toc153824706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F6B7F" w14:paraId="0C15D5BC" w14:textId="6C0B6B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_Toc153824707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F6B7F" w14:paraId="3CB557B4" w14:textId="75222E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_Toc153824708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F6B7F" w14:paraId="13F25608" w14:textId="4C879C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(五)、机械设备租赁服务项目建设背景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_Toc153824709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F6B7F" w14:paraId="52DB28E0" w14:textId="4CF93B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_Toc153824710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F6B7F" w14:paraId="3CBC0D84" w14:textId="5C0C664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_Toc153824711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BF6B7F" w14:paraId="155F4943" w14:textId="26EE1B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_Toc153824712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BF6B7F" w14:paraId="038A4DAF" w14:textId="040527A9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_Toc153824713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BF6B7F" w14:paraId="6BD2EAD8" w14:textId="459A992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_Toc153824714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BF6B7F" w14:paraId="15884A1F" w14:textId="4CD0F0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(一)、机械设备租赁服务项目选址原则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_Toc153824715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BF6B7F" w14:paraId="28903F3C" w14:textId="6F78E2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_Toc153824716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BF6B7F" w14:paraId="40D6AE93" w14:textId="3D62B6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_Toc153824717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BF6B7F" w14:paraId="06F405B6" w14:textId="66DD39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_Toc153824718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BF6B7F" w14:paraId="5A8BD575" w14:textId="0E943E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(五)、机械设备租赁服务项目选址综合评价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_Toc153824719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BF6B7F" w14:paraId="4188C823" w14:textId="6E14443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_Toc153824720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BF6B7F" w14:paraId="3772D05D" w14:textId="01CDDD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_Toc153824721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BF6B7F" w14:paraId="4AB05DF8" w14:textId="716F7E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_Toc153824722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BF6B7F" w14:paraId="6B11D94B" w14:textId="239A02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(三)、机械设备租赁服务项目盈利能力分析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_Toc153824723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BF6B7F" w14:paraId="26CA0929" w14:textId="5382EA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_Toc153824724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BF6B7F" w14:paraId="2FCE2790" w14:textId="4179BF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_Toc153824725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BF6B7F" w14:paraId="12D08599" w14:textId="55FBFC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_Toc153824726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BF6B7F" w14:paraId="64A20098" w14:textId="7406C52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_Toc153824727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BF6B7F" w14:paraId="35FDA208" w14:textId="17092B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_Toc153824728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BF6B7F" w14:paraId="5E3DEC70" w14:textId="560EDA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_Toc153824729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BF6B7F" w14:paraId="08A4753C" w14:textId="1DB136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_Toc153824730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BF6B7F" w14:paraId="28322B88" w14:textId="7025A2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_Toc153824731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BF6B7F" w14:paraId="27BCC4BE" w14:textId="6C23DF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_Toc153824732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BF6B7F" w14:paraId="0FD479AE" w14:textId="39D9C9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_Toc153824733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BF6B7F" w14:paraId="654CB4B7" w14:textId="731EEC3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_Toc153824734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BF6B7F" w14:paraId="4ABDCCA3" w14:textId="3E8265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(一)、机械设备租赁服务项目风险分析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_Toc153824735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https://d.book118.com/408065062044006027</w:t>
        </w:r>
      </w:hyperlink>
    </w:p>
    <w:p w:rsidR="00BF6B7F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6B7F" w:rsidP="00D53683" w14:paraId="10B30A5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F6B7F" w14:paraId="6F3BBE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6B7F" w:rsidP="00D53683" w14:paraId="3FA06334" w14:textId="3BBD755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F6B7F" w14:paraId="2E5F382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6B7F" w14:paraId="2B6D186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6B7F" w:rsidP="00D5368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F6B7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6B7F" w:rsidP="00D53683" w14:textId="3BBD755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F6B7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6B7F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6B7F" w:rsidP="00D5368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F6B7F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6B7F" w:rsidP="00D53683" w14:textId="3BBD755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BF6B7F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6B7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6B7F" w14:paraId="28DBB64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6B7F" w:rsidRPr="00BF6B7F" w:rsidP="00BF6B7F" w14:paraId="2E33C2AC" w14:textId="134ECB31">
    <w:pPr>
      <w:pStyle w:val="Header"/>
      <w:rPr>
        <w:rFonts w:ascii="仿宋" w:eastAsia="仿宋" w:hAnsi="仿宋"/>
      </w:rPr>
    </w:pPr>
    <w:r w:rsidRPr="00BF6B7F">
      <w:rPr>
        <w:rFonts w:ascii="仿宋" w:eastAsia="仿宋" w:hAnsi="仿宋" w:hint="eastAsia"/>
      </w:rPr>
      <w:t>机械设备租赁服务项目指标评估报告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6B7F" w14:paraId="36BD451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6B7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6B7F" w:rsidRPr="00BF6B7F" w:rsidP="00BF6B7F" w14:textId="134ECB31">
    <w:pPr>
      <w:pStyle w:val="Header"/>
      <w:rPr>
        <w:rFonts w:ascii="仿宋" w:eastAsia="仿宋" w:hAnsi="仿宋"/>
      </w:rPr>
    </w:pPr>
    <w:r w:rsidRPr="00BF6B7F">
      <w:rPr>
        <w:rFonts w:ascii="仿宋" w:eastAsia="仿宋" w:hAnsi="仿宋" w:hint="eastAsia"/>
      </w:rPr>
      <w:t>机械设备租赁服务项目指标评估报告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6B7F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6B7F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6B7F" w:rsidRPr="00BF6B7F" w:rsidP="00BF6B7F" w14:textId="134ECB31">
    <w:pPr>
      <w:pStyle w:val="Header"/>
      <w:rPr>
        <w:rFonts w:ascii="仿宋" w:eastAsia="仿宋" w:hAnsi="仿宋"/>
      </w:rPr>
    </w:pPr>
    <w:r w:rsidRPr="00BF6B7F">
      <w:rPr>
        <w:rFonts w:ascii="仿宋" w:eastAsia="仿宋" w:hAnsi="仿宋" w:hint="eastAsia"/>
      </w:rPr>
      <w:t>机械设备租赁服务项目指标评估报告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6B7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B7F"/>
    <w:rsid w:val="001F53CB"/>
    <w:rsid w:val="00BF6B7F"/>
    <w:rsid w:val="00D5368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21A693"/>
  <w15:chartTrackingRefBased/>
  <w15:docId w15:val="{16093E87-F971-47CC-AD95-0898AE105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BF6B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F6B7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BF6B7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BF6B7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BF6B7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BF6B7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BF6B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BF6B7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F6B7F"/>
  </w:style>
  <w:style w:type="paragraph" w:styleId="TOC1">
    <w:name w:val="toc 1"/>
    <w:basedOn w:val="Normal"/>
    <w:next w:val="Normal"/>
    <w:autoRedefine/>
    <w:uiPriority w:val="39"/>
    <w:unhideWhenUsed/>
    <w:rsid w:val="00BF6B7F"/>
  </w:style>
  <w:style w:type="paragraph" w:styleId="TOC2">
    <w:name w:val="toc 2"/>
    <w:basedOn w:val="Normal"/>
    <w:next w:val="Normal"/>
    <w:autoRedefine/>
    <w:uiPriority w:val="39"/>
    <w:unhideWhenUsed/>
    <w:rsid w:val="00BF6B7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408065062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3832</Words>
  <Characters>21844</Characters>
  <Application>Microsoft Office Word</Application>
  <DocSecurity>0</DocSecurity>
  <Lines>182</Lines>
  <Paragraphs>51</Paragraphs>
  <ScaleCrop>false</ScaleCrop>
  <Company/>
  <LinksUpToDate>false</LinksUpToDate>
  <CharactersWithSpaces>25625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2023-12-18T12:44:00Z</dcterms:created>
  <dcterms:modified xsi:type="dcterms:W3CDTF">2023-12-18T12:44:00Z</dcterms:modified>
</cp:coreProperties>
</file>