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数控刃磨床项目建设总纲及方案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09" w:history="1">
        <w:r>
          <w:rPr>
            <w:rFonts w:ascii="仿宋" w:eastAsia="仿宋" w:hAnsi="仿宋" w:cs="仿宋" w:hint="eastAsia"/>
            <w:lang w:eastAsia="zh-CN"/>
          </w:rPr>
          <w:t>概论</w:t>
        </w:r>
        <w:r>
          <w:tab/>
        </w:r>
        <w:r>
          <w:fldChar w:fldCharType="begin"/>
        </w:r>
        <w:r>
          <w:instrText xml:space="preserve"> PAGEREF _Toc5409 \h </w:instrText>
        </w:r>
        <w:r>
          <w:fldChar w:fldCharType="separate"/>
        </w:r>
        <w:r>
          <w:t>3</w:t>
        </w:r>
        <w:r>
          <w:fldChar w:fldCharType="end"/>
        </w:r>
      </w:hyperlink>
    </w:p>
    <w:p>
      <w:pPr>
        <w:pStyle w:val="TOC1"/>
        <w:tabs>
          <w:tab w:val="right" w:leader="dot" w:pos="8306"/>
        </w:tabs>
      </w:pPr>
      <w:hyperlink w:anchor="_Toc2397" w:history="1">
        <w:r>
          <w:rPr>
            <w:rFonts w:ascii="仿宋" w:eastAsia="仿宋" w:hAnsi="仿宋" w:cs="仿宋" w:hint="eastAsia"/>
            <w:lang w:eastAsia="zh-CN"/>
          </w:rPr>
          <w:t>一、发展规划、产业政策和行业准入分析</w:t>
        </w:r>
        <w:r>
          <w:tab/>
        </w:r>
        <w:r>
          <w:fldChar w:fldCharType="begin"/>
        </w:r>
        <w:r>
          <w:instrText xml:space="preserve"> PAGEREF _Toc2397 \h </w:instrText>
        </w:r>
        <w:r>
          <w:fldChar w:fldCharType="separate"/>
        </w:r>
        <w:r>
          <w:t>3</w:t>
        </w:r>
        <w:r>
          <w:fldChar w:fldCharType="end"/>
        </w:r>
      </w:hyperlink>
    </w:p>
    <w:p>
      <w:pPr>
        <w:pStyle w:val="TOC2"/>
        <w:tabs>
          <w:tab w:val="right" w:leader="dot" w:pos="8306"/>
        </w:tabs>
      </w:pPr>
      <w:hyperlink w:anchor="_Toc8292" w:history="1">
        <w:r>
          <w:rPr>
            <w:rFonts w:ascii="仿宋" w:eastAsia="仿宋" w:hAnsi="仿宋" w:cs="仿宋" w:hint="eastAsia"/>
            <w:lang w:eastAsia="zh-CN"/>
          </w:rPr>
          <w:t>(一)、发展规划分析</w:t>
        </w:r>
        <w:r>
          <w:tab/>
        </w:r>
        <w:r>
          <w:fldChar w:fldCharType="begin"/>
        </w:r>
        <w:r>
          <w:instrText xml:space="preserve"> PAGEREF _Toc8292 \h </w:instrText>
        </w:r>
        <w:r>
          <w:fldChar w:fldCharType="separate"/>
        </w:r>
        <w:r>
          <w:t>3</w:t>
        </w:r>
        <w:r>
          <w:fldChar w:fldCharType="end"/>
        </w:r>
      </w:hyperlink>
    </w:p>
    <w:p>
      <w:pPr>
        <w:pStyle w:val="TOC2"/>
        <w:tabs>
          <w:tab w:val="right" w:leader="dot" w:pos="8306"/>
        </w:tabs>
      </w:pPr>
      <w:hyperlink w:anchor="_Toc19337" w:history="1">
        <w:r>
          <w:rPr>
            <w:rFonts w:ascii="仿宋" w:eastAsia="仿宋" w:hAnsi="仿宋" w:cs="仿宋" w:hint="eastAsia"/>
            <w:lang w:eastAsia="zh-CN"/>
          </w:rPr>
          <w:t>(二)、产业政策分析</w:t>
        </w:r>
        <w:r>
          <w:tab/>
        </w:r>
        <w:r>
          <w:fldChar w:fldCharType="begin"/>
        </w:r>
        <w:r>
          <w:instrText xml:space="preserve"> PAGEREF _Toc19337 \h </w:instrText>
        </w:r>
        <w:r>
          <w:fldChar w:fldCharType="separate"/>
        </w:r>
        <w:r>
          <w:t>5</w:t>
        </w:r>
        <w:r>
          <w:fldChar w:fldCharType="end"/>
        </w:r>
      </w:hyperlink>
    </w:p>
    <w:p>
      <w:pPr>
        <w:pStyle w:val="TOC2"/>
        <w:tabs>
          <w:tab w:val="right" w:leader="dot" w:pos="8306"/>
        </w:tabs>
      </w:pPr>
      <w:hyperlink w:anchor="_Toc22296" w:history="1">
        <w:r>
          <w:rPr>
            <w:rFonts w:ascii="仿宋" w:eastAsia="仿宋" w:hAnsi="仿宋" w:cs="仿宋" w:hint="eastAsia"/>
            <w:lang w:eastAsia="zh-CN"/>
          </w:rPr>
          <w:t>(三)、行业准入分析</w:t>
        </w:r>
        <w:r>
          <w:tab/>
        </w:r>
        <w:r>
          <w:fldChar w:fldCharType="begin"/>
        </w:r>
        <w:r>
          <w:instrText xml:space="preserve"> PAGEREF _Toc22296 \h </w:instrText>
        </w:r>
        <w:r>
          <w:fldChar w:fldCharType="separate"/>
        </w:r>
        <w:r>
          <w:t>6</w:t>
        </w:r>
        <w:r>
          <w:fldChar w:fldCharType="end"/>
        </w:r>
      </w:hyperlink>
    </w:p>
    <w:p>
      <w:pPr>
        <w:pStyle w:val="TOC1"/>
        <w:tabs>
          <w:tab w:val="right" w:leader="dot" w:pos="8306"/>
        </w:tabs>
      </w:pPr>
      <w:hyperlink w:anchor="_Toc13413" w:history="1">
        <w:r>
          <w:rPr>
            <w:rFonts w:ascii="仿宋" w:eastAsia="仿宋" w:hAnsi="仿宋" w:cs="仿宋" w:hint="eastAsia"/>
            <w:lang w:eastAsia="zh-CN"/>
          </w:rPr>
          <w:t>二、背景、必要性分析</w:t>
        </w:r>
        <w:r>
          <w:tab/>
        </w:r>
        <w:r>
          <w:fldChar w:fldCharType="begin"/>
        </w:r>
        <w:r>
          <w:instrText xml:space="preserve"> PAGEREF _Toc13413 \h </w:instrText>
        </w:r>
        <w:r>
          <w:fldChar w:fldCharType="separate"/>
        </w:r>
        <w:r>
          <w:t>7</w:t>
        </w:r>
        <w:r>
          <w:fldChar w:fldCharType="end"/>
        </w:r>
      </w:hyperlink>
    </w:p>
    <w:p>
      <w:pPr>
        <w:pStyle w:val="TOC2"/>
        <w:tabs>
          <w:tab w:val="right" w:leader="dot" w:pos="8306"/>
        </w:tabs>
      </w:pPr>
      <w:hyperlink w:anchor="_Toc26563" w:history="1">
        <w:r>
          <w:rPr>
            <w:rFonts w:ascii="仿宋" w:eastAsia="仿宋" w:hAnsi="仿宋" w:cs="仿宋" w:hint="eastAsia"/>
            <w:lang w:eastAsia="zh-CN"/>
          </w:rPr>
          <w:t>(一)、项目建设背景</w:t>
        </w:r>
        <w:r>
          <w:tab/>
        </w:r>
        <w:r>
          <w:fldChar w:fldCharType="begin"/>
        </w:r>
        <w:r>
          <w:instrText xml:space="preserve"> PAGEREF _Toc26563 \h </w:instrText>
        </w:r>
        <w:r>
          <w:fldChar w:fldCharType="separate"/>
        </w:r>
        <w:r>
          <w:t>7</w:t>
        </w:r>
        <w:r>
          <w:fldChar w:fldCharType="end"/>
        </w:r>
      </w:hyperlink>
    </w:p>
    <w:p>
      <w:pPr>
        <w:pStyle w:val="TOC2"/>
        <w:tabs>
          <w:tab w:val="right" w:leader="dot" w:pos="8306"/>
        </w:tabs>
      </w:pPr>
      <w:hyperlink w:anchor="_Toc19018" w:history="1">
        <w:r>
          <w:rPr>
            <w:rFonts w:ascii="仿宋" w:eastAsia="仿宋" w:hAnsi="仿宋" w:cs="仿宋" w:hint="eastAsia"/>
            <w:lang w:eastAsia="zh-CN"/>
          </w:rPr>
          <w:t>(二)、必要性分析</w:t>
        </w:r>
        <w:r>
          <w:tab/>
        </w:r>
        <w:r>
          <w:fldChar w:fldCharType="begin"/>
        </w:r>
        <w:r>
          <w:instrText xml:space="preserve"> PAGEREF _Toc19018 \h </w:instrText>
        </w:r>
        <w:r>
          <w:fldChar w:fldCharType="separate"/>
        </w:r>
        <w:r>
          <w:t>8</w:t>
        </w:r>
        <w:r>
          <w:fldChar w:fldCharType="end"/>
        </w:r>
      </w:hyperlink>
    </w:p>
    <w:p>
      <w:pPr>
        <w:pStyle w:val="TOC2"/>
        <w:tabs>
          <w:tab w:val="right" w:leader="dot" w:pos="8306"/>
        </w:tabs>
      </w:pPr>
      <w:hyperlink w:anchor="_Toc20864" w:history="1">
        <w:r>
          <w:rPr>
            <w:rFonts w:ascii="仿宋" w:eastAsia="仿宋" w:hAnsi="仿宋" w:cs="仿宋" w:hint="eastAsia"/>
            <w:lang w:eastAsia="zh-CN"/>
          </w:rPr>
          <w:t>(三)、项目建设有利条件</w:t>
        </w:r>
        <w:r>
          <w:tab/>
        </w:r>
        <w:r>
          <w:fldChar w:fldCharType="begin"/>
        </w:r>
        <w:r>
          <w:instrText xml:space="preserve"> PAGEREF _Toc20864 \h </w:instrText>
        </w:r>
        <w:r>
          <w:fldChar w:fldCharType="separate"/>
        </w:r>
        <w:r>
          <w:t>10</w:t>
        </w:r>
        <w:r>
          <w:fldChar w:fldCharType="end"/>
        </w:r>
      </w:hyperlink>
    </w:p>
    <w:p>
      <w:pPr>
        <w:pStyle w:val="TOC1"/>
        <w:tabs>
          <w:tab w:val="right" w:leader="dot" w:pos="8306"/>
        </w:tabs>
      </w:pPr>
      <w:hyperlink w:anchor="_Toc364" w:history="1">
        <w:r>
          <w:rPr>
            <w:rFonts w:ascii="仿宋" w:eastAsia="仿宋" w:hAnsi="仿宋" w:cs="仿宋" w:hint="eastAsia"/>
            <w:lang w:eastAsia="zh-CN"/>
          </w:rPr>
          <w:t>三、项目监理与质量保证</w:t>
        </w:r>
        <w:r>
          <w:tab/>
        </w:r>
        <w:r>
          <w:fldChar w:fldCharType="begin"/>
        </w:r>
        <w:r>
          <w:instrText xml:space="preserve"> PAGEREF _Toc364 \h </w:instrText>
        </w:r>
        <w:r>
          <w:fldChar w:fldCharType="separate"/>
        </w:r>
        <w:r>
          <w:t>11</w:t>
        </w:r>
        <w:r>
          <w:fldChar w:fldCharType="end"/>
        </w:r>
      </w:hyperlink>
    </w:p>
    <w:p>
      <w:pPr>
        <w:pStyle w:val="TOC2"/>
        <w:tabs>
          <w:tab w:val="right" w:leader="dot" w:pos="8306"/>
        </w:tabs>
      </w:pPr>
      <w:hyperlink w:anchor="_Toc27441" w:history="1">
        <w:r>
          <w:rPr>
            <w:rFonts w:ascii="仿宋" w:eastAsia="仿宋" w:hAnsi="仿宋" w:cs="仿宋" w:hint="eastAsia"/>
            <w:lang w:eastAsia="zh-CN"/>
          </w:rPr>
          <w:t>(一)、监理体系构建</w:t>
        </w:r>
        <w:r>
          <w:tab/>
        </w:r>
        <w:r>
          <w:fldChar w:fldCharType="begin"/>
        </w:r>
        <w:r>
          <w:instrText xml:space="preserve"> PAGEREF _Toc27441 \h </w:instrText>
        </w:r>
        <w:r>
          <w:fldChar w:fldCharType="separate"/>
        </w:r>
        <w:r>
          <w:t>11</w:t>
        </w:r>
        <w:r>
          <w:fldChar w:fldCharType="end"/>
        </w:r>
      </w:hyperlink>
    </w:p>
    <w:p>
      <w:pPr>
        <w:pStyle w:val="TOC2"/>
        <w:tabs>
          <w:tab w:val="right" w:leader="dot" w:pos="8306"/>
        </w:tabs>
      </w:pPr>
      <w:hyperlink w:anchor="_Toc8885" w:history="1">
        <w:r>
          <w:rPr>
            <w:rFonts w:ascii="仿宋" w:eastAsia="仿宋" w:hAnsi="仿宋" w:cs="仿宋" w:hint="eastAsia"/>
            <w:lang w:eastAsia="zh-CN"/>
          </w:rPr>
          <w:t>(二)、质量保证体系实施</w:t>
        </w:r>
        <w:r>
          <w:tab/>
        </w:r>
        <w:r>
          <w:fldChar w:fldCharType="begin"/>
        </w:r>
        <w:r>
          <w:instrText xml:space="preserve"> PAGEREF _Toc8885 \h </w:instrText>
        </w:r>
        <w:r>
          <w:fldChar w:fldCharType="separate"/>
        </w:r>
        <w:r>
          <w:t>12</w:t>
        </w:r>
        <w:r>
          <w:fldChar w:fldCharType="end"/>
        </w:r>
      </w:hyperlink>
    </w:p>
    <w:p>
      <w:pPr>
        <w:pStyle w:val="TOC2"/>
        <w:tabs>
          <w:tab w:val="right" w:leader="dot" w:pos="8306"/>
        </w:tabs>
      </w:pPr>
      <w:hyperlink w:anchor="_Toc14686" w:history="1">
        <w:r>
          <w:rPr>
            <w:rFonts w:ascii="仿宋" w:eastAsia="仿宋" w:hAnsi="仿宋" w:cs="仿宋" w:hint="eastAsia"/>
            <w:lang w:eastAsia="zh-CN"/>
          </w:rPr>
          <w:t>(三)、监理与质量控制流程</w:t>
        </w:r>
        <w:r>
          <w:tab/>
        </w:r>
        <w:r>
          <w:fldChar w:fldCharType="begin"/>
        </w:r>
        <w:r>
          <w:instrText xml:space="preserve"> PAGEREF _Toc14686 \h </w:instrText>
        </w:r>
        <w:r>
          <w:fldChar w:fldCharType="separate"/>
        </w:r>
        <w:r>
          <w:t>13</w:t>
        </w:r>
        <w:r>
          <w:fldChar w:fldCharType="end"/>
        </w:r>
      </w:hyperlink>
    </w:p>
    <w:p>
      <w:pPr>
        <w:pStyle w:val="TOC1"/>
        <w:tabs>
          <w:tab w:val="right" w:leader="dot" w:pos="8306"/>
        </w:tabs>
      </w:pPr>
      <w:hyperlink w:anchor="_Toc10928" w:history="1">
        <w:r>
          <w:rPr>
            <w:rFonts w:ascii="仿宋" w:eastAsia="仿宋" w:hAnsi="仿宋" w:cs="仿宋" w:hint="eastAsia"/>
            <w:lang w:eastAsia="zh-CN"/>
          </w:rPr>
          <w:t>四、项目选址研究</w:t>
        </w:r>
        <w:r>
          <w:tab/>
        </w:r>
        <w:r>
          <w:fldChar w:fldCharType="begin"/>
        </w:r>
        <w:r>
          <w:instrText xml:space="preserve"> PAGEREF _Toc10928 \h </w:instrText>
        </w:r>
        <w:r>
          <w:fldChar w:fldCharType="separate"/>
        </w:r>
        <w:r>
          <w:t>13</w:t>
        </w:r>
        <w:r>
          <w:fldChar w:fldCharType="end"/>
        </w:r>
      </w:hyperlink>
    </w:p>
    <w:p>
      <w:pPr>
        <w:pStyle w:val="TOC2"/>
        <w:tabs>
          <w:tab w:val="right" w:leader="dot" w:pos="8306"/>
        </w:tabs>
      </w:pPr>
      <w:hyperlink w:anchor="_Toc12293" w:history="1">
        <w:r>
          <w:rPr>
            <w:rFonts w:ascii="仿宋" w:eastAsia="仿宋" w:hAnsi="仿宋" w:cs="仿宋" w:hint="eastAsia"/>
            <w:lang w:eastAsia="zh-CN"/>
          </w:rPr>
          <w:t>(一)、项目选址原则</w:t>
        </w:r>
        <w:r>
          <w:tab/>
        </w:r>
        <w:r>
          <w:fldChar w:fldCharType="begin"/>
        </w:r>
        <w:r>
          <w:instrText xml:space="preserve"> PAGEREF _Toc12293 \h </w:instrText>
        </w:r>
        <w:r>
          <w:fldChar w:fldCharType="separate"/>
        </w:r>
        <w:r>
          <w:t>13</w:t>
        </w:r>
        <w:r>
          <w:fldChar w:fldCharType="end"/>
        </w:r>
      </w:hyperlink>
    </w:p>
    <w:p>
      <w:pPr>
        <w:pStyle w:val="TOC2"/>
        <w:tabs>
          <w:tab w:val="right" w:leader="dot" w:pos="8306"/>
        </w:tabs>
      </w:pPr>
      <w:hyperlink w:anchor="_Toc26775" w:history="1">
        <w:r>
          <w:rPr>
            <w:rFonts w:ascii="仿宋" w:eastAsia="仿宋" w:hAnsi="仿宋" w:cs="仿宋" w:hint="eastAsia"/>
            <w:lang w:eastAsia="zh-CN"/>
          </w:rPr>
          <w:t>(二)、项目选址</w:t>
        </w:r>
        <w:r>
          <w:tab/>
        </w:r>
        <w:r>
          <w:fldChar w:fldCharType="begin"/>
        </w:r>
        <w:r>
          <w:instrText xml:space="preserve"> PAGEREF _Toc26775 \h </w:instrText>
        </w:r>
        <w:r>
          <w:fldChar w:fldCharType="separate"/>
        </w:r>
        <w:r>
          <w:t>17</w:t>
        </w:r>
        <w:r>
          <w:fldChar w:fldCharType="end"/>
        </w:r>
      </w:hyperlink>
    </w:p>
    <w:p>
      <w:pPr>
        <w:pStyle w:val="TOC2"/>
        <w:tabs>
          <w:tab w:val="right" w:leader="dot" w:pos="8306"/>
        </w:tabs>
      </w:pPr>
      <w:hyperlink w:anchor="_Toc10208" w:history="1">
        <w:r>
          <w:rPr>
            <w:rFonts w:ascii="仿宋" w:eastAsia="仿宋" w:hAnsi="仿宋" w:cs="仿宋" w:hint="eastAsia"/>
            <w:lang w:eastAsia="zh-CN"/>
          </w:rPr>
          <w:t>(三)、建设条件分析</w:t>
        </w:r>
        <w:r>
          <w:tab/>
        </w:r>
        <w:r>
          <w:fldChar w:fldCharType="begin"/>
        </w:r>
        <w:r>
          <w:instrText xml:space="preserve"> PAGEREF _Toc10208 \h </w:instrText>
        </w:r>
        <w:r>
          <w:fldChar w:fldCharType="separate"/>
        </w:r>
        <w:r>
          <w:t>19</w:t>
        </w:r>
        <w:r>
          <w:fldChar w:fldCharType="end"/>
        </w:r>
      </w:hyperlink>
    </w:p>
    <w:p>
      <w:pPr>
        <w:pStyle w:val="TOC2"/>
        <w:tabs>
          <w:tab w:val="right" w:leader="dot" w:pos="8306"/>
        </w:tabs>
      </w:pPr>
      <w:hyperlink w:anchor="_Toc9980" w:history="1">
        <w:r>
          <w:rPr>
            <w:rFonts w:ascii="仿宋" w:eastAsia="仿宋" w:hAnsi="仿宋" w:cs="仿宋" w:hint="eastAsia"/>
            <w:lang w:eastAsia="zh-CN"/>
          </w:rPr>
          <w:t>(四)、用地控制指标</w:t>
        </w:r>
        <w:r>
          <w:tab/>
        </w:r>
        <w:r>
          <w:fldChar w:fldCharType="begin"/>
        </w:r>
        <w:r>
          <w:instrText xml:space="preserve"> PAGEREF _Toc9980 \h </w:instrText>
        </w:r>
        <w:r>
          <w:fldChar w:fldCharType="separate"/>
        </w:r>
        <w:r>
          <w:t>20</w:t>
        </w:r>
        <w:r>
          <w:fldChar w:fldCharType="end"/>
        </w:r>
      </w:hyperlink>
    </w:p>
    <w:p>
      <w:pPr>
        <w:pStyle w:val="TOC2"/>
        <w:tabs>
          <w:tab w:val="right" w:leader="dot" w:pos="8306"/>
        </w:tabs>
      </w:pPr>
      <w:hyperlink w:anchor="_Toc19183" w:history="1">
        <w:r>
          <w:rPr>
            <w:rFonts w:ascii="仿宋" w:eastAsia="仿宋" w:hAnsi="仿宋" w:cs="仿宋" w:hint="eastAsia"/>
            <w:lang w:eastAsia="zh-CN"/>
          </w:rPr>
          <w:t>(五)、地总体要求</w:t>
        </w:r>
        <w:r>
          <w:tab/>
        </w:r>
        <w:r>
          <w:fldChar w:fldCharType="begin"/>
        </w:r>
        <w:r>
          <w:instrText xml:space="preserve"> PAGEREF _Toc19183 \h </w:instrText>
        </w:r>
        <w:r>
          <w:fldChar w:fldCharType="separate"/>
        </w:r>
        <w:r>
          <w:t>21</w:t>
        </w:r>
        <w:r>
          <w:fldChar w:fldCharType="end"/>
        </w:r>
      </w:hyperlink>
    </w:p>
    <w:p>
      <w:pPr>
        <w:pStyle w:val="TOC2"/>
        <w:tabs>
          <w:tab w:val="right" w:leader="dot" w:pos="8306"/>
        </w:tabs>
      </w:pPr>
      <w:hyperlink w:anchor="_Toc12977" w:history="1">
        <w:r>
          <w:rPr>
            <w:rFonts w:ascii="仿宋" w:eastAsia="仿宋" w:hAnsi="仿宋" w:cs="仿宋" w:hint="eastAsia"/>
            <w:lang w:eastAsia="zh-CN"/>
          </w:rPr>
          <w:t>(六)、节约用地措施</w:t>
        </w:r>
        <w:r>
          <w:tab/>
        </w:r>
        <w:r>
          <w:fldChar w:fldCharType="begin"/>
        </w:r>
        <w:r>
          <w:instrText xml:space="preserve"> PAGEREF _Toc12977 \h </w:instrText>
        </w:r>
        <w:r>
          <w:fldChar w:fldCharType="separate"/>
        </w:r>
        <w:r>
          <w:t>23</w:t>
        </w:r>
        <w:r>
          <w:fldChar w:fldCharType="end"/>
        </w:r>
      </w:hyperlink>
    </w:p>
    <w:p>
      <w:pPr>
        <w:pStyle w:val="TOC2"/>
        <w:tabs>
          <w:tab w:val="right" w:leader="dot" w:pos="8306"/>
        </w:tabs>
      </w:pPr>
      <w:hyperlink w:anchor="_Toc6731" w:history="1">
        <w:r>
          <w:rPr>
            <w:rFonts w:ascii="仿宋" w:eastAsia="仿宋" w:hAnsi="仿宋" w:cs="仿宋" w:hint="eastAsia"/>
            <w:lang w:eastAsia="zh-CN"/>
          </w:rPr>
          <w:t>(七)、选址综合评价</w:t>
        </w:r>
        <w:r>
          <w:tab/>
        </w:r>
        <w:r>
          <w:fldChar w:fldCharType="begin"/>
        </w:r>
        <w:r>
          <w:instrText xml:space="preserve"> PAGEREF _Toc6731 \h </w:instrText>
        </w:r>
        <w:r>
          <w:fldChar w:fldCharType="separate"/>
        </w:r>
        <w:r>
          <w:t>24</w:t>
        </w:r>
        <w:r>
          <w:fldChar w:fldCharType="end"/>
        </w:r>
      </w:hyperlink>
    </w:p>
    <w:p>
      <w:pPr>
        <w:pStyle w:val="TOC1"/>
        <w:tabs>
          <w:tab w:val="right" w:leader="dot" w:pos="8306"/>
        </w:tabs>
      </w:pPr>
      <w:hyperlink w:anchor="_Toc31180" w:history="1">
        <w:r>
          <w:rPr>
            <w:rFonts w:ascii="仿宋" w:eastAsia="仿宋" w:hAnsi="仿宋" w:cs="仿宋" w:hint="eastAsia"/>
            <w:lang w:eastAsia="zh-CN"/>
          </w:rPr>
          <w:t>五、社会影响分析</w:t>
        </w:r>
        <w:r>
          <w:tab/>
        </w:r>
        <w:r>
          <w:fldChar w:fldCharType="begin"/>
        </w:r>
        <w:r>
          <w:instrText xml:space="preserve"> PAGEREF _Toc31180 \h </w:instrText>
        </w:r>
        <w:r>
          <w:fldChar w:fldCharType="separate"/>
        </w:r>
        <w:r>
          <w:t>25</w:t>
        </w:r>
        <w:r>
          <w:fldChar w:fldCharType="end"/>
        </w:r>
      </w:hyperlink>
    </w:p>
    <w:p>
      <w:pPr>
        <w:pStyle w:val="TOC2"/>
        <w:tabs>
          <w:tab w:val="right" w:leader="dot" w:pos="8306"/>
        </w:tabs>
      </w:pPr>
      <w:hyperlink w:anchor="_Toc32649" w:history="1">
        <w:r>
          <w:rPr>
            <w:rFonts w:ascii="仿宋" w:eastAsia="仿宋" w:hAnsi="仿宋" w:cs="仿宋" w:hint="eastAsia"/>
            <w:lang w:eastAsia="zh-CN"/>
          </w:rPr>
          <w:t>(一)、社会影响效果分析</w:t>
        </w:r>
        <w:r>
          <w:tab/>
        </w:r>
        <w:r>
          <w:fldChar w:fldCharType="begin"/>
        </w:r>
        <w:r>
          <w:instrText xml:space="preserve"> PAGEREF _Toc32649 \h </w:instrText>
        </w:r>
        <w:r>
          <w:fldChar w:fldCharType="separate"/>
        </w:r>
        <w:r>
          <w:t>25</w:t>
        </w:r>
        <w:r>
          <w:fldChar w:fldCharType="end"/>
        </w:r>
      </w:hyperlink>
    </w:p>
    <w:p>
      <w:pPr>
        <w:pStyle w:val="TOC2"/>
        <w:tabs>
          <w:tab w:val="right" w:leader="dot" w:pos="8306"/>
        </w:tabs>
      </w:pPr>
      <w:hyperlink w:anchor="_Toc3075" w:history="1">
        <w:r>
          <w:rPr>
            <w:rFonts w:ascii="仿宋" w:eastAsia="仿宋" w:hAnsi="仿宋" w:cs="仿宋" w:hint="eastAsia"/>
            <w:lang w:eastAsia="zh-CN"/>
          </w:rPr>
          <w:t>(二)、社会适应性分析</w:t>
        </w:r>
        <w:r>
          <w:tab/>
        </w:r>
        <w:r>
          <w:fldChar w:fldCharType="begin"/>
        </w:r>
        <w:r>
          <w:instrText xml:space="preserve"> PAGEREF _Toc3075 \h </w:instrText>
        </w:r>
        <w:r>
          <w:fldChar w:fldCharType="separate"/>
        </w:r>
        <w:r>
          <w:t>28</w:t>
        </w:r>
        <w:r>
          <w:fldChar w:fldCharType="end"/>
        </w:r>
      </w:hyperlink>
    </w:p>
    <w:p>
      <w:pPr>
        <w:pStyle w:val="TOC2"/>
        <w:tabs>
          <w:tab w:val="right" w:leader="dot" w:pos="8306"/>
        </w:tabs>
      </w:pPr>
      <w:hyperlink w:anchor="_Toc11829" w:history="1">
        <w:r>
          <w:rPr>
            <w:rFonts w:ascii="仿宋" w:eastAsia="仿宋" w:hAnsi="仿宋" w:cs="仿宋" w:hint="eastAsia"/>
            <w:lang w:eastAsia="zh-CN"/>
          </w:rPr>
          <w:t>(三)、社会风险及对策分析</w:t>
        </w:r>
        <w:r>
          <w:tab/>
        </w:r>
        <w:r>
          <w:fldChar w:fldCharType="begin"/>
        </w:r>
        <w:r>
          <w:instrText xml:space="preserve"> PAGEREF _Toc11829 \h </w:instrText>
        </w:r>
        <w:r>
          <w:fldChar w:fldCharType="separate"/>
        </w:r>
        <w:r>
          <w:t>29</w:t>
        </w:r>
        <w:r>
          <w:fldChar w:fldCharType="end"/>
        </w:r>
      </w:hyperlink>
    </w:p>
    <w:p>
      <w:pPr>
        <w:pStyle w:val="TOC1"/>
        <w:tabs>
          <w:tab w:val="right" w:leader="dot" w:pos="8306"/>
        </w:tabs>
      </w:pPr>
      <w:hyperlink w:anchor="_Toc20146" w:history="1">
        <w:r>
          <w:rPr>
            <w:rFonts w:ascii="仿宋" w:eastAsia="仿宋" w:hAnsi="仿宋" w:cs="仿宋" w:hint="eastAsia"/>
            <w:lang w:eastAsia="zh-CN"/>
          </w:rPr>
          <w:t>六、经济影响分析</w:t>
        </w:r>
        <w:r>
          <w:tab/>
        </w:r>
        <w:r>
          <w:fldChar w:fldCharType="begin"/>
        </w:r>
        <w:r>
          <w:instrText xml:space="preserve"> PAGEREF _Toc20146 \h </w:instrText>
        </w:r>
        <w:r>
          <w:fldChar w:fldCharType="separate"/>
        </w:r>
        <w:r>
          <w:t>32</w:t>
        </w:r>
        <w:r>
          <w:fldChar w:fldCharType="end"/>
        </w:r>
      </w:hyperlink>
    </w:p>
    <w:p>
      <w:pPr>
        <w:pStyle w:val="TOC2"/>
        <w:tabs>
          <w:tab w:val="right" w:leader="dot" w:pos="8306"/>
        </w:tabs>
      </w:pPr>
      <w:hyperlink w:anchor="_Toc32303" w:history="1">
        <w:r>
          <w:rPr>
            <w:rFonts w:ascii="仿宋" w:eastAsia="仿宋" w:hAnsi="仿宋" w:cs="仿宋" w:hint="eastAsia"/>
            <w:lang w:eastAsia="zh-CN"/>
          </w:rPr>
          <w:t>(一)、经济费用效益或费用效果分析</w:t>
        </w:r>
        <w:r>
          <w:tab/>
        </w:r>
        <w:r>
          <w:fldChar w:fldCharType="begin"/>
        </w:r>
        <w:r>
          <w:instrText xml:space="preserve"> PAGEREF _Toc32303 \h </w:instrText>
        </w:r>
        <w:r>
          <w:fldChar w:fldCharType="separate"/>
        </w:r>
        <w:r>
          <w:t>32</w:t>
        </w:r>
        <w:r>
          <w:fldChar w:fldCharType="end"/>
        </w:r>
      </w:hyperlink>
    </w:p>
    <w:p>
      <w:pPr>
        <w:pStyle w:val="TOC2"/>
        <w:tabs>
          <w:tab w:val="right" w:leader="dot" w:pos="8306"/>
        </w:tabs>
      </w:pPr>
      <w:hyperlink w:anchor="_Toc2634" w:history="1">
        <w:r>
          <w:rPr>
            <w:rFonts w:ascii="仿宋" w:eastAsia="仿宋" w:hAnsi="仿宋" w:cs="仿宋" w:hint="eastAsia"/>
            <w:lang w:eastAsia="zh-CN"/>
          </w:rPr>
          <w:t>(二)、行业影响分析</w:t>
        </w:r>
        <w:r>
          <w:tab/>
        </w:r>
        <w:r>
          <w:fldChar w:fldCharType="begin"/>
        </w:r>
        <w:r>
          <w:instrText xml:space="preserve"> PAGEREF _Toc2634 \h </w:instrText>
        </w:r>
        <w:r>
          <w:fldChar w:fldCharType="separate"/>
        </w:r>
        <w:r>
          <w:t>35</w:t>
        </w:r>
        <w:r>
          <w:fldChar w:fldCharType="end"/>
        </w:r>
      </w:hyperlink>
    </w:p>
    <w:p>
      <w:pPr>
        <w:pStyle w:val="TOC2"/>
        <w:tabs>
          <w:tab w:val="right" w:leader="dot" w:pos="8306"/>
        </w:tabs>
      </w:pPr>
      <w:hyperlink w:anchor="_Toc28148" w:history="1">
        <w:r>
          <w:rPr>
            <w:rFonts w:ascii="仿宋" w:eastAsia="仿宋" w:hAnsi="仿宋" w:cs="仿宋" w:hint="eastAsia"/>
            <w:lang w:eastAsia="zh-CN"/>
          </w:rPr>
          <w:t>(三)、区域经济影响分析</w:t>
        </w:r>
        <w:r>
          <w:tab/>
        </w:r>
        <w:r>
          <w:fldChar w:fldCharType="begin"/>
        </w:r>
        <w:r>
          <w:instrText xml:space="preserve"> PAGEREF _Toc28148 \h </w:instrText>
        </w:r>
        <w:r>
          <w:fldChar w:fldCharType="separate"/>
        </w:r>
        <w:r>
          <w:t>36</w:t>
        </w:r>
        <w:r>
          <w:fldChar w:fldCharType="end"/>
        </w:r>
      </w:hyperlink>
    </w:p>
    <w:p>
      <w:pPr>
        <w:pStyle w:val="TOC2"/>
        <w:tabs>
          <w:tab w:val="right" w:leader="dot" w:pos="8306"/>
        </w:tabs>
      </w:pPr>
      <w:hyperlink w:anchor="_Toc25592" w:history="1">
        <w:r>
          <w:rPr>
            <w:rFonts w:ascii="仿宋" w:eastAsia="仿宋" w:hAnsi="仿宋" w:cs="仿宋" w:hint="eastAsia"/>
            <w:lang w:eastAsia="zh-CN"/>
          </w:rPr>
          <w:t>(四)、宏观经济影响分析</w:t>
        </w:r>
        <w:r>
          <w:tab/>
        </w:r>
        <w:r>
          <w:fldChar w:fldCharType="begin"/>
        </w:r>
        <w:r>
          <w:instrText xml:space="preserve"> PAGEREF _Toc25592 \h </w:instrText>
        </w:r>
        <w:r>
          <w:fldChar w:fldCharType="separate"/>
        </w:r>
        <w:r>
          <w:t>37</w:t>
        </w:r>
        <w:r>
          <w:fldChar w:fldCharType="end"/>
        </w:r>
      </w:hyperlink>
    </w:p>
    <w:p>
      <w:pPr>
        <w:pStyle w:val="TOC1"/>
        <w:tabs>
          <w:tab w:val="right" w:leader="dot" w:pos="8306"/>
        </w:tabs>
      </w:pPr>
      <w:hyperlink w:anchor="_Toc13329" w:history="1">
        <w:r>
          <w:rPr>
            <w:rFonts w:ascii="仿宋" w:eastAsia="仿宋" w:hAnsi="仿宋" w:cs="仿宋" w:hint="eastAsia"/>
            <w:lang w:eastAsia="zh-CN"/>
          </w:rPr>
          <w:t>七、项目实施与管理方案</w:t>
        </w:r>
        <w:r>
          <w:tab/>
        </w:r>
        <w:r>
          <w:fldChar w:fldCharType="begin"/>
        </w:r>
        <w:r>
          <w:instrText xml:space="preserve"> PAGEREF _Toc13329 \h </w:instrText>
        </w:r>
        <w:r>
          <w:fldChar w:fldCharType="separate"/>
        </w:r>
        <w:r>
          <w:t>39</w:t>
        </w:r>
        <w:r>
          <w:fldChar w:fldCharType="end"/>
        </w:r>
      </w:hyperlink>
    </w:p>
    <w:p>
      <w:pPr>
        <w:pStyle w:val="TOC2"/>
        <w:tabs>
          <w:tab w:val="right" w:leader="dot" w:pos="8306"/>
        </w:tabs>
      </w:pPr>
      <w:hyperlink w:anchor="_Toc11719" w:history="1">
        <w:r>
          <w:rPr>
            <w:rFonts w:ascii="仿宋" w:eastAsia="仿宋" w:hAnsi="仿宋" w:cs="仿宋" w:hint="eastAsia"/>
            <w:lang w:eastAsia="zh-CN"/>
          </w:rPr>
          <w:t>(一)、项目实施计划</w:t>
        </w:r>
        <w:r>
          <w:tab/>
        </w:r>
        <w:r>
          <w:fldChar w:fldCharType="begin"/>
        </w:r>
        <w:r>
          <w:instrText xml:space="preserve"> PAGEREF _Toc11719 \h </w:instrText>
        </w:r>
        <w:r>
          <w:fldChar w:fldCharType="separate"/>
        </w:r>
        <w:r>
          <w:t>39</w:t>
        </w:r>
        <w:r>
          <w:fldChar w:fldCharType="end"/>
        </w:r>
      </w:hyperlink>
    </w:p>
    <w:p>
      <w:pPr>
        <w:pStyle w:val="TOC2"/>
        <w:tabs>
          <w:tab w:val="right" w:leader="dot" w:pos="8306"/>
        </w:tabs>
      </w:pPr>
      <w:hyperlink w:anchor="_Toc16726" w:history="1">
        <w:r>
          <w:rPr>
            <w:rFonts w:ascii="仿宋" w:eastAsia="仿宋" w:hAnsi="仿宋" w:cs="仿宋" w:hint="eastAsia"/>
            <w:lang w:eastAsia="zh-CN"/>
          </w:rPr>
          <w:t>(二)、项目组织机构与职责</w:t>
        </w:r>
        <w:r>
          <w:tab/>
        </w:r>
        <w:r>
          <w:fldChar w:fldCharType="begin"/>
        </w:r>
        <w:r>
          <w:instrText xml:space="preserve"> PAGEREF _Toc16726 \h </w:instrText>
        </w:r>
        <w:r>
          <w:fldChar w:fldCharType="separate"/>
        </w:r>
        <w:r>
          <w:t>40</w:t>
        </w:r>
        <w:r>
          <w:fldChar w:fldCharType="end"/>
        </w:r>
      </w:hyperlink>
    </w:p>
    <w:p>
      <w:pPr>
        <w:pStyle w:val="TOC2"/>
        <w:tabs>
          <w:tab w:val="right" w:leader="dot" w:pos="8306"/>
        </w:tabs>
      </w:pPr>
      <w:hyperlink w:anchor="_Toc2183" w:history="1">
        <w:r>
          <w:rPr>
            <w:rFonts w:ascii="仿宋" w:eastAsia="仿宋" w:hAnsi="仿宋" w:cs="仿宋" w:hint="eastAsia"/>
            <w:lang w:eastAsia="zh-CN"/>
          </w:rPr>
          <w:t>(三)、项目管理与监控体系</w:t>
        </w:r>
        <w:r>
          <w:tab/>
        </w:r>
        <w:r>
          <w:fldChar w:fldCharType="begin"/>
        </w:r>
        <w:r>
          <w:instrText xml:space="preserve"> PAGEREF _Toc2183 \h </w:instrText>
        </w:r>
        <w:r>
          <w:fldChar w:fldCharType="separate"/>
        </w:r>
        <w:r>
          <w:t>43</w:t>
        </w:r>
        <w:r>
          <w:fldChar w:fldCharType="end"/>
        </w:r>
      </w:hyperlink>
    </w:p>
    <w:p>
      <w:pPr>
        <w:pStyle w:val="TOC1"/>
        <w:tabs>
          <w:tab w:val="right" w:leader="dot" w:pos="8306"/>
        </w:tabs>
      </w:pPr>
      <w:hyperlink w:anchor="_Toc24966" w:history="1">
        <w:r>
          <w:rPr>
            <w:rFonts w:ascii="仿宋" w:eastAsia="仿宋" w:hAnsi="仿宋" w:cs="仿宋" w:hint="eastAsia"/>
            <w:lang w:eastAsia="zh-CN"/>
          </w:rPr>
          <w:t>八、技术创新与产业升级</w:t>
        </w:r>
        <w:r>
          <w:tab/>
        </w:r>
        <w:r>
          <w:fldChar w:fldCharType="begin"/>
        </w:r>
        <w:r>
          <w:instrText xml:space="preserve"> PAGEREF _Toc24966 \h </w:instrText>
        </w:r>
        <w:r>
          <w:fldChar w:fldCharType="separate"/>
        </w:r>
        <w:r>
          <w:t>44</w:t>
        </w:r>
        <w:r>
          <w:fldChar w:fldCharType="end"/>
        </w:r>
      </w:hyperlink>
    </w:p>
    <w:p>
      <w:pPr>
        <w:pStyle w:val="TOC2"/>
        <w:tabs>
          <w:tab w:val="right" w:leader="dot" w:pos="8306"/>
        </w:tabs>
      </w:pPr>
      <w:hyperlink w:anchor="_Toc28226" w:history="1">
        <w:r>
          <w:rPr>
            <w:rFonts w:ascii="仿宋" w:eastAsia="仿宋" w:hAnsi="仿宋" w:cs="仿宋" w:hint="eastAsia"/>
            <w:lang w:eastAsia="zh-CN"/>
          </w:rPr>
          <w:t>(一)、技术创新方向与目标</w:t>
        </w:r>
        <w:r>
          <w:tab/>
        </w:r>
        <w:r>
          <w:fldChar w:fldCharType="begin"/>
        </w:r>
        <w:r>
          <w:instrText xml:space="preserve"> PAGEREF _Toc28226 \h </w:instrText>
        </w:r>
        <w:r>
          <w:fldChar w:fldCharType="separate"/>
        </w:r>
        <w:r>
          <w:t>44</w:t>
        </w:r>
        <w:r>
          <w:fldChar w:fldCharType="end"/>
        </w:r>
      </w:hyperlink>
    </w:p>
    <w:p>
      <w:pPr>
        <w:pStyle w:val="TOC2"/>
        <w:tabs>
          <w:tab w:val="right" w:leader="dot" w:pos="8306"/>
        </w:tabs>
      </w:pPr>
      <w:hyperlink w:anchor="_Toc22163" w:history="1">
        <w:r>
          <w:rPr>
            <w:rFonts w:ascii="仿宋" w:eastAsia="仿宋" w:hAnsi="仿宋" w:cs="仿宋" w:hint="eastAsia"/>
            <w:lang w:eastAsia="zh-CN"/>
          </w:rPr>
          <w:t>(二)、产业升级路径与措施</w:t>
        </w:r>
        <w:r>
          <w:tab/>
        </w:r>
        <w:r>
          <w:fldChar w:fldCharType="begin"/>
        </w:r>
        <w:r>
          <w:instrText xml:space="preserve"> PAGEREF _Toc22163 \h </w:instrText>
        </w:r>
        <w:r>
          <w:fldChar w:fldCharType="separate"/>
        </w:r>
        <w:r>
          <w:t>46</w:t>
        </w:r>
        <w:r>
          <w:fldChar w:fldCharType="end"/>
        </w:r>
      </w:hyperlink>
    </w:p>
    <w:p>
      <w:pPr>
        <w:pStyle w:val="TOC1"/>
        <w:tabs>
          <w:tab w:val="right" w:leader="dot" w:pos="8306"/>
        </w:tabs>
      </w:pPr>
      <w:hyperlink w:anchor="_Toc12551" w:history="1">
        <w:r>
          <w:rPr>
            <w:rFonts w:ascii="仿宋" w:eastAsia="仿宋" w:hAnsi="仿宋" w:cs="仿宋" w:hint="eastAsia"/>
            <w:lang w:eastAsia="zh-CN"/>
          </w:rPr>
          <w:t>九、资金管理与财务规划</w:t>
        </w:r>
        <w:r>
          <w:tab/>
        </w:r>
        <w:r>
          <w:fldChar w:fldCharType="begin"/>
        </w:r>
        <w:r>
          <w:instrText xml:space="preserve"> PAGEREF _Toc12551 \h </w:instrText>
        </w:r>
        <w:r>
          <w:fldChar w:fldCharType="separate"/>
        </w:r>
        <w:r>
          <w:t>47</w:t>
        </w:r>
        <w:r>
          <w:fldChar w:fldCharType="end"/>
        </w:r>
      </w:hyperlink>
    </w:p>
    <w:p>
      <w:pPr>
        <w:pStyle w:val="TOC2"/>
        <w:tabs>
          <w:tab w:val="right" w:leader="dot" w:pos="8306"/>
        </w:tabs>
      </w:pPr>
      <w:hyperlink w:anchor="_Toc27300" w:history="1">
        <w:r>
          <w:rPr>
            <w:rFonts w:ascii="仿宋" w:eastAsia="仿宋" w:hAnsi="仿宋" w:cs="仿宋" w:hint="eastAsia"/>
            <w:lang w:eastAsia="zh-CN"/>
          </w:rPr>
          <w:t>(一)、项目资金来源与筹措</w:t>
        </w:r>
        <w:r>
          <w:tab/>
        </w:r>
        <w:r>
          <w:fldChar w:fldCharType="begin"/>
        </w:r>
        <w:r>
          <w:instrText xml:space="preserve"> PAGEREF _Toc27300 \h </w:instrText>
        </w:r>
        <w:r>
          <w:fldChar w:fldCharType="separate"/>
        </w:r>
        <w:r>
          <w:t>47</w:t>
        </w:r>
        <w:r>
          <w:fldChar w:fldCharType="end"/>
        </w:r>
      </w:hyperlink>
    </w:p>
    <w:p>
      <w:pPr>
        <w:pStyle w:val="TOC2"/>
        <w:tabs>
          <w:tab w:val="right" w:leader="dot" w:pos="8306"/>
        </w:tabs>
      </w:pPr>
      <w:hyperlink w:anchor="_Toc6479" w:history="1">
        <w:r>
          <w:rPr>
            <w:rFonts w:ascii="仿宋" w:eastAsia="仿宋" w:hAnsi="仿宋" w:cs="仿宋" w:hint="eastAsia"/>
            <w:lang w:eastAsia="zh-CN"/>
          </w:rPr>
          <w:t>(二)、资金使用与监管</w:t>
        </w:r>
        <w:r>
          <w:tab/>
        </w:r>
        <w:r>
          <w:fldChar w:fldCharType="begin"/>
        </w:r>
        <w:r>
          <w:instrText xml:space="preserve"> PAGEREF _Toc6479 \h </w:instrText>
        </w:r>
        <w:r>
          <w:fldChar w:fldCharType="separate"/>
        </w:r>
        <w:r>
          <w:t>48</w:t>
        </w:r>
        <w:r>
          <w:fldChar w:fldCharType="end"/>
        </w:r>
      </w:hyperlink>
    </w:p>
    <w:p>
      <w:pPr>
        <w:pStyle w:val="TOC2"/>
        <w:tabs>
          <w:tab w:val="right" w:leader="dot" w:pos="8306"/>
        </w:tabs>
      </w:pPr>
      <w:hyperlink w:anchor="_Toc6015" w:history="1">
        <w:r>
          <w:rPr>
            <w:rFonts w:ascii="仿宋" w:eastAsia="仿宋" w:hAnsi="仿宋" w:cs="仿宋" w:hint="eastAsia"/>
            <w:lang w:eastAsia="zh-CN"/>
          </w:rPr>
          <w:t>(三)、财务规划与预测</w:t>
        </w:r>
        <w:r>
          <w:tab/>
        </w:r>
        <w:r>
          <w:fldChar w:fldCharType="begin"/>
        </w:r>
        <w:r>
          <w:instrText xml:space="preserve"> PAGEREF _Toc6015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96" w:history="1">
        <w:r>
          <w:rPr>
            <w:rFonts w:ascii="仿宋" w:eastAsia="仿宋" w:hAnsi="仿宋" w:cs="仿宋" w:hint="eastAsia"/>
            <w:lang w:eastAsia="zh-CN"/>
          </w:rPr>
          <w:t>十、土地利用与规划方案</w:t>
        </w:r>
        <w:r>
          <w:tab/>
        </w:r>
        <w:r>
          <w:fldChar w:fldCharType="begin"/>
        </w:r>
        <w:r>
          <w:instrText xml:space="preserve"> PAGEREF _Toc26696 \h </w:instrText>
        </w:r>
        <w:r>
          <w:fldChar w:fldCharType="separate"/>
        </w:r>
        <w:r>
          <w:t>51</w:t>
        </w:r>
        <w:r>
          <w:fldChar w:fldCharType="end"/>
        </w:r>
      </w:hyperlink>
    </w:p>
    <w:p>
      <w:pPr>
        <w:pStyle w:val="TOC2"/>
        <w:tabs>
          <w:tab w:val="right" w:leader="dot" w:pos="8306"/>
        </w:tabs>
      </w:pPr>
      <w:hyperlink w:anchor="_Toc5645" w:history="1">
        <w:r>
          <w:rPr>
            <w:rFonts w:ascii="仿宋" w:eastAsia="仿宋" w:hAnsi="仿宋" w:cs="仿宋" w:hint="eastAsia"/>
            <w:lang w:eastAsia="zh-CN"/>
          </w:rPr>
          <w:t>(一)、项目用地情况分析</w:t>
        </w:r>
        <w:r>
          <w:tab/>
        </w:r>
        <w:r>
          <w:fldChar w:fldCharType="begin"/>
        </w:r>
        <w:r>
          <w:instrText xml:space="preserve"> PAGEREF _Toc5645 \h </w:instrText>
        </w:r>
        <w:r>
          <w:fldChar w:fldCharType="separate"/>
        </w:r>
        <w:r>
          <w:t>51</w:t>
        </w:r>
        <w:r>
          <w:fldChar w:fldCharType="end"/>
        </w:r>
      </w:hyperlink>
    </w:p>
    <w:p>
      <w:pPr>
        <w:pStyle w:val="TOC2"/>
        <w:tabs>
          <w:tab w:val="right" w:leader="dot" w:pos="8306"/>
        </w:tabs>
      </w:pPr>
      <w:hyperlink w:anchor="_Toc26064" w:history="1">
        <w:r>
          <w:rPr>
            <w:rFonts w:ascii="仿宋" w:eastAsia="仿宋" w:hAnsi="仿宋" w:cs="仿宋" w:hint="eastAsia"/>
            <w:lang w:eastAsia="zh-CN"/>
          </w:rPr>
          <w:t>(二)、土地利用规划方案</w:t>
        </w:r>
        <w:r>
          <w:tab/>
        </w:r>
        <w:r>
          <w:fldChar w:fldCharType="begin"/>
        </w:r>
        <w:r>
          <w:instrText xml:space="preserve"> PAGEREF _Toc26064 \h </w:instrText>
        </w:r>
        <w:r>
          <w:fldChar w:fldCharType="separate"/>
        </w:r>
        <w:r>
          <w:t>52</w:t>
        </w:r>
        <w:r>
          <w:fldChar w:fldCharType="end"/>
        </w:r>
      </w:hyperlink>
    </w:p>
    <w:p>
      <w:pPr>
        <w:pStyle w:val="TOC1"/>
        <w:tabs>
          <w:tab w:val="right" w:leader="dot" w:pos="8306"/>
        </w:tabs>
      </w:pPr>
      <w:hyperlink w:anchor="_Toc32516" w:history="1">
        <w:r>
          <w:rPr>
            <w:rFonts w:ascii="仿宋" w:eastAsia="仿宋" w:hAnsi="仿宋" w:cs="仿宋" w:hint="eastAsia"/>
            <w:lang w:eastAsia="zh-CN"/>
          </w:rPr>
          <w:t>十一、环境保护与治理方案</w:t>
        </w:r>
        <w:r>
          <w:tab/>
        </w:r>
        <w:r>
          <w:fldChar w:fldCharType="begin"/>
        </w:r>
        <w:r>
          <w:instrText xml:space="preserve"> PAGEREF _Toc32516 \h </w:instrText>
        </w:r>
        <w:r>
          <w:fldChar w:fldCharType="separate"/>
        </w:r>
        <w:r>
          <w:t>53</w:t>
        </w:r>
        <w:r>
          <w:fldChar w:fldCharType="end"/>
        </w:r>
      </w:hyperlink>
    </w:p>
    <w:p>
      <w:pPr>
        <w:pStyle w:val="TOC2"/>
        <w:tabs>
          <w:tab w:val="right" w:leader="dot" w:pos="8306"/>
        </w:tabs>
      </w:pPr>
      <w:hyperlink w:anchor="_Toc7905" w:history="1">
        <w:r>
          <w:rPr>
            <w:rFonts w:ascii="仿宋" w:eastAsia="仿宋" w:hAnsi="仿宋" w:cs="仿宋" w:hint="eastAsia"/>
            <w:lang w:eastAsia="zh-CN"/>
          </w:rPr>
          <w:t>(一)、项目环境影响评估</w:t>
        </w:r>
        <w:r>
          <w:tab/>
        </w:r>
        <w:r>
          <w:fldChar w:fldCharType="begin"/>
        </w:r>
        <w:r>
          <w:instrText xml:space="preserve"> PAGEREF _Toc7905 \h </w:instrText>
        </w:r>
        <w:r>
          <w:fldChar w:fldCharType="separate"/>
        </w:r>
        <w:r>
          <w:t>53</w:t>
        </w:r>
        <w:r>
          <w:fldChar w:fldCharType="end"/>
        </w:r>
      </w:hyperlink>
    </w:p>
    <w:p>
      <w:pPr>
        <w:pStyle w:val="TOC2"/>
        <w:tabs>
          <w:tab w:val="right" w:leader="dot" w:pos="8306"/>
        </w:tabs>
      </w:pPr>
      <w:hyperlink w:anchor="_Toc11787" w:history="1">
        <w:r>
          <w:rPr>
            <w:rFonts w:ascii="仿宋" w:eastAsia="仿宋" w:hAnsi="仿宋" w:cs="仿宋" w:hint="eastAsia"/>
            <w:lang w:eastAsia="zh-CN"/>
          </w:rPr>
          <w:t>(二)、环境保护措施与治理方案</w:t>
        </w:r>
        <w:r>
          <w:tab/>
        </w:r>
        <w:r>
          <w:fldChar w:fldCharType="begin"/>
        </w:r>
        <w:r>
          <w:instrText xml:space="preserve"> PAGEREF _Toc11787 \h </w:instrText>
        </w:r>
        <w:r>
          <w:fldChar w:fldCharType="separate"/>
        </w:r>
        <w:r>
          <w:t>53</w:t>
        </w:r>
        <w:r>
          <w:fldChar w:fldCharType="end"/>
        </w:r>
      </w:hyperlink>
    </w:p>
    <w:p>
      <w:pPr>
        <w:pStyle w:val="TOC1"/>
        <w:tabs>
          <w:tab w:val="right" w:leader="dot" w:pos="8306"/>
        </w:tabs>
      </w:pPr>
      <w:hyperlink w:anchor="_Toc24763" w:history="1">
        <w:r>
          <w:rPr>
            <w:rFonts w:ascii="仿宋" w:eastAsia="仿宋" w:hAnsi="仿宋" w:cs="仿宋" w:hint="eastAsia"/>
            <w:lang w:eastAsia="zh-CN"/>
          </w:rPr>
          <w:t>十二、项目变更管理</w:t>
        </w:r>
        <w:r>
          <w:tab/>
        </w:r>
        <w:r>
          <w:fldChar w:fldCharType="begin"/>
        </w:r>
        <w:r>
          <w:instrText xml:space="preserve"> PAGEREF _Toc24763 \h </w:instrText>
        </w:r>
        <w:r>
          <w:fldChar w:fldCharType="separate"/>
        </w:r>
        <w:r>
          <w:t>54</w:t>
        </w:r>
        <w:r>
          <w:fldChar w:fldCharType="end"/>
        </w:r>
      </w:hyperlink>
    </w:p>
    <w:p>
      <w:pPr>
        <w:pStyle w:val="TOC2"/>
        <w:tabs>
          <w:tab w:val="right" w:leader="dot" w:pos="8306"/>
        </w:tabs>
      </w:pPr>
      <w:hyperlink w:anchor="_Toc25296" w:history="1">
        <w:r>
          <w:rPr>
            <w:rFonts w:ascii="仿宋" w:eastAsia="仿宋" w:hAnsi="仿宋" w:cs="仿宋" w:hint="eastAsia"/>
            <w:lang w:eastAsia="zh-CN"/>
          </w:rPr>
          <w:t>(一)、变更控制流程</w:t>
        </w:r>
        <w:r>
          <w:tab/>
        </w:r>
        <w:r>
          <w:fldChar w:fldCharType="begin"/>
        </w:r>
        <w:r>
          <w:instrText xml:space="preserve"> PAGEREF _Toc25296 \h </w:instrText>
        </w:r>
        <w:r>
          <w:fldChar w:fldCharType="separate"/>
        </w:r>
        <w:r>
          <w:t>54</w:t>
        </w:r>
        <w:r>
          <w:fldChar w:fldCharType="end"/>
        </w:r>
      </w:hyperlink>
    </w:p>
    <w:p>
      <w:pPr>
        <w:pStyle w:val="TOC2"/>
        <w:tabs>
          <w:tab w:val="right" w:leader="dot" w:pos="8306"/>
        </w:tabs>
      </w:pPr>
      <w:hyperlink w:anchor="_Toc7703" w:history="1">
        <w:r>
          <w:rPr>
            <w:rFonts w:ascii="仿宋" w:eastAsia="仿宋" w:hAnsi="仿宋" w:cs="仿宋" w:hint="eastAsia"/>
            <w:lang w:eastAsia="zh-CN"/>
          </w:rPr>
          <w:t>(二)、影响评估与处理</w:t>
        </w:r>
        <w:r>
          <w:tab/>
        </w:r>
        <w:r>
          <w:fldChar w:fldCharType="begin"/>
        </w:r>
        <w:r>
          <w:instrText xml:space="preserve"> PAGEREF _Toc7703 \h </w:instrText>
        </w:r>
        <w:r>
          <w:fldChar w:fldCharType="separate"/>
        </w:r>
        <w:r>
          <w:t>55</w:t>
        </w:r>
        <w:r>
          <w:fldChar w:fldCharType="end"/>
        </w:r>
      </w:hyperlink>
    </w:p>
    <w:p>
      <w:pPr>
        <w:pStyle w:val="TOC2"/>
        <w:tabs>
          <w:tab w:val="right" w:leader="dot" w:pos="8306"/>
        </w:tabs>
      </w:pPr>
      <w:hyperlink w:anchor="_Toc14304" w:history="1">
        <w:r>
          <w:rPr>
            <w:rFonts w:ascii="仿宋" w:eastAsia="仿宋" w:hAnsi="仿宋" w:cs="仿宋" w:hint="eastAsia"/>
            <w:lang w:eastAsia="zh-CN"/>
          </w:rPr>
          <w:t>(三)、变更记录与追踪</w:t>
        </w:r>
        <w:r>
          <w:tab/>
        </w:r>
        <w:r>
          <w:fldChar w:fldCharType="begin"/>
        </w:r>
        <w:r>
          <w:instrText xml:space="preserve"> PAGEREF _Toc14304 \h </w:instrText>
        </w:r>
        <w:r>
          <w:fldChar w:fldCharType="separate"/>
        </w:r>
        <w:r>
          <w:t>56</w:t>
        </w:r>
        <w:r>
          <w:fldChar w:fldCharType="end"/>
        </w:r>
      </w:hyperlink>
    </w:p>
    <w:p>
      <w:pPr>
        <w:pStyle w:val="TOC2"/>
        <w:tabs>
          <w:tab w:val="right" w:leader="dot" w:pos="8306"/>
        </w:tabs>
      </w:pPr>
      <w:hyperlink w:anchor="_Toc5917" w:history="1">
        <w:r>
          <w:rPr>
            <w:rFonts w:ascii="仿宋" w:eastAsia="仿宋" w:hAnsi="仿宋" w:cs="仿宋" w:hint="eastAsia"/>
            <w:lang w:eastAsia="zh-CN"/>
          </w:rPr>
          <w:t>(四)、变更管理策略</w:t>
        </w:r>
        <w:r>
          <w:tab/>
        </w:r>
        <w:r>
          <w:fldChar w:fldCharType="begin"/>
        </w:r>
        <w:r>
          <w:instrText xml:space="preserve"> PAGEREF _Toc5917 \h </w:instrText>
        </w:r>
        <w:r>
          <w:fldChar w:fldCharType="separate"/>
        </w:r>
        <w:r>
          <w:t>58</w:t>
        </w:r>
        <w:r>
          <w:fldChar w:fldCharType="end"/>
        </w:r>
      </w:hyperlink>
    </w:p>
    <w:p>
      <w:pPr>
        <w:pStyle w:val="TOC1"/>
        <w:tabs>
          <w:tab w:val="right" w:leader="dot" w:pos="8306"/>
        </w:tabs>
      </w:pPr>
      <w:hyperlink w:anchor="_Toc1355" w:history="1">
        <w:r>
          <w:rPr>
            <w:rFonts w:ascii="仿宋" w:eastAsia="仿宋" w:hAnsi="仿宋" w:cs="仿宋" w:hint="eastAsia"/>
            <w:lang w:eastAsia="zh-CN"/>
          </w:rPr>
          <w:t>十三、合作与交流机制建立</w:t>
        </w:r>
        <w:r>
          <w:tab/>
        </w:r>
        <w:r>
          <w:fldChar w:fldCharType="begin"/>
        </w:r>
        <w:r>
          <w:instrText xml:space="preserve"> PAGEREF _Toc1355 \h </w:instrText>
        </w:r>
        <w:r>
          <w:fldChar w:fldCharType="separate"/>
        </w:r>
        <w:r>
          <w:t>60</w:t>
        </w:r>
        <w:r>
          <w:fldChar w:fldCharType="end"/>
        </w:r>
      </w:hyperlink>
    </w:p>
    <w:p>
      <w:pPr>
        <w:pStyle w:val="TOC2"/>
        <w:tabs>
          <w:tab w:val="right" w:leader="dot" w:pos="8306"/>
        </w:tabs>
      </w:pPr>
      <w:hyperlink w:anchor="_Toc8704" w:history="1">
        <w:r>
          <w:rPr>
            <w:rFonts w:ascii="仿宋" w:eastAsia="仿宋" w:hAnsi="仿宋" w:cs="仿宋" w:hint="eastAsia"/>
            <w:lang w:eastAsia="zh-CN"/>
          </w:rPr>
          <w:t>(一)、合作伙伴选择与合作方式</w:t>
        </w:r>
        <w:r>
          <w:tab/>
        </w:r>
        <w:r>
          <w:fldChar w:fldCharType="begin"/>
        </w:r>
        <w:r>
          <w:instrText xml:space="preserve"> PAGEREF _Toc8704 \h </w:instrText>
        </w:r>
        <w:r>
          <w:fldChar w:fldCharType="separate"/>
        </w:r>
        <w:r>
          <w:t>60</w:t>
        </w:r>
        <w:r>
          <w:fldChar w:fldCharType="end"/>
        </w:r>
      </w:hyperlink>
    </w:p>
    <w:p>
      <w:pPr>
        <w:pStyle w:val="TOC2"/>
        <w:tabs>
          <w:tab w:val="right" w:leader="dot" w:pos="8306"/>
        </w:tabs>
      </w:pPr>
      <w:hyperlink w:anchor="_Toc13655" w:history="1">
        <w:r>
          <w:rPr>
            <w:rFonts w:ascii="仿宋" w:eastAsia="仿宋" w:hAnsi="仿宋" w:cs="仿宋" w:hint="eastAsia"/>
            <w:lang w:eastAsia="zh-CN"/>
          </w:rPr>
          <w:t>(二)、交流与合作平台搭建</w:t>
        </w:r>
        <w:r>
          <w:tab/>
        </w:r>
        <w:r>
          <w:fldChar w:fldCharType="begin"/>
        </w:r>
        <w:r>
          <w:instrText xml:space="preserve"> PAGEREF _Toc13655 \h </w:instrText>
        </w:r>
        <w:r>
          <w:fldChar w:fldCharType="separate"/>
        </w:r>
        <w:r>
          <w:t>61</w:t>
        </w:r>
        <w:r>
          <w:fldChar w:fldCharType="end"/>
        </w:r>
      </w:hyperlink>
    </w:p>
    <w:p>
      <w:pPr>
        <w:pStyle w:val="TOC1"/>
        <w:tabs>
          <w:tab w:val="right" w:leader="dot" w:pos="8306"/>
        </w:tabs>
      </w:pPr>
      <w:hyperlink w:anchor="_Toc8543" w:history="1">
        <w:r>
          <w:rPr>
            <w:rFonts w:ascii="仿宋" w:eastAsia="仿宋" w:hAnsi="仿宋" w:cs="仿宋" w:hint="eastAsia"/>
            <w:lang w:eastAsia="zh-CN"/>
          </w:rPr>
          <w:t>十四、质量管理与控制</w:t>
        </w:r>
        <w:r>
          <w:tab/>
        </w:r>
        <w:r>
          <w:fldChar w:fldCharType="begin"/>
        </w:r>
        <w:r>
          <w:instrText xml:space="preserve"> PAGEREF _Toc8543 \h </w:instrText>
        </w:r>
        <w:r>
          <w:fldChar w:fldCharType="separate"/>
        </w:r>
        <w:r>
          <w:t>63</w:t>
        </w:r>
        <w:r>
          <w:fldChar w:fldCharType="end"/>
        </w:r>
      </w:hyperlink>
    </w:p>
    <w:p>
      <w:pPr>
        <w:pStyle w:val="TOC2"/>
        <w:tabs>
          <w:tab w:val="right" w:leader="dot" w:pos="8306"/>
        </w:tabs>
      </w:pPr>
      <w:hyperlink w:anchor="_Toc972" w:history="1">
        <w:r>
          <w:rPr>
            <w:rFonts w:ascii="仿宋" w:eastAsia="仿宋" w:hAnsi="仿宋" w:cs="仿宋" w:hint="eastAsia"/>
            <w:lang w:eastAsia="zh-CN"/>
          </w:rPr>
          <w:t>(一)、质量管理体系建设</w:t>
        </w:r>
        <w:r>
          <w:tab/>
        </w:r>
        <w:r>
          <w:fldChar w:fldCharType="begin"/>
        </w:r>
        <w:r>
          <w:instrText xml:space="preserve"> PAGEREF _Toc972 \h </w:instrText>
        </w:r>
        <w:r>
          <w:fldChar w:fldCharType="separate"/>
        </w:r>
        <w:r>
          <w:t>63</w:t>
        </w:r>
        <w:r>
          <w:fldChar w:fldCharType="end"/>
        </w:r>
      </w:hyperlink>
    </w:p>
    <w:p>
      <w:pPr>
        <w:pStyle w:val="TOC2"/>
        <w:tabs>
          <w:tab w:val="right" w:leader="dot" w:pos="8306"/>
        </w:tabs>
      </w:pPr>
      <w:hyperlink w:anchor="_Toc24296" w:history="1">
        <w:r>
          <w:rPr>
            <w:rFonts w:ascii="仿宋" w:eastAsia="仿宋" w:hAnsi="仿宋" w:cs="仿宋" w:hint="eastAsia"/>
            <w:lang w:eastAsia="zh-CN"/>
          </w:rPr>
          <w:t>(二)、质量控制措施</w:t>
        </w:r>
        <w:r>
          <w:tab/>
        </w:r>
        <w:r>
          <w:fldChar w:fldCharType="begin"/>
        </w:r>
        <w:r>
          <w:instrText xml:space="preserve"> PAGEREF _Toc24296 \h </w:instrText>
        </w:r>
        <w:r>
          <w:fldChar w:fldCharType="separate"/>
        </w:r>
        <w:r>
          <w:t>64</w:t>
        </w:r>
        <w:r>
          <w:fldChar w:fldCharType="end"/>
        </w:r>
      </w:hyperlink>
    </w:p>
    <w:p>
      <w:pPr>
        <w:pStyle w:val="TOC1"/>
        <w:tabs>
          <w:tab w:val="right" w:leader="dot" w:pos="8306"/>
        </w:tabs>
      </w:pPr>
      <w:hyperlink w:anchor="_Toc9375" w:history="1">
        <w:r>
          <w:rPr>
            <w:rFonts w:ascii="仿宋" w:eastAsia="仿宋" w:hAnsi="仿宋" w:cs="仿宋" w:hint="eastAsia"/>
            <w:lang w:eastAsia="zh-CN"/>
          </w:rPr>
          <w:t>十五、成果转化与推广应用</w:t>
        </w:r>
        <w:r>
          <w:tab/>
        </w:r>
        <w:r>
          <w:fldChar w:fldCharType="begin"/>
        </w:r>
        <w:r>
          <w:instrText xml:space="preserve"> PAGEREF _Toc9375 \h </w:instrText>
        </w:r>
        <w:r>
          <w:fldChar w:fldCharType="separate"/>
        </w:r>
        <w:r>
          <w:t>65</w:t>
        </w:r>
        <w:r>
          <w:fldChar w:fldCharType="end"/>
        </w:r>
      </w:hyperlink>
    </w:p>
    <w:p>
      <w:pPr>
        <w:pStyle w:val="TOC2"/>
        <w:tabs>
          <w:tab w:val="right" w:leader="dot" w:pos="8306"/>
        </w:tabs>
      </w:pPr>
      <w:hyperlink w:anchor="_Toc29640" w:history="1">
        <w:r>
          <w:rPr>
            <w:rFonts w:ascii="仿宋" w:eastAsia="仿宋" w:hAnsi="仿宋" w:cs="仿宋" w:hint="eastAsia"/>
            <w:lang w:eastAsia="zh-CN"/>
          </w:rPr>
          <w:t>(一)、成果转化策略制定</w:t>
        </w:r>
        <w:r>
          <w:tab/>
        </w:r>
        <w:r>
          <w:fldChar w:fldCharType="begin"/>
        </w:r>
        <w:r>
          <w:instrText xml:space="preserve"> PAGEREF _Toc29640 \h </w:instrText>
        </w:r>
        <w:r>
          <w:fldChar w:fldCharType="separate"/>
        </w:r>
        <w:r>
          <w:t>65</w:t>
        </w:r>
        <w:r>
          <w:fldChar w:fldCharType="end"/>
        </w:r>
      </w:hyperlink>
    </w:p>
    <w:p>
      <w:pPr>
        <w:pStyle w:val="TOC2"/>
        <w:tabs>
          <w:tab w:val="right" w:leader="dot" w:pos="8306"/>
        </w:tabs>
      </w:pPr>
      <w:hyperlink w:anchor="_Toc29964" w:history="1">
        <w:r>
          <w:rPr>
            <w:rFonts w:ascii="仿宋" w:eastAsia="仿宋" w:hAnsi="仿宋" w:cs="仿宋" w:hint="eastAsia"/>
            <w:lang w:eastAsia="zh-CN"/>
          </w:rPr>
          <w:t>(二)、成果推广应用方案</w:t>
        </w:r>
        <w:r>
          <w:tab/>
        </w:r>
        <w:r>
          <w:fldChar w:fldCharType="begin"/>
        </w:r>
        <w:r>
          <w:instrText xml:space="preserve"> PAGEREF _Toc29964 \h </w:instrText>
        </w:r>
        <w:r>
          <w:fldChar w:fldCharType="separate"/>
        </w:r>
        <w:r>
          <w:t>67</w:t>
        </w:r>
        <w:r>
          <w:fldChar w:fldCharType="end"/>
        </w:r>
      </w:hyperlink>
    </w:p>
    <w:p>
      <w:pPr>
        <w:pStyle w:val="TOC1"/>
        <w:tabs>
          <w:tab w:val="right" w:leader="dot" w:pos="8306"/>
        </w:tabs>
      </w:pPr>
      <w:hyperlink w:anchor="_Toc30195" w:history="1">
        <w:r>
          <w:rPr>
            <w:rFonts w:ascii="仿宋" w:eastAsia="仿宋" w:hAnsi="仿宋" w:cs="仿宋" w:hint="eastAsia"/>
            <w:lang w:eastAsia="zh-CN"/>
          </w:rPr>
          <w:t>十六、项目施工方案</w:t>
        </w:r>
        <w:r>
          <w:tab/>
        </w:r>
        <w:r>
          <w:fldChar w:fldCharType="begin"/>
        </w:r>
        <w:r>
          <w:instrText xml:space="preserve"> PAGEREF _Toc30195 \h </w:instrText>
        </w:r>
        <w:r>
          <w:fldChar w:fldCharType="separate"/>
        </w:r>
        <w:r>
          <w:t>68</w:t>
        </w:r>
        <w:r>
          <w:fldChar w:fldCharType="end"/>
        </w:r>
      </w:hyperlink>
    </w:p>
    <w:p>
      <w:pPr>
        <w:pStyle w:val="TOC2"/>
        <w:tabs>
          <w:tab w:val="right" w:leader="dot" w:pos="8306"/>
        </w:tabs>
      </w:pPr>
      <w:hyperlink w:anchor="_Toc12889" w:history="1">
        <w:r>
          <w:rPr>
            <w:rFonts w:ascii="仿宋" w:eastAsia="仿宋" w:hAnsi="仿宋" w:cs="仿宋" w:hint="eastAsia"/>
            <w:lang w:eastAsia="zh-CN"/>
          </w:rPr>
          <w:t>(一)、施工组织设计</w:t>
        </w:r>
        <w:r>
          <w:tab/>
        </w:r>
        <w:r>
          <w:fldChar w:fldCharType="begin"/>
        </w:r>
        <w:r>
          <w:instrText xml:space="preserve"> PAGEREF _Toc12889 \h </w:instrText>
        </w:r>
        <w:r>
          <w:fldChar w:fldCharType="separate"/>
        </w:r>
        <w:r>
          <w:t>68</w:t>
        </w:r>
        <w:r>
          <w:fldChar w:fldCharType="end"/>
        </w:r>
      </w:hyperlink>
    </w:p>
    <w:p>
      <w:pPr>
        <w:pStyle w:val="TOC2"/>
        <w:tabs>
          <w:tab w:val="right" w:leader="dot" w:pos="8306"/>
        </w:tabs>
      </w:pPr>
      <w:hyperlink w:anchor="_Toc6212" w:history="1">
        <w:r>
          <w:rPr>
            <w:rFonts w:ascii="仿宋" w:eastAsia="仿宋" w:hAnsi="仿宋" w:cs="仿宋" w:hint="eastAsia"/>
            <w:lang w:eastAsia="zh-CN"/>
          </w:rPr>
          <w:t>(二)、施工工艺与技术路线</w:t>
        </w:r>
        <w:r>
          <w:tab/>
        </w:r>
        <w:r>
          <w:fldChar w:fldCharType="begin"/>
        </w:r>
        <w:r>
          <w:instrText xml:space="preserve"> PAGEREF _Toc6212 \h </w:instrText>
        </w:r>
        <w:r>
          <w:fldChar w:fldCharType="separate"/>
        </w:r>
        <w:r>
          <w:t>70</w:t>
        </w:r>
        <w:r>
          <w:fldChar w:fldCharType="end"/>
        </w:r>
      </w:hyperlink>
    </w:p>
    <w:p>
      <w:pPr>
        <w:pStyle w:val="TOC2"/>
        <w:tabs>
          <w:tab w:val="right" w:leader="dot" w:pos="8306"/>
        </w:tabs>
      </w:pPr>
      <w:hyperlink w:anchor="_Toc19419" w:history="1">
        <w:r>
          <w:rPr>
            <w:rFonts w:ascii="仿宋" w:eastAsia="仿宋" w:hAnsi="仿宋" w:cs="仿宋" w:hint="eastAsia"/>
            <w:lang w:eastAsia="zh-CN"/>
          </w:rPr>
          <w:t>(三)、关键节点施工计划</w:t>
        </w:r>
        <w:r>
          <w:tab/>
        </w:r>
        <w:r>
          <w:fldChar w:fldCharType="begin"/>
        </w:r>
        <w:r>
          <w:instrText xml:space="preserve"> PAGEREF _Toc19419 \h </w:instrText>
        </w:r>
        <w:r>
          <w:fldChar w:fldCharType="separate"/>
        </w:r>
        <w:r>
          <w:t>71</w:t>
        </w:r>
        <w:r>
          <w:fldChar w:fldCharType="end"/>
        </w:r>
      </w:hyperlink>
    </w:p>
    <w:p>
      <w:pPr>
        <w:pStyle w:val="TOC2"/>
        <w:tabs>
          <w:tab w:val="right" w:leader="dot" w:pos="8306"/>
        </w:tabs>
      </w:pPr>
      <w:hyperlink w:anchor="_Toc7428" w:history="1">
        <w:r>
          <w:rPr>
            <w:rFonts w:ascii="仿宋" w:eastAsia="仿宋" w:hAnsi="仿宋" w:cs="仿宋" w:hint="eastAsia"/>
            <w:lang w:eastAsia="zh-CN"/>
          </w:rPr>
          <w:t>(四)、施工现场管理</w:t>
        </w:r>
        <w:r>
          <w:tab/>
        </w:r>
        <w:r>
          <w:fldChar w:fldCharType="begin"/>
        </w:r>
        <w:r>
          <w:instrText xml:space="preserve"> PAGEREF _Toc7428 \h </w:instrText>
        </w:r>
        <w:r>
          <w:fldChar w:fldCharType="separate"/>
        </w:r>
        <w:r>
          <w:t>72</w:t>
        </w:r>
        <w:r>
          <w:fldChar w:fldCharType="end"/>
        </w:r>
      </w:hyperlink>
    </w:p>
    <w:p>
      <w:pPr>
        <w:pStyle w:val="TOC1"/>
        <w:tabs>
          <w:tab w:val="right" w:leader="dot" w:pos="8306"/>
        </w:tabs>
      </w:pPr>
      <w:hyperlink w:anchor="_Toc20976" w:history="1">
        <w:r>
          <w:rPr>
            <w:rFonts w:ascii="仿宋" w:eastAsia="仿宋" w:hAnsi="仿宋" w:cs="仿宋" w:hint="eastAsia"/>
            <w:lang w:eastAsia="zh-CN"/>
          </w:rPr>
          <w:t>十七、知识产权管理与保护</w:t>
        </w:r>
        <w:r>
          <w:tab/>
        </w:r>
        <w:r>
          <w:fldChar w:fldCharType="begin"/>
        </w:r>
        <w:r>
          <w:instrText xml:space="preserve"> PAGEREF _Toc20976 \h </w:instrText>
        </w:r>
        <w:r>
          <w:fldChar w:fldCharType="separate"/>
        </w:r>
        <w:r>
          <w:t>75</w:t>
        </w:r>
        <w:r>
          <w:fldChar w:fldCharType="end"/>
        </w:r>
      </w:hyperlink>
    </w:p>
    <w:p>
      <w:pPr>
        <w:pStyle w:val="TOC2"/>
        <w:tabs>
          <w:tab w:val="right" w:leader="dot" w:pos="8306"/>
        </w:tabs>
      </w:pPr>
      <w:hyperlink w:anchor="_Toc13668" w:history="1">
        <w:r>
          <w:rPr>
            <w:rFonts w:ascii="仿宋" w:eastAsia="仿宋" w:hAnsi="仿宋" w:cs="仿宋" w:hint="eastAsia"/>
            <w:lang w:eastAsia="zh-CN"/>
          </w:rPr>
          <w:t>(一)、知识产权管理体系建设</w:t>
        </w:r>
        <w:r>
          <w:tab/>
        </w:r>
        <w:r>
          <w:fldChar w:fldCharType="begin"/>
        </w:r>
        <w:r>
          <w:instrText xml:space="preserve"> PAGEREF _Toc13668 \h </w:instrText>
        </w:r>
        <w:r>
          <w:fldChar w:fldCharType="separate"/>
        </w:r>
        <w:r>
          <w:t>75</w:t>
        </w:r>
        <w:r>
          <w:fldChar w:fldCharType="end"/>
        </w:r>
      </w:hyperlink>
    </w:p>
    <w:p>
      <w:pPr>
        <w:pStyle w:val="TOC2"/>
        <w:tabs>
          <w:tab w:val="right" w:leader="dot" w:pos="8306"/>
        </w:tabs>
      </w:pPr>
      <w:hyperlink w:anchor="_Toc21009" w:history="1">
        <w:r>
          <w:rPr>
            <w:rFonts w:ascii="仿宋" w:eastAsia="仿宋" w:hAnsi="仿宋" w:cs="仿宋" w:hint="eastAsia"/>
            <w:lang w:eastAsia="zh-CN"/>
          </w:rPr>
          <w:t>(二)、知识产权保护措施</w:t>
        </w:r>
        <w:r>
          <w:tab/>
        </w:r>
        <w:r>
          <w:fldChar w:fldCharType="begin"/>
        </w:r>
        <w:r>
          <w:instrText xml:space="preserve"> PAGEREF _Toc21009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29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933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229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一、数控刃磨床项目的市场准入条件分析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控刃磨床项目而言，市场准入条件首先取决于政策法规环境。政府对于[行业名称]领域的法规，如环保标准、税收政策、和技术使用规范，直接影响数控刃磨床项目的运营和成本结构。例如，若政府针对使用可再生能源的企业提供税收优惠，这将对数控刃磨床项目的财务规划产生重要影响。同时，考虑经济环境和消费者偏好的变化对数控刃磨床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二、数控刃磨床项目的行业规范与合规性要求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数控刃磨床项目来说，遵守行业规范和合规性要求是确保项目顺利进行的基础。这包括遵循质量控制标准、安全规定、数据保护法规等。例如，若数控刃磨床项目涉及数据处理，须严格遵守相关的数据保护法规。此外，行业内部的自律规范，如产品标准和服务流程，也对于提升数控刃磨床项目在行业内的认可度和竞争力至关重要。项目管理团队必须不断更新策略，以应对行业规范和法规的变化，确保数控刃磨床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三、数控刃磨床项目的竞争格局和战略定位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刃磨床项目的发展规划中，理解行业的竞争格局对于制定有效的市场策略极为关键。这包括分析主要竞争对手的市场地位、优势及其业务模式。数控刃磨床项目面临的竞争对手可能包括大型成熟企业和创新型初创公司，各自采取不同的市场策略。因此，数控刃磨床项目需精确地定位自己的市场策略，如专注于产品创新、客户服务或成本效率，以在竞争中占据优势。通过深入的市场和竞争分析，数控刃磨床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41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656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刃磨床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数控刃磨床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刃磨床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数控刃磨床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901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数控刃磨床项目的必要性在当前经济和社会背景下表现得尤为重要，其对市场需求的满足、技术创新的推动、社会经济发展的促进以及环境可持续性的提高，共同构成了项目建设的核心价值和必要性。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数控刃磨床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数控刃磨床项目在其专注的领域内，特别是在人工智能和数据科学方面，有望推动显著的技术革新。项目的研发活动不仅有望孕育出改变行业运作方式的新技术，还可能在长远中影响整个技术生态系统。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数控刃磨床项目还致力于提升当地居民的技能和就业能力，通过与当地教育机构合作提供培训和教育机会，从而提高社区整体的生活水平和社会福祉。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数控刃磨床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0864"/>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数控刃磨床项目的建设和发展得益于一系列有利条件，这些条件涵盖了技术优势、市场潜力、政策支持、人力资源、基础设施以及投资和合作伙伴的支持，共同构成了项目成功的坚实基础。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数控刃磨床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数控刃磨床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364"/>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27441"/>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https://d.book118.com/408066072110006025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3A25EC"/>
    <w:rsid w:val="3B3A25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06607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2024-01-07T03:38:00Z</dcterms:created>
  <dcterms:modified xsi:type="dcterms:W3CDTF">2024-01-07T03:38:56Z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AC8F7DE37E794CCEAEA5B16F73F1A88E_11</vt:lpwstr>
  </property>
  <property fmtid="{D5CDD505-2E9C-101B-9397-08002B2CF9AE}" pid="3" name="KSOProductBuildVer">
    <vt:lpwstr>2052-12.1.0.16120</vt:lpwstr>
  </property>
</Properties>
</file>