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家装项目建设方案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44" w:history="1">
        <w:r>
          <w:rPr>
            <w:rFonts w:ascii="仿宋" w:eastAsia="仿宋" w:hAnsi="仿宋" w:cs="仿宋" w:hint="eastAsia"/>
            <w:lang w:eastAsia="zh-CN"/>
          </w:rPr>
          <w:t>序言</w:t>
        </w:r>
        <w:r>
          <w:tab/>
        </w:r>
        <w:r>
          <w:fldChar w:fldCharType="begin"/>
        </w:r>
        <w:r>
          <w:instrText xml:space="preserve"> PAGEREF _Toc16544 \h </w:instrText>
        </w:r>
        <w:r>
          <w:fldChar w:fldCharType="separate"/>
        </w:r>
        <w:r>
          <w:t>3</w:t>
        </w:r>
        <w:r>
          <w:fldChar w:fldCharType="end"/>
        </w:r>
      </w:hyperlink>
    </w:p>
    <w:p>
      <w:pPr>
        <w:pStyle w:val="TOC1"/>
        <w:tabs>
          <w:tab w:val="right" w:leader="dot" w:pos="8306"/>
        </w:tabs>
      </w:pPr>
      <w:hyperlink w:anchor="_Toc29775" w:history="1">
        <w:r>
          <w:rPr>
            <w:rFonts w:ascii="仿宋" w:eastAsia="仿宋" w:hAnsi="仿宋" w:cs="仿宋" w:hint="eastAsia"/>
            <w:lang w:eastAsia="zh-CN"/>
          </w:rPr>
          <w:t>一、发展规划、产业政策和行业准入分析</w:t>
        </w:r>
        <w:r>
          <w:tab/>
        </w:r>
        <w:r>
          <w:fldChar w:fldCharType="begin"/>
        </w:r>
        <w:r>
          <w:instrText xml:space="preserve"> PAGEREF _Toc29775 \h </w:instrText>
        </w:r>
        <w:r>
          <w:fldChar w:fldCharType="separate"/>
        </w:r>
        <w:r>
          <w:t>3</w:t>
        </w:r>
        <w:r>
          <w:fldChar w:fldCharType="end"/>
        </w:r>
      </w:hyperlink>
    </w:p>
    <w:p>
      <w:pPr>
        <w:pStyle w:val="TOC2"/>
        <w:tabs>
          <w:tab w:val="right" w:leader="dot" w:pos="8306"/>
        </w:tabs>
      </w:pPr>
      <w:hyperlink w:anchor="_Toc16318" w:history="1">
        <w:r>
          <w:rPr>
            <w:rFonts w:ascii="仿宋" w:eastAsia="仿宋" w:hAnsi="仿宋" w:cs="仿宋" w:hint="eastAsia"/>
            <w:lang w:eastAsia="zh-CN"/>
          </w:rPr>
          <w:t>(一)、发展规划分析</w:t>
        </w:r>
        <w:r>
          <w:tab/>
        </w:r>
        <w:r>
          <w:fldChar w:fldCharType="begin"/>
        </w:r>
        <w:r>
          <w:instrText xml:space="preserve"> PAGEREF _Toc16318 \h </w:instrText>
        </w:r>
        <w:r>
          <w:fldChar w:fldCharType="separate"/>
        </w:r>
        <w:r>
          <w:t>3</w:t>
        </w:r>
        <w:r>
          <w:fldChar w:fldCharType="end"/>
        </w:r>
      </w:hyperlink>
    </w:p>
    <w:p>
      <w:pPr>
        <w:pStyle w:val="TOC2"/>
        <w:tabs>
          <w:tab w:val="right" w:leader="dot" w:pos="8306"/>
        </w:tabs>
      </w:pPr>
      <w:hyperlink w:anchor="_Toc21358" w:history="1">
        <w:r>
          <w:rPr>
            <w:rFonts w:ascii="仿宋" w:eastAsia="仿宋" w:hAnsi="仿宋" w:cs="仿宋" w:hint="eastAsia"/>
            <w:lang w:eastAsia="zh-CN"/>
          </w:rPr>
          <w:t>(二)、产业政策分析</w:t>
        </w:r>
        <w:r>
          <w:tab/>
        </w:r>
        <w:r>
          <w:fldChar w:fldCharType="begin"/>
        </w:r>
        <w:r>
          <w:instrText xml:space="preserve"> PAGEREF _Toc21358 \h </w:instrText>
        </w:r>
        <w:r>
          <w:fldChar w:fldCharType="separate"/>
        </w:r>
        <w:r>
          <w:t>5</w:t>
        </w:r>
        <w:r>
          <w:fldChar w:fldCharType="end"/>
        </w:r>
      </w:hyperlink>
    </w:p>
    <w:p>
      <w:pPr>
        <w:pStyle w:val="TOC2"/>
        <w:tabs>
          <w:tab w:val="right" w:leader="dot" w:pos="8306"/>
        </w:tabs>
      </w:pPr>
      <w:hyperlink w:anchor="_Toc31255" w:history="1">
        <w:r>
          <w:rPr>
            <w:rFonts w:ascii="仿宋" w:eastAsia="仿宋" w:hAnsi="仿宋" w:cs="仿宋" w:hint="eastAsia"/>
            <w:lang w:eastAsia="zh-CN"/>
          </w:rPr>
          <w:t>(三)、行业准入分析</w:t>
        </w:r>
        <w:r>
          <w:tab/>
        </w:r>
        <w:r>
          <w:fldChar w:fldCharType="begin"/>
        </w:r>
        <w:r>
          <w:instrText xml:space="preserve"> PAGEREF _Toc31255 \h </w:instrText>
        </w:r>
        <w:r>
          <w:fldChar w:fldCharType="separate"/>
        </w:r>
        <w:r>
          <w:t>6</w:t>
        </w:r>
        <w:r>
          <w:fldChar w:fldCharType="end"/>
        </w:r>
      </w:hyperlink>
    </w:p>
    <w:p>
      <w:pPr>
        <w:pStyle w:val="TOC1"/>
        <w:tabs>
          <w:tab w:val="right" w:leader="dot" w:pos="8306"/>
        </w:tabs>
      </w:pPr>
      <w:hyperlink w:anchor="_Toc21986" w:history="1">
        <w:r>
          <w:rPr>
            <w:rFonts w:ascii="仿宋" w:eastAsia="仿宋" w:hAnsi="仿宋" w:cs="仿宋" w:hint="eastAsia"/>
            <w:lang w:eastAsia="zh-CN"/>
          </w:rPr>
          <w:t>二、项目监理与质量保证</w:t>
        </w:r>
        <w:r>
          <w:tab/>
        </w:r>
        <w:r>
          <w:fldChar w:fldCharType="begin"/>
        </w:r>
        <w:r>
          <w:instrText xml:space="preserve"> PAGEREF _Toc21986 \h </w:instrText>
        </w:r>
        <w:r>
          <w:fldChar w:fldCharType="separate"/>
        </w:r>
        <w:r>
          <w:t>7</w:t>
        </w:r>
        <w:r>
          <w:fldChar w:fldCharType="end"/>
        </w:r>
      </w:hyperlink>
    </w:p>
    <w:p>
      <w:pPr>
        <w:pStyle w:val="TOC2"/>
        <w:tabs>
          <w:tab w:val="right" w:leader="dot" w:pos="8306"/>
        </w:tabs>
      </w:pPr>
      <w:hyperlink w:anchor="_Toc13406" w:history="1">
        <w:r>
          <w:rPr>
            <w:rFonts w:ascii="仿宋" w:eastAsia="仿宋" w:hAnsi="仿宋" w:cs="仿宋" w:hint="eastAsia"/>
            <w:lang w:eastAsia="zh-CN"/>
          </w:rPr>
          <w:t>(一)、监理体系构建</w:t>
        </w:r>
        <w:r>
          <w:tab/>
        </w:r>
        <w:r>
          <w:fldChar w:fldCharType="begin"/>
        </w:r>
        <w:r>
          <w:instrText xml:space="preserve"> PAGEREF _Toc13406 \h </w:instrText>
        </w:r>
        <w:r>
          <w:fldChar w:fldCharType="separate"/>
        </w:r>
        <w:r>
          <w:t>7</w:t>
        </w:r>
        <w:r>
          <w:fldChar w:fldCharType="end"/>
        </w:r>
      </w:hyperlink>
    </w:p>
    <w:p>
      <w:pPr>
        <w:pStyle w:val="TOC2"/>
        <w:tabs>
          <w:tab w:val="right" w:leader="dot" w:pos="8306"/>
        </w:tabs>
      </w:pPr>
      <w:hyperlink w:anchor="_Toc24516" w:history="1">
        <w:r>
          <w:rPr>
            <w:rFonts w:ascii="仿宋" w:eastAsia="仿宋" w:hAnsi="仿宋" w:cs="仿宋" w:hint="eastAsia"/>
            <w:lang w:eastAsia="zh-CN"/>
          </w:rPr>
          <w:t>(二)、质量保证体系实施</w:t>
        </w:r>
        <w:r>
          <w:tab/>
        </w:r>
        <w:r>
          <w:fldChar w:fldCharType="begin"/>
        </w:r>
        <w:r>
          <w:instrText xml:space="preserve"> PAGEREF _Toc24516 \h </w:instrText>
        </w:r>
        <w:r>
          <w:fldChar w:fldCharType="separate"/>
        </w:r>
        <w:r>
          <w:t>8</w:t>
        </w:r>
        <w:r>
          <w:fldChar w:fldCharType="end"/>
        </w:r>
      </w:hyperlink>
    </w:p>
    <w:p>
      <w:pPr>
        <w:pStyle w:val="TOC2"/>
        <w:tabs>
          <w:tab w:val="right" w:leader="dot" w:pos="8306"/>
        </w:tabs>
      </w:pPr>
      <w:hyperlink w:anchor="_Toc29617" w:history="1">
        <w:r>
          <w:rPr>
            <w:rFonts w:ascii="仿宋" w:eastAsia="仿宋" w:hAnsi="仿宋" w:cs="仿宋" w:hint="eastAsia"/>
            <w:lang w:eastAsia="zh-CN"/>
          </w:rPr>
          <w:t>(三)、监理与质量控制流程</w:t>
        </w:r>
        <w:r>
          <w:tab/>
        </w:r>
        <w:r>
          <w:fldChar w:fldCharType="begin"/>
        </w:r>
        <w:r>
          <w:instrText xml:space="preserve"> PAGEREF _Toc29617 \h </w:instrText>
        </w:r>
        <w:r>
          <w:fldChar w:fldCharType="separate"/>
        </w:r>
        <w:r>
          <w:t>9</w:t>
        </w:r>
        <w:r>
          <w:fldChar w:fldCharType="end"/>
        </w:r>
      </w:hyperlink>
    </w:p>
    <w:p>
      <w:pPr>
        <w:pStyle w:val="TOC1"/>
        <w:tabs>
          <w:tab w:val="right" w:leader="dot" w:pos="8306"/>
        </w:tabs>
      </w:pPr>
      <w:hyperlink w:anchor="_Toc30077" w:history="1">
        <w:r>
          <w:rPr>
            <w:rFonts w:ascii="仿宋" w:eastAsia="仿宋" w:hAnsi="仿宋" w:cs="仿宋" w:hint="eastAsia"/>
            <w:lang w:eastAsia="zh-CN"/>
          </w:rPr>
          <w:t>三、建设风险评估分析</w:t>
        </w:r>
        <w:r>
          <w:tab/>
        </w:r>
        <w:r>
          <w:fldChar w:fldCharType="begin"/>
        </w:r>
        <w:r>
          <w:instrText xml:space="preserve"> PAGEREF _Toc30077 \h </w:instrText>
        </w:r>
        <w:r>
          <w:fldChar w:fldCharType="separate"/>
        </w:r>
        <w:r>
          <w:t>9</w:t>
        </w:r>
        <w:r>
          <w:fldChar w:fldCharType="end"/>
        </w:r>
      </w:hyperlink>
    </w:p>
    <w:p>
      <w:pPr>
        <w:pStyle w:val="TOC2"/>
        <w:tabs>
          <w:tab w:val="right" w:leader="dot" w:pos="8306"/>
        </w:tabs>
      </w:pPr>
      <w:hyperlink w:anchor="_Toc30610" w:history="1">
        <w:r>
          <w:rPr>
            <w:rFonts w:ascii="仿宋" w:eastAsia="仿宋" w:hAnsi="仿宋" w:cs="仿宋" w:hint="eastAsia"/>
            <w:lang w:eastAsia="zh-CN"/>
          </w:rPr>
          <w:t>(一)、政策风险分析</w:t>
        </w:r>
        <w:r>
          <w:tab/>
        </w:r>
        <w:r>
          <w:fldChar w:fldCharType="begin"/>
        </w:r>
        <w:r>
          <w:instrText xml:space="preserve"> PAGEREF _Toc30610 \h </w:instrText>
        </w:r>
        <w:r>
          <w:fldChar w:fldCharType="separate"/>
        </w:r>
        <w:r>
          <w:t>9</w:t>
        </w:r>
        <w:r>
          <w:fldChar w:fldCharType="end"/>
        </w:r>
      </w:hyperlink>
    </w:p>
    <w:p>
      <w:pPr>
        <w:pStyle w:val="TOC2"/>
        <w:tabs>
          <w:tab w:val="right" w:leader="dot" w:pos="8306"/>
        </w:tabs>
      </w:pPr>
      <w:hyperlink w:anchor="_Toc23127" w:history="1">
        <w:r>
          <w:rPr>
            <w:rFonts w:ascii="仿宋" w:eastAsia="仿宋" w:hAnsi="仿宋" w:cs="仿宋" w:hint="eastAsia"/>
            <w:lang w:eastAsia="zh-CN"/>
          </w:rPr>
          <w:t>(二)、社会风险分析</w:t>
        </w:r>
        <w:r>
          <w:tab/>
        </w:r>
        <w:r>
          <w:fldChar w:fldCharType="begin"/>
        </w:r>
        <w:r>
          <w:instrText xml:space="preserve"> PAGEREF _Toc23127 \h </w:instrText>
        </w:r>
        <w:r>
          <w:fldChar w:fldCharType="separate"/>
        </w:r>
        <w:r>
          <w:t>10</w:t>
        </w:r>
        <w:r>
          <w:fldChar w:fldCharType="end"/>
        </w:r>
      </w:hyperlink>
    </w:p>
    <w:p>
      <w:pPr>
        <w:pStyle w:val="TOC2"/>
        <w:tabs>
          <w:tab w:val="right" w:leader="dot" w:pos="8306"/>
        </w:tabs>
      </w:pPr>
      <w:hyperlink w:anchor="_Toc14506" w:history="1">
        <w:r>
          <w:rPr>
            <w:rFonts w:ascii="仿宋" w:eastAsia="仿宋" w:hAnsi="仿宋" w:cs="仿宋" w:hint="eastAsia"/>
            <w:lang w:eastAsia="zh-CN"/>
          </w:rPr>
          <w:t>(三)、市场风险分析</w:t>
        </w:r>
        <w:r>
          <w:tab/>
        </w:r>
        <w:r>
          <w:fldChar w:fldCharType="begin"/>
        </w:r>
        <w:r>
          <w:instrText xml:space="preserve"> PAGEREF _Toc14506 \h </w:instrText>
        </w:r>
        <w:r>
          <w:fldChar w:fldCharType="separate"/>
        </w:r>
        <w:r>
          <w:t>12</w:t>
        </w:r>
        <w:r>
          <w:fldChar w:fldCharType="end"/>
        </w:r>
      </w:hyperlink>
    </w:p>
    <w:p>
      <w:pPr>
        <w:pStyle w:val="TOC2"/>
        <w:tabs>
          <w:tab w:val="right" w:leader="dot" w:pos="8306"/>
        </w:tabs>
      </w:pPr>
      <w:hyperlink w:anchor="_Toc1211" w:history="1">
        <w:r>
          <w:rPr>
            <w:rFonts w:ascii="仿宋" w:eastAsia="仿宋" w:hAnsi="仿宋" w:cs="仿宋" w:hint="eastAsia"/>
            <w:lang w:eastAsia="zh-CN"/>
          </w:rPr>
          <w:t>(四)、资金风险分析</w:t>
        </w:r>
        <w:r>
          <w:tab/>
        </w:r>
        <w:r>
          <w:fldChar w:fldCharType="begin"/>
        </w:r>
        <w:r>
          <w:instrText xml:space="preserve"> PAGEREF _Toc1211 \h </w:instrText>
        </w:r>
        <w:r>
          <w:fldChar w:fldCharType="separate"/>
        </w:r>
        <w:r>
          <w:t>13</w:t>
        </w:r>
        <w:r>
          <w:fldChar w:fldCharType="end"/>
        </w:r>
      </w:hyperlink>
    </w:p>
    <w:p>
      <w:pPr>
        <w:pStyle w:val="TOC2"/>
        <w:tabs>
          <w:tab w:val="right" w:leader="dot" w:pos="8306"/>
        </w:tabs>
      </w:pPr>
      <w:hyperlink w:anchor="_Toc15004" w:history="1">
        <w:r>
          <w:rPr>
            <w:rFonts w:ascii="仿宋" w:eastAsia="仿宋" w:hAnsi="仿宋" w:cs="仿宋" w:hint="eastAsia"/>
            <w:lang w:eastAsia="zh-CN"/>
          </w:rPr>
          <w:t>(五)、技术风险分析</w:t>
        </w:r>
        <w:r>
          <w:tab/>
        </w:r>
        <w:r>
          <w:fldChar w:fldCharType="begin"/>
        </w:r>
        <w:r>
          <w:instrText xml:space="preserve"> PAGEREF _Toc15004 \h </w:instrText>
        </w:r>
        <w:r>
          <w:fldChar w:fldCharType="separate"/>
        </w:r>
        <w:r>
          <w:t>14</w:t>
        </w:r>
        <w:r>
          <w:fldChar w:fldCharType="end"/>
        </w:r>
      </w:hyperlink>
    </w:p>
    <w:p>
      <w:pPr>
        <w:pStyle w:val="TOC2"/>
        <w:tabs>
          <w:tab w:val="right" w:leader="dot" w:pos="8306"/>
        </w:tabs>
      </w:pPr>
      <w:hyperlink w:anchor="_Toc7475" w:history="1">
        <w:r>
          <w:rPr>
            <w:rFonts w:ascii="仿宋" w:eastAsia="仿宋" w:hAnsi="仿宋" w:cs="仿宋" w:hint="eastAsia"/>
            <w:lang w:eastAsia="zh-CN"/>
          </w:rPr>
          <w:t>(六)、财务风险分析</w:t>
        </w:r>
        <w:r>
          <w:tab/>
        </w:r>
        <w:r>
          <w:fldChar w:fldCharType="begin"/>
        </w:r>
        <w:r>
          <w:instrText xml:space="preserve"> PAGEREF _Toc7475 \h </w:instrText>
        </w:r>
        <w:r>
          <w:fldChar w:fldCharType="separate"/>
        </w:r>
        <w:r>
          <w:t>15</w:t>
        </w:r>
        <w:r>
          <w:fldChar w:fldCharType="end"/>
        </w:r>
      </w:hyperlink>
    </w:p>
    <w:p>
      <w:pPr>
        <w:pStyle w:val="TOC2"/>
        <w:tabs>
          <w:tab w:val="right" w:leader="dot" w:pos="8306"/>
        </w:tabs>
      </w:pPr>
      <w:hyperlink w:anchor="_Toc12654" w:history="1">
        <w:r>
          <w:rPr>
            <w:rFonts w:ascii="仿宋" w:eastAsia="仿宋" w:hAnsi="仿宋" w:cs="仿宋" w:hint="eastAsia"/>
            <w:lang w:eastAsia="zh-CN"/>
          </w:rPr>
          <w:t>(七)、管理风险分析</w:t>
        </w:r>
        <w:r>
          <w:tab/>
        </w:r>
        <w:r>
          <w:fldChar w:fldCharType="begin"/>
        </w:r>
        <w:r>
          <w:instrText xml:space="preserve"> PAGEREF _Toc12654 \h </w:instrText>
        </w:r>
        <w:r>
          <w:fldChar w:fldCharType="separate"/>
        </w:r>
        <w:r>
          <w:t>17</w:t>
        </w:r>
        <w:r>
          <w:fldChar w:fldCharType="end"/>
        </w:r>
      </w:hyperlink>
    </w:p>
    <w:p>
      <w:pPr>
        <w:pStyle w:val="TOC2"/>
        <w:tabs>
          <w:tab w:val="right" w:leader="dot" w:pos="8306"/>
        </w:tabs>
      </w:pPr>
      <w:hyperlink w:anchor="_Toc9898" w:history="1">
        <w:r>
          <w:rPr>
            <w:rFonts w:ascii="仿宋" w:eastAsia="仿宋" w:hAnsi="仿宋" w:cs="仿宋" w:hint="eastAsia"/>
            <w:lang w:eastAsia="zh-CN"/>
          </w:rPr>
          <w:t>(八)、其它风险分析</w:t>
        </w:r>
        <w:r>
          <w:tab/>
        </w:r>
        <w:r>
          <w:fldChar w:fldCharType="begin"/>
        </w:r>
        <w:r>
          <w:instrText xml:space="preserve"> PAGEREF _Toc9898 \h </w:instrText>
        </w:r>
        <w:r>
          <w:fldChar w:fldCharType="separate"/>
        </w:r>
        <w:r>
          <w:t>18</w:t>
        </w:r>
        <w:r>
          <w:fldChar w:fldCharType="end"/>
        </w:r>
      </w:hyperlink>
    </w:p>
    <w:p>
      <w:pPr>
        <w:pStyle w:val="TOC2"/>
        <w:tabs>
          <w:tab w:val="right" w:leader="dot" w:pos="8306"/>
        </w:tabs>
      </w:pPr>
      <w:hyperlink w:anchor="_Toc16220" w:history="1">
        <w:r>
          <w:rPr>
            <w:rFonts w:ascii="仿宋" w:eastAsia="仿宋" w:hAnsi="仿宋" w:cs="仿宋" w:hint="eastAsia"/>
            <w:lang w:eastAsia="zh-CN"/>
          </w:rPr>
          <w:t>(九)、社会影响评估</w:t>
        </w:r>
        <w:r>
          <w:tab/>
        </w:r>
        <w:r>
          <w:fldChar w:fldCharType="begin"/>
        </w:r>
        <w:r>
          <w:instrText xml:space="preserve"> PAGEREF _Toc16220 \h </w:instrText>
        </w:r>
        <w:r>
          <w:fldChar w:fldCharType="separate"/>
        </w:r>
        <w:r>
          <w:t>20</w:t>
        </w:r>
        <w:r>
          <w:fldChar w:fldCharType="end"/>
        </w:r>
      </w:hyperlink>
    </w:p>
    <w:p>
      <w:pPr>
        <w:pStyle w:val="TOC1"/>
        <w:tabs>
          <w:tab w:val="right" w:leader="dot" w:pos="8306"/>
        </w:tabs>
      </w:pPr>
      <w:hyperlink w:anchor="_Toc8579" w:history="1">
        <w:r>
          <w:rPr>
            <w:rFonts w:ascii="仿宋" w:eastAsia="仿宋" w:hAnsi="仿宋" w:cs="仿宋" w:hint="eastAsia"/>
            <w:lang w:eastAsia="zh-CN"/>
          </w:rPr>
          <w:t>四、经济影响分析</w:t>
        </w:r>
        <w:r>
          <w:tab/>
        </w:r>
        <w:r>
          <w:fldChar w:fldCharType="begin"/>
        </w:r>
        <w:r>
          <w:instrText xml:space="preserve"> PAGEREF _Toc8579 \h </w:instrText>
        </w:r>
        <w:r>
          <w:fldChar w:fldCharType="separate"/>
        </w:r>
        <w:r>
          <w:t>22</w:t>
        </w:r>
        <w:r>
          <w:fldChar w:fldCharType="end"/>
        </w:r>
      </w:hyperlink>
    </w:p>
    <w:p>
      <w:pPr>
        <w:pStyle w:val="TOC2"/>
        <w:tabs>
          <w:tab w:val="right" w:leader="dot" w:pos="8306"/>
        </w:tabs>
      </w:pPr>
      <w:hyperlink w:anchor="_Toc30217" w:history="1">
        <w:r>
          <w:rPr>
            <w:rFonts w:ascii="仿宋" w:eastAsia="仿宋" w:hAnsi="仿宋" w:cs="仿宋" w:hint="eastAsia"/>
            <w:lang w:eastAsia="zh-CN"/>
          </w:rPr>
          <w:t>(一)、经济费用效益或费用效果分析</w:t>
        </w:r>
        <w:r>
          <w:tab/>
        </w:r>
        <w:r>
          <w:fldChar w:fldCharType="begin"/>
        </w:r>
        <w:r>
          <w:instrText xml:space="preserve"> PAGEREF _Toc30217 \h </w:instrText>
        </w:r>
        <w:r>
          <w:fldChar w:fldCharType="separate"/>
        </w:r>
        <w:r>
          <w:t>22</w:t>
        </w:r>
        <w:r>
          <w:fldChar w:fldCharType="end"/>
        </w:r>
      </w:hyperlink>
    </w:p>
    <w:p>
      <w:pPr>
        <w:pStyle w:val="TOC2"/>
        <w:tabs>
          <w:tab w:val="right" w:leader="dot" w:pos="8306"/>
        </w:tabs>
      </w:pPr>
      <w:hyperlink w:anchor="_Toc18549" w:history="1">
        <w:r>
          <w:rPr>
            <w:rFonts w:ascii="仿宋" w:eastAsia="仿宋" w:hAnsi="仿宋" w:cs="仿宋" w:hint="eastAsia"/>
            <w:lang w:eastAsia="zh-CN"/>
          </w:rPr>
          <w:t>(二)、行业影响分析</w:t>
        </w:r>
        <w:r>
          <w:tab/>
        </w:r>
        <w:r>
          <w:fldChar w:fldCharType="begin"/>
        </w:r>
        <w:r>
          <w:instrText xml:space="preserve"> PAGEREF _Toc18549 \h </w:instrText>
        </w:r>
        <w:r>
          <w:fldChar w:fldCharType="separate"/>
        </w:r>
        <w:r>
          <w:t>24</w:t>
        </w:r>
        <w:r>
          <w:fldChar w:fldCharType="end"/>
        </w:r>
      </w:hyperlink>
    </w:p>
    <w:p>
      <w:pPr>
        <w:pStyle w:val="TOC2"/>
        <w:tabs>
          <w:tab w:val="right" w:leader="dot" w:pos="8306"/>
        </w:tabs>
      </w:pPr>
      <w:hyperlink w:anchor="_Toc24169" w:history="1">
        <w:r>
          <w:rPr>
            <w:rFonts w:ascii="仿宋" w:eastAsia="仿宋" w:hAnsi="仿宋" w:cs="仿宋" w:hint="eastAsia"/>
            <w:lang w:eastAsia="zh-CN"/>
          </w:rPr>
          <w:t>(三)、区域经济影响分析</w:t>
        </w:r>
        <w:r>
          <w:tab/>
        </w:r>
        <w:r>
          <w:fldChar w:fldCharType="begin"/>
        </w:r>
        <w:r>
          <w:instrText xml:space="preserve"> PAGEREF _Toc24169 \h </w:instrText>
        </w:r>
        <w:r>
          <w:fldChar w:fldCharType="separate"/>
        </w:r>
        <w:r>
          <w:t>26</w:t>
        </w:r>
        <w:r>
          <w:fldChar w:fldCharType="end"/>
        </w:r>
      </w:hyperlink>
    </w:p>
    <w:p>
      <w:pPr>
        <w:pStyle w:val="TOC2"/>
        <w:tabs>
          <w:tab w:val="right" w:leader="dot" w:pos="8306"/>
        </w:tabs>
      </w:pPr>
      <w:hyperlink w:anchor="_Toc15703" w:history="1">
        <w:r>
          <w:rPr>
            <w:rFonts w:ascii="仿宋" w:eastAsia="仿宋" w:hAnsi="仿宋" w:cs="仿宋" w:hint="eastAsia"/>
            <w:lang w:eastAsia="zh-CN"/>
          </w:rPr>
          <w:t>(四)、宏观经济影响分析</w:t>
        </w:r>
        <w:r>
          <w:tab/>
        </w:r>
        <w:r>
          <w:fldChar w:fldCharType="begin"/>
        </w:r>
        <w:r>
          <w:instrText xml:space="preserve"> PAGEREF _Toc15703 \h </w:instrText>
        </w:r>
        <w:r>
          <w:fldChar w:fldCharType="separate"/>
        </w:r>
        <w:r>
          <w:t>27</w:t>
        </w:r>
        <w:r>
          <w:fldChar w:fldCharType="end"/>
        </w:r>
      </w:hyperlink>
    </w:p>
    <w:p>
      <w:pPr>
        <w:pStyle w:val="TOC1"/>
        <w:tabs>
          <w:tab w:val="right" w:leader="dot" w:pos="8306"/>
        </w:tabs>
      </w:pPr>
      <w:hyperlink w:anchor="_Toc9439" w:history="1">
        <w:r>
          <w:rPr>
            <w:rFonts w:ascii="仿宋" w:eastAsia="仿宋" w:hAnsi="仿宋" w:cs="仿宋" w:hint="eastAsia"/>
            <w:lang w:eastAsia="zh-CN"/>
          </w:rPr>
          <w:t>五、社会影响分析</w:t>
        </w:r>
        <w:r>
          <w:tab/>
        </w:r>
        <w:r>
          <w:fldChar w:fldCharType="begin"/>
        </w:r>
        <w:r>
          <w:instrText xml:space="preserve"> PAGEREF _Toc9439 \h </w:instrText>
        </w:r>
        <w:r>
          <w:fldChar w:fldCharType="separate"/>
        </w:r>
        <w:r>
          <w:t>28</w:t>
        </w:r>
        <w:r>
          <w:fldChar w:fldCharType="end"/>
        </w:r>
      </w:hyperlink>
    </w:p>
    <w:p>
      <w:pPr>
        <w:pStyle w:val="TOC2"/>
        <w:tabs>
          <w:tab w:val="right" w:leader="dot" w:pos="8306"/>
        </w:tabs>
      </w:pPr>
      <w:hyperlink w:anchor="_Toc27968" w:history="1">
        <w:r>
          <w:rPr>
            <w:rFonts w:ascii="仿宋" w:eastAsia="仿宋" w:hAnsi="仿宋" w:cs="仿宋" w:hint="eastAsia"/>
            <w:lang w:eastAsia="zh-CN"/>
          </w:rPr>
          <w:t>(一)、社会影响效果分析</w:t>
        </w:r>
        <w:r>
          <w:tab/>
        </w:r>
        <w:r>
          <w:fldChar w:fldCharType="begin"/>
        </w:r>
        <w:r>
          <w:instrText xml:space="preserve"> PAGEREF _Toc27968 \h </w:instrText>
        </w:r>
        <w:r>
          <w:fldChar w:fldCharType="separate"/>
        </w:r>
        <w:r>
          <w:t>28</w:t>
        </w:r>
        <w:r>
          <w:fldChar w:fldCharType="end"/>
        </w:r>
      </w:hyperlink>
    </w:p>
    <w:p>
      <w:pPr>
        <w:pStyle w:val="TOC2"/>
        <w:tabs>
          <w:tab w:val="right" w:leader="dot" w:pos="8306"/>
        </w:tabs>
      </w:pPr>
      <w:hyperlink w:anchor="_Toc13152" w:history="1">
        <w:r>
          <w:rPr>
            <w:rFonts w:ascii="仿宋" w:eastAsia="仿宋" w:hAnsi="仿宋" w:cs="仿宋" w:hint="eastAsia"/>
            <w:lang w:eastAsia="zh-CN"/>
          </w:rPr>
          <w:t>(二)、社会适应性分析</w:t>
        </w:r>
        <w:r>
          <w:tab/>
        </w:r>
        <w:r>
          <w:fldChar w:fldCharType="begin"/>
        </w:r>
        <w:r>
          <w:instrText xml:space="preserve"> PAGEREF _Toc13152 \h </w:instrText>
        </w:r>
        <w:r>
          <w:fldChar w:fldCharType="separate"/>
        </w:r>
        <w:r>
          <w:t>31</w:t>
        </w:r>
        <w:r>
          <w:fldChar w:fldCharType="end"/>
        </w:r>
      </w:hyperlink>
    </w:p>
    <w:p>
      <w:pPr>
        <w:pStyle w:val="TOC2"/>
        <w:tabs>
          <w:tab w:val="right" w:leader="dot" w:pos="8306"/>
        </w:tabs>
      </w:pPr>
      <w:hyperlink w:anchor="_Toc28324" w:history="1">
        <w:r>
          <w:rPr>
            <w:rFonts w:ascii="仿宋" w:eastAsia="仿宋" w:hAnsi="仿宋" w:cs="仿宋" w:hint="eastAsia"/>
            <w:lang w:eastAsia="zh-CN"/>
          </w:rPr>
          <w:t>(三)、社会风险及对策分析</w:t>
        </w:r>
        <w:r>
          <w:tab/>
        </w:r>
        <w:r>
          <w:fldChar w:fldCharType="begin"/>
        </w:r>
        <w:r>
          <w:instrText xml:space="preserve"> PAGEREF _Toc28324 \h </w:instrText>
        </w:r>
        <w:r>
          <w:fldChar w:fldCharType="separate"/>
        </w:r>
        <w:r>
          <w:t>32</w:t>
        </w:r>
        <w:r>
          <w:fldChar w:fldCharType="end"/>
        </w:r>
      </w:hyperlink>
    </w:p>
    <w:p>
      <w:pPr>
        <w:pStyle w:val="TOC1"/>
        <w:tabs>
          <w:tab w:val="right" w:leader="dot" w:pos="8306"/>
        </w:tabs>
      </w:pPr>
      <w:hyperlink w:anchor="_Toc4509" w:history="1">
        <w:r>
          <w:rPr>
            <w:rFonts w:ascii="仿宋" w:eastAsia="仿宋" w:hAnsi="仿宋" w:cs="仿宋" w:hint="eastAsia"/>
            <w:lang w:eastAsia="zh-CN"/>
          </w:rPr>
          <w:t>六、资源开发及综合利用分析</w:t>
        </w:r>
        <w:r>
          <w:tab/>
        </w:r>
        <w:r>
          <w:fldChar w:fldCharType="begin"/>
        </w:r>
        <w:r>
          <w:instrText xml:space="preserve"> PAGEREF _Toc4509 \h </w:instrText>
        </w:r>
        <w:r>
          <w:fldChar w:fldCharType="separate"/>
        </w:r>
        <w:r>
          <w:t>35</w:t>
        </w:r>
        <w:r>
          <w:fldChar w:fldCharType="end"/>
        </w:r>
      </w:hyperlink>
    </w:p>
    <w:p>
      <w:pPr>
        <w:pStyle w:val="TOC2"/>
        <w:tabs>
          <w:tab w:val="right" w:leader="dot" w:pos="8306"/>
        </w:tabs>
      </w:pPr>
      <w:hyperlink w:anchor="_Toc29012" w:history="1">
        <w:r>
          <w:rPr>
            <w:rFonts w:ascii="仿宋" w:eastAsia="仿宋" w:hAnsi="仿宋" w:cs="仿宋" w:hint="eastAsia"/>
            <w:lang w:eastAsia="zh-CN"/>
          </w:rPr>
          <w:t>(一)、资源开发方案</w:t>
        </w:r>
        <w:r>
          <w:tab/>
        </w:r>
        <w:r>
          <w:fldChar w:fldCharType="begin"/>
        </w:r>
        <w:r>
          <w:instrText xml:space="preserve"> PAGEREF _Toc29012 \h </w:instrText>
        </w:r>
        <w:r>
          <w:fldChar w:fldCharType="separate"/>
        </w:r>
        <w:r>
          <w:t>35</w:t>
        </w:r>
        <w:r>
          <w:fldChar w:fldCharType="end"/>
        </w:r>
      </w:hyperlink>
    </w:p>
    <w:p>
      <w:pPr>
        <w:pStyle w:val="TOC2"/>
        <w:tabs>
          <w:tab w:val="right" w:leader="dot" w:pos="8306"/>
        </w:tabs>
      </w:pPr>
      <w:hyperlink w:anchor="_Toc25468" w:history="1">
        <w:r>
          <w:rPr>
            <w:rFonts w:ascii="仿宋" w:eastAsia="仿宋" w:hAnsi="仿宋" w:cs="仿宋" w:hint="eastAsia"/>
            <w:lang w:eastAsia="zh-CN"/>
          </w:rPr>
          <w:t>(二)、资源利用方案</w:t>
        </w:r>
        <w:r>
          <w:tab/>
        </w:r>
        <w:r>
          <w:fldChar w:fldCharType="begin"/>
        </w:r>
        <w:r>
          <w:instrText xml:space="preserve"> PAGEREF _Toc25468 \h </w:instrText>
        </w:r>
        <w:r>
          <w:fldChar w:fldCharType="separate"/>
        </w:r>
        <w:r>
          <w:t>37</w:t>
        </w:r>
        <w:r>
          <w:fldChar w:fldCharType="end"/>
        </w:r>
      </w:hyperlink>
    </w:p>
    <w:p>
      <w:pPr>
        <w:pStyle w:val="TOC2"/>
        <w:tabs>
          <w:tab w:val="right" w:leader="dot" w:pos="8306"/>
        </w:tabs>
      </w:pPr>
      <w:hyperlink w:anchor="_Toc22412" w:history="1">
        <w:r>
          <w:rPr>
            <w:rFonts w:ascii="仿宋" w:eastAsia="仿宋" w:hAnsi="仿宋" w:cs="仿宋" w:hint="eastAsia"/>
            <w:lang w:eastAsia="zh-CN"/>
          </w:rPr>
          <w:t>(三)、资源节约措施</w:t>
        </w:r>
        <w:r>
          <w:tab/>
        </w:r>
        <w:r>
          <w:fldChar w:fldCharType="begin"/>
        </w:r>
        <w:r>
          <w:instrText xml:space="preserve"> PAGEREF _Toc22412 \h </w:instrText>
        </w:r>
        <w:r>
          <w:fldChar w:fldCharType="separate"/>
        </w:r>
        <w:r>
          <w:t>38</w:t>
        </w:r>
        <w:r>
          <w:fldChar w:fldCharType="end"/>
        </w:r>
      </w:hyperlink>
    </w:p>
    <w:p>
      <w:pPr>
        <w:pStyle w:val="TOC1"/>
        <w:tabs>
          <w:tab w:val="right" w:leader="dot" w:pos="8306"/>
        </w:tabs>
      </w:pPr>
      <w:hyperlink w:anchor="_Toc24687" w:history="1">
        <w:r>
          <w:rPr>
            <w:rFonts w:ascii="仿宋" w:eastAsia="仿宋" w:hAnsi="仿宋" w:cs="仿宋" w:hint="eastAsia"/>
            <w:lang w:eastAsia="zh-CN"/>
          </w:rPr>
          <w:t>七、环境保护与治理方案</w:t>
        </w:r>
        <w:r>
          <w:tab/>
        </w:r>
        <w:r>
          <w:fldChar w:fldCharType="begin"/>
        </w:r>
        <w:r>
          <w:instrText xml:space="preserve"> PAGEREF _Toc24687 \h </w:instrText>
        </w:r>
        <w:r>
          <w:fldChar w:fldCharType="separate"/>
        </w:r>
        <w:r>
          <w:t>39</w:t>
        </w:r>
        <w:r>
          <w:fldChar w:fldCharType="end"/>
        </w:r>
      </w:hyperlink>
    </w:p>
    <w:p>
      <w:pPr>
        <w:pStyle w:val="TOC2"/>
        <w:tabs>
          <w:tab w:val="right" w:leader="dot" w:pos="8306"/>
        </w:tabs>
      </w:pPr>
      <w:hyperlink w:anchor="_Toc2172" w:history="1">
        <w:r>
          <w:rPr>
            <w:rFonts w:ascii="仿宋" w:eastAsia="仿宋" w:hAnsi="仿宋" w:cs="仿宋" w:hint="eastAsia"/>
            <w:lang w:eastAsia="zh-CN"/>
          </w:rPr>
          <w:t>(一)、项目环境影响评估</w:t>
        </w:r>
        <w:r>
          <w:tab/>
        </w:r>
        <w:r>
          <w:fldChar w:fldCharType="begin"/>
        </w:r>
        <w:r>
          <w:instrText xml:space="preserve"> PAGEREF _Toc2172 \h </w:instrText>
        </w:r>
        <w:r>
          <w:fldChar w:fldCharType="separate"/>
        </w:r>
        <w:r>
          <w:t>39</w:t>
        </w:r>
        <w:r>
          <w:fldChar w:fldCharType="end"/>
        </w:r>
      </w:hyperlink>
    </w:p>
    <w:p>
      <w:pPr>
        <w:pStyle w:val="TOC2"/>
        <w:tabs>
          <w:tab w:val="right" w:leader="dot" w:pos="8306"/>
        </w:tabs>
      </w:pPr>
      <w:hyperlink w:anchor="_Toc12903" w:history="1">
        <w:r>
          <w:rPr>
            <w:rFonts w:ascii="仿宋" w:eastAsia="仿宋" w:hAnsi="仿宋" w:cs="仿宋" w:hint="eastAsia"/>
            <w:lang w:eastAsia="zh-CN"/>
          </w:rPr>
          <w:t>(二)、环境保护措施与治理方案</w:t>
        </w:r>
        <w:r>
          <w:tab/>
        </w:r>
        <w:r>
          <w:fldChar w:fldCharType="begin"/>
        </w:r>
        <w:r>
          <w:instrText xml:space="preserve"> PAGEREF _Toc12903 \h </w:instrText>
        </w:r>
        <w:r>
          <w:fldChar w:fldCharType="separate"/>
        </w:r>
        <w:r>
          <w:t>39</w:t>
        </w:r>
        <w:r>
          <w:fldChar w:fldCharType="end"/>
        </w:r>
      </w:hyperlink>
    </w:p>
    <w:p>
      <w:pPr>
        <w:pStyle w:val="TOC1"/>
        <w:tabs>
          <w:tab w:val="right" w:leader="dot" w:pos="8306"/>
        </w:tabs>
      </w:pPr>
      <w:hyperlink w:anchor="_Toc20448" w:history="1">
        <w:r>
          <w:rPr>
            <w:rFonts w:ascii="仿宋" w:eastAsia="仿宋" w:hAnsi="仿宋" w:cs="仿宋" w:hint="eastAsia"/>
            <w:lang w:eastAsia="zh-CN"/>
          </w:rPr>
          <w:t>八、经济效益与社会效益优化</w:t>
        </w:r>
        <w:r>
          <w:tab/>
        </w:r>
        <w:r>
          <w:fldChar w:fldCharType="begin"/>
        </w:r>
        <w:r>
          <w:instrText xml:space="preserve"> PAGEREF _Toc20448 \h </w:instrText>
        </w:r>
        <w:r>
          <w:fldChar w:fldCharType="separate"/>
        </w:r>
        <w:r>
          <w:t>40</w:t>
        </w:r>
        <w:r>
          <w:fldChar w:fldCharType="end"/>
        </w:r>
      </w:hyperlink>
    </w:p>
    <w:p>
      <w:pPr>
        <w:pStyle w:val="TOC2"/>
        <w:tabs>
          <w:tab w:val="right" w:leader="dot" w:pos="8306"/>
        </w:tabs>
      </w:pPr>
      <w:hyperlink w:anchor="_Toc24948" w:history="1">
        <w:r>
          <w:rPr>
            <w:rFonts w:ascii="仿宋" w:eastAsia="仿宋" w:hAnsi="仿宋" w:cs="仿宋" w:hint="eastAsia"/>
            <w:lang w:eastAsia="zh-CN"/>
          </w:rPr>
          <w:t>(一)、经济效益提升策略</w:t>
        </w:r>
        <w:r>
          <w:tab/>
        </w:r>
        <w:r>
          <w:fldChar w:fldCharType="begin"/>
        </w:r>
        <w:r>
          <w:instrText xml:space="preserve"> PAGEREF _Toc24948 \h </w:instrText>
        </w:r>
        <w:r>
          <w:fldChar w:fldCharType="separate"/>
        </w:r>
        <w:r>
          <w:t>40</w:t>
        </w:r>
        <w:r>
          <w:fldChar w:fldCharType="end"/>
        </w:r>
      </w:hyperlink>
    </w:p>
    <w:p>
      <w:pPr>
        <w:pStyle w:val="TOC2"/>
        <w:tabs>
          <w:tab w:val="right" w:leader="dot" w:pos="8306"/>
        </w:tabs>
      </w:pPr>
      <w:hyperlink w:anchor="_Toc31662" w:history="1">
        <w:r>
          <w:rPr>
            <w:rFonts w:ascii="仿宋" w:eastAsia="仿宋" w:hAnsi="仿宋" w:cs="仿宋" w:hint="eastAsia"/>
            <w:lang w:eastAsia="zh-CN"/>
          </w:rPr>
          <w:t>(二)、社会效益增强方案</w:t>
        </w:r>
        <w:r>
          <w:tab/>
        </w:r>
        <w:r>
          <w:fldChar w:fldCharType="begin"/>
        </w:r>
        <w:r>
          <w:instrText xml:space="preserve"> PAGEREF _Toc31662 \h </w:instrText>
        </w:r>
        <w:r>
          <w:fldChar w:fldCharType="separate"/>
        </w:r>
        <w:r>
          <w:t>41</w:t>
        </w:r>
        <w:r>
          <w:fldChar w:fldCharType="end"/>
        </w:r>
      </w:hyperlink>
    </w:p>
    <w:p>
      <w:pPr>
        <w:pStyle w:val="TOC1"/>
        <w:tabs>
          <w:tab w:val="right" w:leader="dot" w:pos="8306"/>
        </w:tabs>
      </w:pPr>
      <w:hyperlink w:anchor="_Toc22864" w:history="1">
        <w:r>
          <w:rPr>
            <w:rFonts w:ascii="仿宋" w:eastAsia="仿宋" w:hAnsi="仿宋" w:cs="仿宋" w:hint="eastAsia"/>
            <w:lang w:eastAsia="zh-CN"/>
          </w:rPr>
          <w:t>九、土地利用与规划方案</w:t>
        </w:r>
        <w:r>
          <w:tab/>
        </w:r>
        <w:r>
          <w:fldChar w:fldCharType="begin"/>
        </w:r>
        <w:r>
          <w:instrText xml:space="preserve"> PAGEREF _Toc22864 \h </w:instrText>
        </w:r>
        <w:r>
          <w:fldChar w:fldCharType="separate"/>
        </w:r>
        <w:r>
          <w:t>42</w:t>
        </w:r>
        <w:r>
          <w:fldChar w:fldCharType="end"/>
        </w:r>
      </w:hyperlink>
    </w:p>
    <w:p>
      <w:pPr>
        <w:pStyle w:val="TOC2"/>
        <w:tabs>
          <w:tab w:val="right" w:leader="dot" w:pos="8306"/>
        </w:tabs>
      </w:pPr>
      <w:hyperlink w:anchor="_Toc12260" w:history="1">
        <w:r>
          <w:rPr>
            <w:rFonts w:ascii="仿宋" w:eastAsia="仿宋" w:hAnsi="仿宋" w:cs="仿宋" w:hint="eastAsia"/>
            <w:lang w:eastAsia="zh-CN"/>
          </w:rPr>
          <w:t>(一)、项目用地情况分析</w:t>
        </w:r>
        <w:r>
          <w:tab/>
        </w:r>
        <w:r>
          <w:fldChar w:fldCharType="begin"/>
        </w:r>
        <w:r>
          <w:instrText xml:space="preserve"> PAGEREF _Toc12260 \h </w:instrText>
        </w:r>
        <w:r>
          <w:fldChar w:fldCharType="separate"/>
        </w:r>
        <w:r>
          <w:t>42</w:t>
        </w:r>
        <w:r>
          <w:fldChar w:fldCharType="end"/>
        </w:r>
      </w:hyperlink>
    </w:p>
    <w:p>
      <w:pPr>
        <w:pStyle w:val="TOC2"/>
        <w:tabs>
          <w:tab w:val="right" w:leader="dot" w:pos="8306"/>
        </w:tabs>
      </w:pPr>
      <w:hyperlink w:anchor="_Toc16495" w:history="1">
        <w:r>
          <w:rPr>
            <w:rFonts w:ascii="仿宋" w:eastAsia="仿宋" w:hAnsi="仿宋" w:cs="仿宋" w:hint="eastAsia"/>
            <w:lang w:eastAsia="zh-CN"/>
          </w:rPr>
          <w:t>(二)、土地利用规划方案</w:t>
        </w:r>
        <w:r>
          <w:tab/>
        </w:r>
        <w:r>
          <w:fldChar w:fldCharType="begin"/>
        </w:r>
        <w:r>
          <w:instrText xml:space="preserve"> PAGEREF _Toc16495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18" w:history="1">
        <w:r>
          <w:rPr>
            <w:rFonts w:ascii="仿宋" w:eastAsia="仿宋" w:hAnsi="仿宋" w:cs="仿宋" w:hint="eastAsia"/>
            <w:lang w:eastAsia="zh-CN"/>
          </w:rPr>
          <w:t>十、安全与应急管理</w:t>
        </w:r>
        <w:r>
          <w:tab/>
        </w:r>
        <w:r>
          <w:fldChar w:fldCharType="begin"/>
        </w:r>
        <w:r>
          <w:instrText xml:space="preserve"> PAGEREF _Toc27118 \h </w:instrText>
        </w:r>
        <w:r>
          <w:fldChar w:fldCharType="separate"/>
        </w:r>
        <w:r>
          <w:t>44</w:t>
        </w:r>
        <w:r>
          <w:fldChar w:fldCharType="end"/>
        </w:r>
      </w:hyperlink>
    </w:p>
    <w:p>
      <w:pPr>
        <w:pStyle w:val="TOC2"/>
        <w:tabs>
          <w:tab w:val="right" w:leader="dot" w:pos="8306"/>
        </w:tabs>
      </w:pPr>
      <w:hyperlink w:anchor="_Toc21566" w:history="1">
        <w:r>
          <w:rPr>
            <w:rFonts w:ascii="仿宋" w:eastAsia="仿宋" w:hAnsi="仿宋" w:cs="仿宋" w:hint="eastAsia"/>
            <w:lang w:eastAsia="zh-CN"/>
          </w:rPr>
          <w:t>(一)、安全生产管理</w:t>
        </w:r>
        <w:r>
          <w:tab/>
        </w:r>
        <w:r>
          <w:fldChar w:fldCharType="begin"/>
        </w:r>
        <w:r>
          <w:instrText xml:space="preserve"> PAGEREF _Toc21566 \h </w:instrText>
        </w:r>
        <w:r>
          <w:fldChar w:fldCharType="separate"/>
        </w:r>
        <w:r>
          <w:t>44</w:t>
        </w:r>
        <w:r>
          <w:fldChar w:fldCharType="end"/>
        </w:r>
      </w:hyperlink>
    </w:p>
    <w:p>
      <w:pPr>
        <w:pStyle w:val="TOC2"/>
        <w:tabs>
          <w:tab w:val="right" w:leader="dot" w:pos="8306"/>
        </w:tabs>
      </w:pPr>
      <w:hyperlink w:anchor="_Toc14418" w:history="1">
        <w:r>
          <w:rPr>
            <w:rFonts w:ascii="仿宋" w:eastAsia="仿宋" w:hAnsi="仿宋" w:cs="仿宋" w:hint="eastAsia"/>
            <w:lang w:eastAsia="zh-CN"/>
          </w:rPr>
          <w:t>(二)、应急预案与响应</w:t>
        </w:r>
        <w:r>
          <w:tab/>
        </w:r>
        <w:r>
          <w:fldChar w:fldCharType="begin"/>
        </w:r>
        <w:r>
          <w:instrText xml:space="preserve"> PAGEREF _Toc14418 \h </w:instrText>
        </w:r>
        <w:r>
          <w:fldChar w:fldCharType="separate"/>
        </w:r>
        <w:r>
          <w:t>45</w:t>
        </w:r>
        <w:r>
          <w:fldChar w:fldCharType="end"/>
        </w:r>
      </w:hyperlink>
    </w:p>
    <w:p>
      <w:pPr>
        <w:pStyle w:val="TOC1"/>
        <w:tabs>
          <w:tab w:val="right" w:leader="dot" w:pos="8306"/>
        </w:tabs>
      </w:pPr>
      <w:hyperlink w:anchor="_Toc23743" w:history="1">
        <w:r>
          <w:rPr>
            <w:rFonts w:ascii="仿宋" w:eastAsia="仿宋" w:hAnsi="仿宋" w:cs="仿宋" w:hint="eastAsia"/>
            <w:lang w:eastAsia="zh-CN"/>
          </w:rPr>
          <w:t>十一、项目变更管理</w:t>
        </w:r>
        <w:r>
          <w:tab/>
        </w:r>
        <w:r>
          <w:fldChar w:fldCharType="begin"/>
        </w:r>
        <w:r>
          <w:instrText xml:space="preserve"> PAGEREF _Toc23743 \h </w:instrText>
        </w:r>
        <w:r>
          <w:fldChar w:fldCharType="separate"/>
        </w:r>
        <w:r>
          <w:t>47</w:t>
        </w:r>
        <w:r>
          <w:fldChar w:fldCharType="end"/>
        </w:r>
      </w:hyperlink>
    </w:p>
    <w:p>
      <w:pPr>
        <w:pStyle w:val="TOC2"/>
        <w:tabs>
          <w:tab w:val="right" w:leader="dot" w:pos="8306"/>
        </w:tabs>
      </w:pPr>
      <w:hyperlink w:anchor="_Toc4208" w:history="1">
        <w:r>
          <w:rPr>
            <w:rFonts w:ascii="仿宋" w:eastAsia="仿宋" w:hAnsi="仿宋" w:cs="仿宋" w:hint="eastAsia"/>
            <w:lang w:eastAsia="zh-CN"/>
          </w:rPr>
          <w:t>(一)、变更控制流程</w:t>
        </w:r>
        <w:r>
          <w:tab/>
        </w:r>
        <w:r>
          <w:fldChar w:fldCharType="begin"/>
        </w:r>
        <w:r>
          <w:instrText xml:space="preserve"> PAGEREF _Toc4208 \h </w:instrText>
        </w:r>
        <w:r>
          <w:fldChar w:fldCharType="separate"/>
        </w:r>
        <w:r>
          <w:t>47</w:t>
        </w:r>
        <w:r>
          <w:fldChar w:fldCharType="end"/>
        </w:r>
      </w:hyperlink>
    </w:p>
    <w:p>
      <w:pPr>
        <w:pStyle w:val="TOC2"/>
        <w:tabs>
          <w:tab w:val="right" w:leader="dot" w:pos="8306"/>
        </w:tabs>
      </w:pPr>
      <w:hyperlink w:anchor="_Toc6564" w:history="1">
        <w:r>
          <w:rPr>
            <w:rFonts w:ascii="仿宋" w:eastAsia="仿宋" w:hAnsi="仿宋" w:cs="仿宋" w:hint="eastAsia"/>
            <w:lang w:eastAsia="zh-CN"/>
          </w:rPr>
          <w:t>(二)、影响评估与处理</w:t>
        </w:r>
        <w:r>
          <w:tab/>
        </w:r>
        <w:r>
          <w:fldChar w:fldCharType="begin"/>
        </w:r>
        <w:r>
          <w:instrText xml:space="preserve"> PAGEREF _Toc6564 \h </w:instrText>
        </w:r>
        <w:r>
          <w:fldChar w:fldCharType="separate"/>
        </w:r>
        <w:r>
          <w:t>48</w:t>
        </w:r>
        <w:r>
          <w:fldChar w:fldCharType="end"/>
        </w:r>
      </w:hyperlink>
    </w:p>
    <w:p>
      <w:pPr>
        <w:pStyle w:val="TOC2"/>
        <w:tabs>
          <w:tab w:val="right" w:leader="dot" w:pos="8306"/>
        </w:tabs>
      </w:pPr>
      <w:hyperlink w:anchor="_Toc15265" w:history="1">
        <w:r>
          <w:rPr>
            <w:rFonts w:ascii="仿宋" w:eastAsia="仿宋" w:hAnsi="仿宋" w:cs="仿宋" w:hint="eastAsia"/>
            <w:lang w:eastAsia="zh-CN"/>
          </w:rPr>
          <w:t>(三)、变更记录与追踪</w:t>
        </w:r>
        <w:r>
          <w:tab/>
        </w:r>
        <w:r>
          <w:fldChar w:fldCharType="begin"/>
        </w:r>
        <w:r>
          <w:instrText xml:space="preserve"> PAGEREF _Toc15265 \h </w:instrText>
        </w:r>
        <w:r>
          <w:fldChar w:fldCharType="separate"/>
        </w:r>
        <w:r>
          <w:t>50</w:t>
        </w:r>
        <w:r>
          <w:fldChar w:fldCharType="end"/>
        </w:r>
      </w:hyperlink>
    </w:p>
    <w:p>
      <w:pPr>
        <w:pStyle w:val="TOC2"/>
        <w:tabs>
          <w:tab w:val="right" w:leader="dot" w:pos="8306"/>
        </w:tabs>
      </w:pPr>
      <w:hyperlink w:anchor="_Toc23953" w:history="1">
        <w:r>
          <w:rPr>
            <w:rFonts w:ascii="仿宋" w:eastAsia="仿宋" w:hAnsi="仿宋" w:cs="仿宋" w:hint="eastAsia"/>
            <w:lang w:eastAsia="zh-CN"/>
          </w:rPr>
          <w:t>(四)、变更管理策略</w:t>
        </w:r>
        <w:r>
          <w:tab/>
        </w:r>
        <w:r>
          <w:fldChar w:fldCharType="begin"/>
        </w:r>
        <w:r>
          <w:instrText xml:space="preserve"> PAGEREF _Toc23953 \h </w:instrText>
        </w:r>
        <w:r>
          <w:fldChar w:fldCharType="separate"/>
        </w:r>
        <w:r>
          <w:t>51</w:t>
        </w:r>
        <w:r>
          <w:fldChar w:fldCharType="end"/>
        </w:r>
      </w:hyperlink>
    </w:p>
    <w:p>
      <w:pPr>
        <w:pStyle w:val="TOC1"/>
        <w:tabs>
          <w:tab w:val="right" w:leader="dot" w:pos="8306"/>
        </w:tabs>
      </w:pPr>
      <w:hyperlink w:anchor="_Toc24061" w:history="1">
        <w:r>
          <w:rPr>
            <w:rFonts w:ascii="仿宋" w:eastAsia="仿宋" w:hAnsi="仿宋" w:cs="仿宋" w:hint="eastAsia"/>
            <w:lang w:eastAsia="zh-CN"/>
          </w:rPr>
          <w:t>十二、客户关系管理与市场拓展</w:t>
        </w:r>
        <w:r>
          <w:tab/>
        </w:r>
        <w:r>
          <w:fldChar w:fldCharType="begin"/>
        </w:r>
        <w:r>
          <w:instrText xml:space="preserve"> PAGEREF _Toc24061 \h </w:instrText>
        </w:r>
        <w:r>
          <w:fldChar w:fldCharType="separate"/>
        </w:r>
        <w:r>
          <w:t>53</w:t>
        </w:r>
        <w:r>
          <w:fldChar w:fldCharType="end"/>
        </w:r>
      </w:hyperlink>
    </w:p>
    <w:p>
      <w:pPr>
        <w:pStyle w:val="TOC2"/>
        <w:tabs>
          <w:tab w:val="right" w:leader="dot" w:pos="8306"/>
        </w:tabs>
      </w:pPr>
      <w:hyperlink w:anchor="_Toc28725" w:history="1">
        <w:r>
          <w:rPr>
            <w:rFonts w:ascii="仿宋" w:eastAsia="仿宋" w:hAnsi="仿宋" w:cs="仿宋" w:hint="eastAsia"/>
            <w:lang w:eastAsia="zh-CN"/>
          </w:rPr>
          <w:t>(一)、客户关系管理策略</w:t>
        </w:r>
        <w:r>
          <w:tab/>
        </w:r>
        <w:r>
          <w:fldChar w:fldCharType="begin"/>
        </w:r>
        <w:r>
          <w:instrText xml:space="preserve"> PAGEREF _Toc28725 \h </w:instrText>
        </w:r>
        <w:r>
          <w:fldChar w:fldCharType="separate"/>
        </w:r>
        <w:r>
          <w:t>53</w:t>
        </w:r>
        <w:r>
          <w:fldChar w:fldCharType="end"/>
        </w:r>
      </w:hyperlink>
    </w:p>
    <w:p>
      <w:pPr>
        <w:pStyle w:val="TOC2"/>
        <w:tabs>
          <w:tab w:val="right" w:leader="dot" w:pos="8306"/>
        </w:tabs>
      </w:pPr>
      <w:hyperlink w:anchor="_Toc27782" w:history="1">
        <w:r>
          <w:rPr>
            <w:rFonts w:ascii="仿宋" w:eastAsia="仿宋" w:hAnsi="仿宋" w:cs="仿宋" w:hint="eastAsia"/>
            <w:lang w:eastAsia="zh-CN"/>
          </w:rPr>
          <w:t>(二)、市场拓展方案</w:t>
        </w:r>
        <w:r>
          <w:tab/>
        </w:r>
        <w:r>
          <w:fldChar w:fldCharType="begin"/>
        </w:r>
        <w:r>
          <w:instrText xml:space="preserve"> PAGEREF _Toc27782 \h </w:instrText>
        </w:r>
        <w:r>
          <w:fldChar w:fldCharType="separate"/>
        </w:r>
        <w:r>
          <w:t>54</w:t>
        </w:r>
        <w:r>
          <w:fldChar w:fldCharType="end"/>
        </w:r>
      </w:hyperlink>
    </w:p>
    <w:p>
      <w:pPr>
        <w:pStyle w:val="TOC1"/>
        <w:tabs>
          <w:tab w:val="right" w:leader="dot" w:pos="8306"/>
        </w:tabs>
      </w:pPr>
      <w:hyperlink w:anchor="_Toc22100" w:history="1">
        <w:r>
          <w:rPr>
            <w:rFonts w:ascii="仿宋" w:eastAsia="仿宋" w:hAnsi="仿宋" w:cs="仿宋" w:hint="eastAsia"/>
            <w:lang w:eastAsia="zh-CN"/>
          </w:rPr>
          <w:t>十三、项目施工方案</w:t>
        </w:r>
        <w:r>
          <w:tab/>
        </w:r>
        <w:r>
          <w:fldChar w:fldCharType="begin"/>
        </w:r>
        <w:r>
          <w:instrText xml:space="preserve"> PAGEREF _Toc22100 \h </w:instrText>
        </w:r>
        <w:r>
          <w:fldChar w:fldCharType="separate"/>
        </w:r>
        <w:r>
          <w:t>55</w:t>
        </w:r>
        <w:r>
          <w:fldChar w:fldCharType="end"/>
        </w:r>
      </w:hyperlink>
    </w:p>
    <w:p>
      <w:pPr>
        <w:pStyle w:val="TOC2"/>
        <w:tabs>
          <w:tab w:val="right" w:leader="dot" w:pos="8306"/>
        </w:tabs>
      </w:pPr>
      <w:hyperlink w:anchor="_Toc21911" w:history="1">
        <w:r>
          <w:rPr>
            <w:rFonts w:ascii="仿宋" w:eastAsia="仿宋" w:hAnsi="仿宋" w:cs="仿宋" w:hint="eastAsia"/>
            <w:lang w:eastAsia="zh-CN"/>
          </w:rPr>
          <w:t>(一)、施工组织设计</w:t>
        </w:r>
        <w:r>
          <w:tab/>
        </w:r>
        <w:r>
          <w:fldChar w:fldCharType="begin"/>
        </w:r>
        <w:r>
          <w:instrText xml:space="preserve"> PAGEREF _Toc21911 \h </w:instrText>
        </w:r>
        <w:r>
          <w:fldChar w:fldCharType="separate"/>
        </w:r>
        <w:r>
          <w:t>55</w:t>
        </w:r>
        <w:r>
          <w:fldChar w:fldCharType="end"/>
        </w:r>
      </w:hyperlink>
    </w:p>
    <w:p>
      <w:pPr>
        <w:pStyle w:val="TOC2"/>
        <w:tabs>
          <w:tab w:val="right" w:leader="dot" w:pos="8306"/>
        </w:tabs>
      </w:pPr>
      <w:hyperlink w:anchor="_Toc22265" w:history="1">
        <w:r>
          <w:rPr>
            <w:rFonts w:ascii="仿宋" w:eastAsia="仿宋" w:hAnsi="仿宋" w:cs="仿宋" w:hint="eastAsia"/>
            <w:lang w:eastAsia="zh-CN"/>
          </w:rPr>
          <w:t>(二)、施工工艺与技术路线</w:t>
        </w:r>
        <w:r>
          <w:tab/>
        </w:r>
        <w:r>
          <w:fldChar w:fldCharType="begin"/>
        </w:r>
        <w:r>
          <w:instrText xml:space="preserve"> PAGEREF _Toc22265 \h </w:instrText>
        </w:r>
        <w:r>
          <w:fldChar w:fldCharType="separate"/>
        </w:r>
        <w:r>
          <w:t>57</w:t>
        </w:r>
        <w:r>
          <w:fldChar w:fldCharType="end"/>
        </w:r>
      </w:hyperlink>
    </w:p>
    <w:p>
      <w:pPr>
        <w:pStyle w:val="TOC2"/>
        <w:tabs>
          <w:tab w:val="right" w:leader="dot" w:pos="8306"/>
        </w:tabs>
      </w:pPr>
      <w:hyperlink w:anchor="_Toc30140" w:history="1">
        <w:r>
          <w:rPr>
            <w:rFonts w:ascii="仿宋" w:eastAsia="仿宋" w:hAnsi="仿宋" w:cs="仿宋" w:hint="eastAsia"/>
            <w:lang w:eastAsia="zh-CN"/>
          </w:rPr>
          <w:t>(三)、关键节点施工计划</w:t>
        </w:r>
        <w:r>
          <w:tab/>
        </w:r>
        <w:r>
          <w:fldChar w:fldCharType="begin"/>
        </w:r>
        <w:r>
          <w:instrText xml:space="preserve"> PAGEREF _Toc30140 \h </w:instrText>
        </w:r>
        <w:r>
          <w:fldChar w:fldCharType="separate"/>
        </w:r>
        <w:r>
          <w:t>58</w:t>
        </w:r>
        <w:r>
          <w:fldChar w:fldCharType="end"/>
        </w:r>
      </w:hyperlink>
    </w:p>
    <w:p>
      <w:pPr>
        <w:pStyle w:val="TOC2"/>
        <w:tabs>
          <w:tab w:val="right" w:leader="dot" w:pos="8306"/>
        </w:tabs>
      </w:pPr>
      <w:hyperlink w:anchor="_Toc3949" w:history="1">
        <w:r>
          <w:rPr>
            <w:rFonts w:ascii="仿宋" w:eastAsia="仿宋" w:hAnsi="仿宋" w:cs="仿宋" w:hint="eastAsia"/>
            <w:lang w:eastAsia="zh-CN"/>
          </w:rPr>
          <w:t>(四)、施工现场管理</w:t>
        </w:r>
        <w:r>
          <w:tab/>
        </w:r>
        <w:r>
          <w:fldChar w:fldCharType="begin"/>
        </w:r>
        <w:r>
          <w:instrText xml:space="preserve"> PAGEREF _Toc3949 \h </w:instrText>
        </w:r>
        <w:r>
          <w:fldChar w:fldCharType="separate"/>
        </w:r>
        <w:r>
          <w:t>60</w:t>
        </w:r>
        <w:r>
          <w:fldChar w:fldCharType="end"/>
        </w:r>
      </w:hyperlink>
    </w:p>
    <w:p>
      <w:pPr>
        <w:pStyle w:val="TOC1"/>
        <w:tabs>
          <w:tab w:val="right" w:leader="dot" w:pos="8306"/>
        </w:tabs>
      </w:pPr>
      <w:hyperlink w:anchor="_Toc1120" w:history="1">
        <w:r>
          <w:rPr>
            <w:rFonts w:ascii="仿宋" w:eastAsia="仿宋" w:hAnsi="仿宋" w:cs="仿宋" w:hint="eastAsia"/>
            <w:lang w:eastAsia="zh-CN"/>
          </w:rPr>
          <w:t>十四、知识产权管理与保护</w:t>
        </w:r>
        <w:r>
          <w:tab/>
        </w:r>
        <w:r>
          <w:fldChar w:fldCharType="begin"/>
        </w:r>
        <w:r>
          <w:instrText xml:space="preserve"> PAGEREF _Toc1120 \h </w:instrText>
        </w:r>
        <w:r>
          <w:fldChar w:fldCharType="separate"/>
        </w:r>
        <w:r>
          <w:t>62</w:t>
        </w:r>
        <w:r>
          <w:fldChar w:fldCharType="end"/>
        </w:r>
      </w:hyperlink>
    </w:p>
    <w:p>
      <w:pPr>
        <w:pStyle w:val="TOC2"/>
        <w:tabs>
          <w:tab w:val="right" w:leader="dot" w:pos="8306"/>
        </w:tabs>
      </w:pPr>
      <w:hyperlink w:anchor="_Toc13217" w:history="1">
        <w:r>
          <w:rPr>
            <w:rFonts w:ascii="仿宋" w:eastAsia="仿宋" w:hAnsi="仿宋" w:cs="仿宋" w:hint="eastAsia"/>
            <w:lang w:eastAsia="zh-CN"/>
          </w:rPr>
          <w:t>(一)、知识产权管理体系建设</w:t>
        </w:r>
        <w:r>
          <w:tab/>
        </w:r>
        <w:r>
          <w:fldChar w:fldCharType="begin"/>
        </w:r>
        <w:r>
          <w:instrText xml:space="preserve"> PAGEREF _Toc13217 \h </w:instrText>
        </w:r>
        <w:r>
          <w:fldChar w:fldCharType="separate"/>
        </w:r>
        <w:r>
          <w:t>62</w:t>
        </w:r>
        <w:r>
          <w:fldChar w:fldCharType="end"/>
        </w:r>
      </w:hyperlink>
    </w:p>
    <w:p>
      <w:pPr>
        <w:pStyle w:val="TOC2"/>
        <w:tabs>
          <w:tab w:val="right" w:leader="dot" w:pos="8306"/>
        </w:tabs>
      </w:pPr>
      <w:hyperlink w:anchor="_Toc16129" w:history="1">
        <w:r>
          <w:rPr>
            <w:rFonts w:ascii="仿宋" w:eastAsia="仿宋" w:hAnsi="仿宋" w:cs="仿宋" w:hint="eastAsia"/>
            <w:lang w:eastAsia="zh-CN"/>
          </w:rPr>
          <w:t>(二)、知识产权保护措施</w:t>
        </w:r>
        <w:r>
          <w:tab/>
        </w:r>
        <w:r>
          <w:fldChar w:fldCharType="begin"/>
        </w:r>
        <w:r>
          <w:instrText xml:space="preserve"> PAGEREF _Toc16129 \h </w:instrText>
        </w:r>
        <w:r>
          <w:fldChar w:fldCharType="separate"/>
        </w:r>
        <w:r>
          <w:t>62</w:t>
        </w:r>
        <w:r>
          <w:fldChar w:fldCharType="end"/>
        </w:r>
      </w:hyperlink>
    </w:p>
    <w:p>
      <w:pPr>
        <w:pStyle w:val="TOC1"/>
        <w:tabs>
          <w:tab w:val="right" w:leader="dot" w:pos="8306"/>
        </w:tabs>
      </w:pPr>
      <w:hyperlink w:anchor="_Toc18220" w:history="1">
        <w:r>
          <w:rPr>
            <w:rFonts w:ascii="仿宋" w:eastAsia="仿宋" w:hAnsi="仿宋" w:cs="仿宋" w:hint="eastAsia"/>
            <w:lang w:eastAsia="zh-CN"/>
          </w:rPr>
          <w:t>十五、产业协同与集群发展</w:t>
        </w:r>
        <w:r>
          <w:tab/>
        </w:r>
        <w:r>
          <w:fldChar w:fldCharType="begin"/>
        </w:r>
        <w:r>
          <w:instrText xml:space="preserve"> PAGEREF _Toc18220 \h </w:instrText>
        </w:r>
        <w:r>
          <w:fldChar w:fldCharType="separate"/>
        </w:r>
        <w:r>
          <w:t>64</w:t>
        </w:r>
        <w:r>
          <w:fldChar w:fldCharType="end"/>
        </w:r>
      </w:hyperlink>
    </w:p>
    <w:p>
      <w:pPr>
        <w:pStyle w:val="TOC2"/>
        <w:tabs>
          <w:tab w:val="right" w:leader="dot" w:pos="8306"/>
        </w:tabs>
      </w:pPr>
      <w:hyperlink w:anchor="_Toc3768" w:history="1">
        <w:r>
          <w:rPr>
            <w:rFonts w:ascii="仿宋" w:eastAsia="仿宋" w:hAnsi="仿宋" w:cs="仿宋" w:hint="eastAsia"/>
            <w:lang w:eastAsia="zh-CN"/>
          </w:rPr>
          <w:t>(一)、产业协同机制建设</w:t>
        </w:r>
        <w:r>
          <w:tab/>
        </w:r>
        <w:r>
          <w:fldChar w:fldCharType="begin"/>
        </w:r>
        <w:r>
          <w:instrText xml:space="preserve"> PAGEREF _Toc3768 \h </w:instrText>
        </w:r>
        <w:r>
          <w:fldChar w:fldCharType="separate"/>
        </w:r>
        <w:r>
          <w:t>64</w:t>
        </w:r>
        <w:r>
          <w:fldChar w:fldCharType="end"/>
        </w:r>
      </w:hyperlink>
    </w:p>
    <w:p>
      <w:pPr>
        <w:pStyle w:val="TOC2"/>
        <w:tabs>
          <w:tab w:val="right" w:leader="dot" w:pos="8306"/>
        </w:tabs>
      </w:pPr>
      <w:hyperlink w:anchor="_Toc15128" w:history="1">
        <w:r>
          <w:rPr>
            <w:rFonts w:ascii="仿宋" w:eastAsia="仿宋" w:hAnsi="仿宋" w:cs="仿宋" w:hint="eastAsia"/>
            <w:lang w:eastAsia="zh-CN"/>
          </w:rPr>
          <w:t>(二)、产业集群培育与发展</w:t>
        </w:r>
        <w:r>
          <w:tab/>
        </w:r>
        <w:r>
          <w:fldChar w:fldCharType="begin"/>
        </w:r>
        <w:r>
          <w:instrText xml:space="preserve"> PAGEREF _Toc15128 \h </w:instrText>
        </w:r>
        <w:r>
          <w:fldChar w:fldCharType="separate"/>
        </w:r>
        <w:r>
          <w:t>65</w:t>
        </w:r>
        <w:r>
          <w:fldChar w:fldCharType="end"/>
        </w:r>
      </w:hyperlink>
    </w:p>
    <w:p>
      <w:pPr>
        <w:pStyle w:val="TOC1"/>
        <w:tabs>
          <w:tab w:val="right" w:leader="dot" w:pos="8306"/>
        </w:tabs>
      </w:pPr>
      <w:hyperlink w:anchor="_Toc865" w:history="1">
        <w:r>
          <w:rPr>
            <w:rFonts w:ascii="仿宋" w:eastAsia="仿宋" w:hAnsi="仿宋" w:cs="仿宋" w:hint="eastAsia"/>
            <w:lang w:eastAsia="zh-CN"/>
          </w:rPr>
          <w:t>十六、质量管理与控制</w:t>
        </w:r>
        <w:r>
          <w:tab/>
        </w:r>
        <w:r>
          <w:fldChar w:fldCharType="begin"/>
        </w:r>
        <w:r>
          <w:instrText xml:space="preserve"> PAGEREF _Toc865 \h </w:instrText>
        </w:r>
        <w:r>
          <w:fldChar w:fldCharType="separate"/>
        </w:r>
        <w:r>
          <w:t>66</w:t>
        </w:r>
        <w:r>
          <w:fldChar w:fldCharType="end"/>
        </w:r>
      </w:hyperlink>
    </w:p>
    <w:p>
      <w:pPr>
        <w:pStyle w:val="TOC2"/>
        <w:tabs>
          <w:tab w:val="right" w:leader="dot" w:pos="8306"/>
        </w:tabs>
      </w:pPr>
      <w:hyperlink w:anchor="_Toc32511" w:history="1">
        <w:r>
          <w:rPr>
            <w:rFonts w:ascii="仿宋" w:eastAsia="仿宋" w:hAnsi="仿宋" w:cs="仿宋" w:hint="eastAsia"/>
            <w:lang w:eastAsia="zh-CN"/>
          </w:rPr>
          <w:t>(一)、质量管理体系建设</w:t>
        </w:r>
        <w:r>
          <w:tab/>
        </w:r>
        <w:r>
          <w:fldChar w:fldCharType="begin"/>
        </w:r>
        <w:r>
          <w:instrText xml:space="preserve"> PAGEREF _Toc32511 \h </w:instrText>
        </w:r>
        <w:r>
          <w:fldChar w:fldCharType="separate"/>
        </w:r>
        <w:r>
          <w:t>66</w:t>
        </w:r>
        <w:r>
          <w:fldChar w:fldCharType="end"/>
        </w:r>
      </w:hyperlink>
    </w:p>
    <w:p>
      <w:pPr>
        <w:pStyle w:val="TOC2"/>
        <w:tabs>
          <w:tab w:val="right" w:leader="dot" w:pos="8306"/>
        </w:tabs>
      </w:pPr>
      <w:hyperlink w:anchor="_Toc6310" w:history="1">
        <w:r>
          <w:rPr>
            <w:rFonts w:ascii="仿宋" w:eastAsia="仿宋" w:hAnsi="仿宋" w:cs="仿宋" w:hint="eastAsia"/>
            <w:lang w:eastAsia="zh-CN"/>
          </w:rPr>
          <w:t>(二)、质量控制措施</w:t>
        </w:r>
        <w:r>
          <w:tab/>
        </w:r>
        <w:r>
          <w:fldChar w:fldCharType="begin"/>
        </w:r>
        <w:r>
          <w:instrText xml:space="preserve"> PAGEREF _Toc6310 \h </w:instrText>
        </w:r>
        <w:r>
          <w:fldChar w:fldCharType="separate"/>
        </w:r>
        <w:r>
          <w:t>68</w:t>
        </w:r>
        <w:r>
          <w:fldChar w:fldCharType="end"/>
        </w:r>
      </w:hyperlink>
    </w:p>
    <w:p>
      <w:pPr>
        <w:pStyle w:val="TOC1"/>
        <w:tabs>
          <w:tab w:val="right" w:leader="dot" w:pos="8306"/>
        </w:tabs>
      </w:pPr>
      <w:hyperlink w:anchor="_Toc18522" w:history="1">
        <w:r>
          <w:rPr>
            <w:rFonts w:ascii="仿宋" w:eastAsia="仿宋" w:hAnsi="仿宋" w:cs="仿宋" w:hint="eastAsia"/>
            <w:lang w:eastAsia="zh-CN"/>
          </w:rPr>
          <w:t>十七、法律法规与政策遵循</w:t>
        </w:r>
        <w:r>
          <w:tab/>
        </w:r>
        <w:r>
          <w:fldChar w:fldCharType="begin"/>
        </w:r>
        <w:r>
          <w:instrText xml:space="preserve"> PAGEREF _Toc18522 \h </w:instrText>
        </w:r>
        <w:r>
          <w:fldChar w:fldCharType="separate"/>
        </w:r>
        <w:r>
          <w:t>69</w:t>
        </w:r>
        <w:r>
          <w:fldChar w:fldCharType="end"/>
        </w:r>
      </w:hyperlink>
    </w:p>
    <w:p>
      <w:pPr>
        <w:pStyle w:val="TOC2"/>
        <w:tabs>
          <w:tab w:val="right" w:leader="dot" w:pos="8306"/>
        </w:tabs>
      </w:pPr>
      <w:hyperlink w:anchor="_Toc7350" w:history="1">
        <w:r>
          <w:rPr>
            <w:rFonts w:ascii="仿宋" w:eastAsia="仿宋" w:hAnsi="仿宋" w:cs="仿宋" w:hint="eastAsia"/>
            <w:lang w:eastAsia="zh-CN"/>
          </w:rPr>
          <w:t>(一)、法律法规遵守</w:t>
        </w:r>
        <w:r>
          <w:tab/>
        </w:r>
        <w:r>
          <w:fldChar w:fldCharType="begin"/>
        </w:r>
        <w:r>
          <w:instrText xml:space="preserve"> PAGEREF _Toc7350 \h </w:instrText>
        </w:r>
        <w:r>
          <w:fldChar w:fldCharType="separate"/>
        </w:r>
        <w:r>
          <w:t>69</w:t>
        </w:r>
        <w:r>
          <w:fldChar w:fldCharType="end"/>
        </w:r>
      </w:hyperlink>
    </w:p>
    <w:p>
      <w:pPr>
        <w:pStyle w:val="TOC2"/>
        <w:tabs>
          <w:tab w:val="right" w:leader="dot" w:pos="8306"/>
        </w:tabs>
      </w:pPr>
      <w:hyperlink w:anchor="_Toc10470" w:history="1">
        <w:r>
          <w:rPr>
            <w:rFonts w:ascii="仿宋" w:eastAsia="仿宋" w:hAnsi="仿宋" w:cs="仿宋" w:hint="eastAsia"/>
            <w:lang w:eastAsia="zh-CN"/>
          </w:rPr>
          <w:t>(二)、政策导向与利用</w:t>
        </w:r>
        <w:r>
          <w:tab/>
        </w:r>
        <w:r>
          <w:fldChar w:fldCharType="begin"/>
        </w:r>
        <w:r>
          <w:instrText xml:space="preserve"> PAGEREF _Toc10470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7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31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35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25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一、家装项目的市场准入条件分析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装项目而言，市场准入条件首先取决于政策法规环境。政府对于[行业名称]领域的法规，如环保标准、税收政策、和技术使用规范，直接影响家装项目的运营和成本结构。例如，若政府针对使用可再生能源的企业提供税收优惠，这将对家装项目的财务规划产生重要影响。同时，考虑经济环境和消费者偏好的变化对家装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二、家装项目的行业规范与合规性要求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装项目来说，遵守行业规范和合规性要求是确保项目顺利进行的基础。这包括遵循质量控制标准、安全规定、数据保护法规等。例如，若家装项目涉及数据处理，须严格遵守相关的数据保护法规。此外，行业内部的自律规范，如产品标准和服务流程，也对于提升家装项目在行业内的认可度和竞争力至关重要。项目管理团队必须不断更新策略，以应对行业规范和法规的变化，确保家装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三、家装项目的竞争格局和战略定位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装项目的发展规划中，理解行业的竞争格局对于制定有效的市场策略极为关键。这包括分析主要竞争对手的市场地位、优势及其业务模式。家装项目面临的竞争对手可能包括大型成熟企业和创新型初创公司，各自采取不同的市场策略。因此，家装项目需精确地定位自己的市场策略，如专注于产品创新、客户服务或成本效率，以在竞争中占据优势。通过深入的市场和竞争分析，家装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98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340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51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961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0077"/>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30610"/>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3127"/>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https://d.book118.com/408104133063006046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6422E1"/>
    <w:rsid w:val="606422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10413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2024-03-02T14:08:00Z</dcterms:created>
  <dcterms:modified xsi:type="dcterms:W3CDTF">2024-03-02T14:09:16Z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ED9DEF4D07314C1B944745A3A2F3CDFC_11</vt:lpwstr>
  </property>
  <property fmtid="{D5CDD505-2E9C-101B-9397-08002B2CF9AE}" pid="3" name="KSOProductBuildVer">
    <vt:lpwstr>2052-12.1.0.16250</vt:lpwstr>
  </property>
</Properties>
</file>