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冷墩钢项目计划设计方案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2" w:history="1">
        <w:r>
          <w:rPr>
            <w:rFonts w:ascii="仿宋" w:eastAsia="仿宋" w:hAnsi="仿宋" w:cs="仿宋" w:hint="eastAsia"/>
            <w:lang w:eastAsia="zh-CN"/>
          </w:rPr>
          <w:t>概论</w:t>
        </w:r>
        <w:r>
          <w:tab/>
        </w:r>
        <w:r>
          <w:fldChar w:fldCharType="begin"/>
        </w:r>
        <w:r>
          <w:instrText xml:space="preserve"> PAGEREF _Toc3102 \h </w:instrText>
        </w:r>
        <w:r>
          <w:fldChar w:fldCharType="separate"/>
        </w:r>
        <w:r>
          <w:t>3</w:t>
        </w:r>
        <w:r>
          <w:fldChar w:fldCharType="end"/>
        </w:r>
      </w:hyperlink>
    </w:p>
    <w:p>
      <w:pPr>
        <w:pStyle w:val="TOC1"/>
        <w:tabs>
          <w:tab w:val="right" w:leader="dot" w:pos="8306"/>
        </w:tabs>
      </w:pPr>
      <w:hyperlink w:anchor="_Toc17860" w:history="1">
        <w:r>
          <w:rPr>
            <w:rFonts w:ascii="仿宋" w:eastAsia="仿宋" w:hAnsi="仿宋" w:cs="仿宋" w:hint="eastAsia"/>
            <w:lang w:eastAsia="zh-CN"/>
          </w:rPr>
          <w:t>一、冷墩钢项目选址可行性分析</w:t>
        </w:r>
        <w:r>
          <w:tab/>
        </w:r>
        <w:r>
          <w:fldChar w:fldCharType="begin"/>
        </w:r>
        <w:r>
          <w:instrText xml:space="preserve"> PAGEREF _Toc17860 \h </w:instrText>
        </w:r>
        <w:r>
          <w:fldChar w:fldCharType="separate"/>
        </w:r>
        <w:r>
          <w:t>3</w:t>
        </w:r>
        <w:r>
          <w:fldChar w:fldCharType="end"/>
        </w:r>
      </w:hyperlink>
    </w:p>
    <w:p>
      <w:pPr>
        <w:pStyle w:val="TOC2"/>
        <w:tabs>
          <w:tab w:val="right" w:leader="dot" w:pos="8306"/>
        </w:tabs>
      </w:pPr>
      <w:hyperlink w:anchor="_Toc29204" w:history="1">
        <w:r>
          <w:rPr>
            <w:rFonts w:ascii="仿宋" w:eastAsia="仿宋" w:hAnsi="仿宋" w:cs="仿宋" w:hint="eastAsia"/>
            <w:lang w:eastAsia="zh-CN"/>
          </w:rPr>
          <w:t>(一)、冷墩钢项目选址</w:t>
        </w:r>
        <w:r>
          <w:tab/>
        </w:r>
        <w:r>
          <w:fldChar w:fldCharType="begin"/>
        </w:r>
        <w:r>
          <w:instrText xml:space="preserve"> PAGEREF _Toc29204 \h </w:instrText>
        </w:r>
        <w:r>
          <w:fldChar w:fldCharType="separate"/>
        </w:r>
        <w:r>
          <w:t>3</w:t>
        </w:r>
        <w:r>
          <w:fldChar w:fldCharType="end"/>
        </w:r>
      </w:hyperlink>
    </w:p>
    <w:p>
      <w:pPr>
        <w:pStyle w:val="TOC2"/>
        <w:tabs>
          <w:tab w:val="right" w:leader="dot" w:pos="8306"/>
        </w:tabs>
      </w:pPr>
      <w:hyperlink w:anchor="_Toc209" w:history="1">
        <w:r>
          <w:rPr>
            <w:rFonts w:ascii="仿宋" w:eastAsia="仿宋" w:hAnsi="仿宋" w:cs="仿宋" w:hint="eastAsia"/>
            <w:lang w:eastAsia="zh-CN"/>
          </w:rPr>
          <w:t>(二)、用地控制指标</w:t>
        </w:r>
        <w:r>
          <w:tab/>
        </w:r>
        <w:r>
          <w:fldChar w:fldCharType="begin"/>
        </w:r>
        <w:r>
          <w:instrText xml:space="preserve"> PAGEREF _Toc209 \h </w:instrText>
        </w:r>
        <w:r>
          <w:fldChar w:fldCharType="separate"/>
        </w:r>
        <w:r>
          <w:t>3</w:t>
        </w:r>
        <w:r>
          <w:fldChar w:fldCharType="end"/>
        </w:r>
      </w:hyperlink>
    </w:p>
    <w:p>
      <w:pPr>
        <w:pStyle w:val="TOC2"/>
        <w:tabs>
          <w:tab w:val="right" w:leader="dot" w:pos="8306"/>
        </w:tabs>
      </w:pPr>
      <w:hyperlink w:anchor="_Toc31555" w:history="1">
        <w:r>
          <w:rPr>
            <w:rFonts w:ascii="仿宋" w:eastAsia="仿宋" w:hAnsi="仿宋" w:cs="仿宋" w:hint="eastAsia"/>
            <w:lang w:eastAsia="zh-CN"/>
          </w:rPr>
          <w:t>(三)、节约用地措施</w:t>
        </w:r>
        <w:r>
          <w:tab/>
        </w:r>
        <w:r>
          <w:fldChar w:fldCharType="begin"/>
        </w:r>
        <w:r>
          <w:instrText xml:space="preserve"> PAGEREF _Toc31555 \h </w:instrText>
        </w:r>
        <w:r>
          <w:fldChar w:fldCharType="separate"/>
        </w:r>
        <w:r>
          <w:t>5</w:t>
        </w:r>
        <w:r>
          <w:fldChar w:fldCharType="end"/>
        </w:r>
      </w:hyperlink>
    </w:p>
    <w:p>
      <w:pPr>
        <w:pStyle w:val="TOC2"/>
        <w:tabs>
          <w:tab w:val="right" w:leader="dot" w:pos="8306"/>
        </w:tabs>
      </w:pPr>
      <w:hyperlink w:anchor="_Toc13023" w:history="1">
        <w:r>
          <w:rPr>
            <w:rFonts w:ascii="仿宋" w:eastAsia="仿宋" w:hAnsi="仿宋" w:cs="仿宋" w:hint="eastAsia"/>
            <w:lang w:eastAsia="zh-CN"/>
          </w:rPr>
          <w:t>(四)、总图布置方案</w:t>
        </w:r>
        <w:r>
          <w:tab/>
        </w:r>
        <w:r>
          <w:fldChar w:fldCharType="begin"/>
        </w:r>
        <w:r>
          <w:instrText xml:space="preserve"> PAGEREF _Toc13023 \h </w:instrText>
        </w:r>
        <w:r>
          <w:fldChar w:fldCharType="separate"/>
        </w:r>
        <w:r>
          <w:t>6</w:t>
        </w:r>
        <w:r>
          <w:fldChar w:fldCharType="end"/>
        </w:r>
      </w:hyperlink>
    </w:p>
    <w:p>
      <w:pPr>
        <w:pStyle w:val="TOC2"/>
        <w:tabs>
          <w:tab w:val="right" w:leader="dot" w:pos="8306"/>
        </w:tabs>
      </w:pPr>
      <w:hyperlink w:anchor="_Toc1637" w:history="1">
        <w:r>
          <w:rPr>
            <w:rFonts w:ascii="仿宋" w:eastAsia="仿宋" w:hAnsi="仿宋" w:cs="仿宋" w:hint="eastAsia"/>
            <w:lang w:eastAsia="zh-CN"/>
          </w:rPr>
          <w:t>(五)、选址综合评价</w:t>
        </w:r>
        <w:r>
          <w:tab/>
        </w:r>
        <w:r>
          <w:fldChar w:fldCharType="begin"/>
        </w:r>
        <w:r>
          <w:instrText xml:space="preserve"> PAGEREF _Toc1637 \h </w:instrText>
        </w:r>
        <w:r>
          <w:fldChar w:fldCharType="separate"/>
        </w:r>
        <w:r>
          <w:t>7</w:t>
        </w:r>
        <w:r>
          <w:fldChar w:fldCharType="end"/>
        </w:r>
      </w:hyperlink>
    </w:p>
    <w:p>
      <w:pPr>
        <w:pStyle w:val="TOC1"/>
        <w:tabs>
          <w:tab w:val="right" w:leader="dot" w:pos="8306"/>
        </w:tabs>
      </w:pPr>
      <w:hyperlink w:anchor="_Toc3892" w:history="1">
        <w:r>
          <w:rPr>
            <w:rFonts w:ascii="仿宋" w:eastAsia="仿宋" w:hAnsi="仿宋" w:cs="仿宋" w:hint="eastAsia"/>
            <w:lang w:eastAsia="zh-CN"/>
          </w:rPr>
          <w:t>二、冷墩钢项目建设背景及必要性分析</w:t>
        </w:r>
        <w:r>
          <w:tab/>
        </w:r>
        <w:r>
          <w:fldChar w:fldCharType="begin"/>
        </w:r>
        <w:r>
          <w:instrText xml:space="preserve"> PAGEREF _Toc3892 \h </w:instrText>
        </w:r>
        <w:r>
          <w:fldChar w:fldCharType="separate"/>
        </w:r>
        <w:r>
          <w:t>8</w:t>
        </w:r>
        <w:r>
          <w:fldChar w:fldCharType="end"/>
        </w:r>
      </w:hyperlink>
    </w:p>
    <w:p>
      <w:pPr>
        <w:pStyle w:val="TOC2"/>
        <w:tabs>
          <w:tab w:val="right" w:leader="dot" w:pos="8306"/>
        </w:tabs>
      </w:pPr>
      <w:hyperlink w:anchor="_Toc21330" w:history="1">
        <w:r>
          <w:rPr>
            <w:rFonts w:ascii="仿宋" w:eastAsia="仿宋" w:hAnsi="仿宋" w:cs="仿宋" w:hint="eastAsia"/>
            <w:lang w:eastAsia="zh-CN"/>
          </w:rPr>
          <w:t>(一)、冷墩钢项目背景分析</w:t>
        </w:r>
        <w:r>
          <w:tab/>
        </w:r>
        <w:r>
          <w:fldChar w:fldCharType="begin"/>
        </w:r>
        <w:r>
          <w:instrText xml:space="preserve"> PAGEREF _Toc21330 \h </w:instrText>
        </w:r>
        <w:r>
          <w:fldChar w:fldCharType="separate"/>
        </w:r>
        <w:r>
          <w:t>8</w:t>
        </w:r>
        <w:r>
          <w:fldChar w:fldCharType="end"/>
        </w:r>
      </w:hyperlink>
    </w:p>
    <w:p>
      <w:pPr>
        <w:pStyle w:val="TOC2"/>
        <w:tabs>
          <w:tab w:val="right" w:leader="dot" w:pos="8306"/>
        </w:tabs>
      </w:pPr>
      <w:hyperlink w:anchor="_Toc29005" w:history="1">
        <w:r>
          <w:rPr>
            <w:rFonts w:ascii="仿宋" w:eastAsia="仿宋" w:hAnsi="仿宋" w:cs="仿宋" w:hint="eastAsia"/>
            <w:lang w:eastAsia="zh-CN"/>
          </w:rPr>
          <w:t>(二)、冷墩钢项目建设必要性分析</w:t>
        </w:r>
        <w:r>
          <w:tab/>
        </w:r>
        <w:r>
          <w:fldChar w:fldCharType="begin"/>
        </w:r>
        <w:r>
          <w:instrText xml:space="preserve"> PAGEREF _Toc29005 \h </w:instrText>
        </w:r>
        <w:r>
          <w:fldChar w:fldCharType="separate"/>
        </w:r>
        <w:r>
          <w:t>10</w:t>
        </w:r>
        <w:r>
          <w:fldChar w:fldCharType="end"/>
        </w:r>
      </w:hyperlink>
    </w:p>
    <w:p>
      <w:pPr>
        <w:pStyle w:val="TOC1"/>
        <w:tabs>
          <w:tab w:val="right" w:leader="dot" w:pos="8306"/>
        </w:tabs>
      </w:pPr>
      <w:hyperlink w:anchor="_Toc1674" w:history="1">
        <w:r>
          <w:rPr>
            <w:rFonts w:ascii="仿宋" w:eastAsia="仿宋" w:hAnsi="仿宋" w:cs="仿宋" w:hint="eastAsia"/>
            <w:lang w:eastAsia="zh-CN"/>
          </w:rPr>
          <w:t>三、冷墩钢项目危机管理</w:t>
        </w:r>
        <w:r>
          <w:tab/>
        </w:r>
        <w:r>
          <w:fldChar w:fldCharType="begin"/>
        </w:r>
        <w:r>
          <w:instrText xml:space="preserve"> PAGEREF _Toc1674 \h </w:instrText>
        </w:r>
        <w:r>
          <w:fldChar w:fldCharType="separate"/>
        </w:r>
        <w:r>
          <w:t>11</w:t>
        </w:r>
        <w:r>
          <w:fldChar w:fldCharType="end"/>
        </w:r>
      </w:hyperlink>
    </w:p>
    <w:p>
      <w:pPr>
        <w:pStyle w:val="TOC2"/>
        <w:tabs>
          <w:tab w:val="right" w:leader="dot" w:pos="8306"/>
        </w:tabs>
      </w:pPr>
      <w:hyperlink w:anchor="_Toc11960" w:history="1">
        <w:r>
          <w:rPr>
            <w:rFonts w:ascii="仿宋" w:eastAsia="仿宋" w:hAnsi="仿宋" w:cs="仿宋" w:hint="eastAsia"/>
            <w:lang w:eastAsia="zh-CN"/>
          </w:rPr>
          <w:t>(一)、危机预警与识别</w:t>
        </w:r>
        <w:r>
          <w:tab/>
        </w:r>
        <w:r>
          <w:fldChar w:fldCharType="begin"/>
        </w:r>
        <w:r>
          <w:instrText xml:space="preserve"> PAGEREF _Toc11960 \h </w:instrText>
        </w:r>
        <w:r>
          <w:fldChar w:fldCharType="separate"/>
        </w:r>
        <w:r>
          <w:t>11</w:t>
        </w:r>
        <w:r>
          <w:fldChar w:fldCharType="end"/>
        </w:r>
      </w:hyperlink>
    </w:p>
    <w:p>
      <w:pPr>
        <w:pStyle w:val="TOC2"/>
        <w:tabs>
          <w:tab w:val="right" w:leader="dot" w:pos="8306"/>
        </w:tabs>
      </w:pPr>
      <w:hyperlink w:anchor="_Toc7727" w:history="1">
        <w:r>
          <w:rPr>
            <w:rFonts w:ascii="仿宋" w:eastAsia="仿宋" w:hAnsi="仿宋" w:cs="仿宋" w:hint="eastAsia"/>
            <w:lang w:eastAsia="zh-CN"/>
          </w:rPr>
          <w:t>(二)、危机应对与恢复</w:t>
        </w:r>
        <w:r>
          <w:tab/>
        </w:r>
        <w:r>
          <w:fldChar w:fldCharType="begin"/>
        </w:r>
        <w:r>
          <w:instrText xml:space="preserve"> PAGEREF _Toc7727 \h </w:instrText>
        </w:r>
        <w:r>
          <w:fldChar w:fldCharType="separate"/>
        </w:r>
        <w:r>
          <w:t>12</w:t>
        </w:r>
        <w:r>
          <w:fldChar w:fldCharType="end"/>
        </w:r>
      </w:hyperlink>
    </w:p>
    <w:p>
      <w:pPr>
        <w:pStyle w:val="TOC1"/>
        <w:tabs>
          <w:tab w:val="right" w:leader="dot" w:pos="8306"/>
        </w:tabs>
      </w:pPr>
      <w:hyperlink w:anchor="_Toc30896" w:history="1">
        <w:r>
          <w:rPr>
            <w:rFonts w:ascii="仿宋" w:eastAsia="仿宋" w:hAnsi="仿宋" w:cs="仿宋" w:hint="eastAsia"/>
            <w:lang w:eastAsia="zh-CN"/>
          </w:rPr>
          <w:t>四、冷墩钢项目文档管理</w:t>
        </w:r>
        <w:r>
          <w:tab/>
        </w:r>
        <w:r>
          <w:fldChar w:fldCharType="begin"/>
        </w:r>
        <w:r>
          <w:instrText xml:space="preserve"> PAGEREF _Toc30896 \h </w:instrText>
        </w:r>
        <w:r>
          <w:fldChar w:fldCharType="separate"/>
        </w:r>
        <w:r>
          <w:t>13</w:t>
        </w:r>
        <w:r>
          <w:fldChar w:fldCharType="end"/>
        </w:r>
      </w:hyperlink>
    </w:p>
    <w:p>
      <w:pPr>
        <w:pStyle w:val="TOC2"/>
        <w:tabs>
          <w:tab w:val="right" w:leader="dot" w:pos="8306"/>
        </w:tabs>
      </w:pPr>
      <w:hyperlink w:anchor="_Toc2990" w:history="1">
        <w:r>
          <w:rPr>
            <w:rFonts w:ascii="仿宋" w:eastAsia="仿宋" w:hAnsi="仿宋" w:cs="仿宋" w:hint="eastAsia"/>
            <w:lang w:eastAsia="zh-CN"/>
          </w:rPr>
          <w:t>(一)、文档编制与审查</w:t>
        </w:r>
        <w:r>
          <w:tab/>
        </w:r>
        <w:r>
          <w:fldChar w:fldCharType="begin"/>
        </w:r>
        <w:r>
          <w:instrText xml:space="preserve"> PAGEREF _Toc2990 \h </w:instrText>
        </w:r>
        <w:r>
          <w:fldChar w:fldCharType="separate"/>
        </w:r>
        <w:r>
          <w:t>13</w:t>
        </w:r>
        <w:r>
          <w:fldChar w:fldCharType="end"/>
        </w:r>
      </w:hyperlink>
    </w:p>
    <w:p>
      <w:pPr>
        <w:pStyle w:val="TOC2"/>
        <w:tabs>
          <w:tab w:val="right" w:leader="dot" w:pos="8306"/>
        </w:tabs>
      </w:pPr>
      <w:hyperlink w:anchor="_Toc21414" w:history="1">
        <w:r>
          <w:rPr>
            <w:rFonts w:ascii="仿宋" w:eastAsia="仿宋" w:hAnsi="仿宋" w:cs="仿宋" w:hint="eastAsia"/>
            <w:lang w:eastAsia="zh-CN"/>
          </w:rPr>
          <w:t>(二)、文档发布与分发</w:t>
        </w:r>
        <w:r>
          <w:tab/>
        </w:r>
        <w:r>
          <w:fldChar w:fldCharType="begin"/>
        </w:r>
        <w:r>
          <w:instrText xml:space="preserve"> PAGEREF _Toc21414 \h </w:instrText>
        </w:r>
        <w:r>
          <w:fldChar w:fldCharType="separate"/>
        </w:r>
        <w:r>
          <w:t>15</w:t>
        </w:r>
        <w:r>
          <w:fldChar w:fldCharType="end"/>
        </w:r>
      </w:hyperlink>
    </w:p>
    <w:p>
      <w:pPr>
        <w:pStyle w:val="TOC2"/>
        <w:tabs>
          <w:tab w:val="right" w:leader="dot" w:pos="8306"/>
        </w:tabs>
      </w:pPr>
      <w:hyperlink w:anchor="_Toc32663" w:history="1">
        <w:r>
          <w:rPr>
            <w:rFonts w:ascii="仿宋" w:eastAsia="仿宋" w:hAnsi="仿宋" w:cs="仿宋" w:hint="eastAsia"/>
            <w:lang w:eastAsia="zh-CN"/>
          </w:rPr>
          <w:t>(三)、文档存档与归档</w:t>
        </w:r>
        <w:r>
          <w:tab/>
        </w:r>
        <w:r>
          <w:fldChar w:fldCharType="begin"/>
        </w:r>
        <w:r>
          <w:instrText xml:space="preserve"> PAGEREF _Toc32663 \h </w:instrText>
        </w:r>
        <w:r>
          <w:fldChar w:fldCharType="separate"/>
        </w:r>
        <w:r>
          <w:t>16</w:t>
        </w:r>
        <w:r>
          <w:fldChar w:fldCharType="end"/>
        </w:r>
      </w:hyperlink>
    </w:p>
    <w:p>
      <w:pPr>
        <w:pStyle w:val="TOC1"/>
        <w:tabs>
          <w:tab w:val="right" w:leader="dot" w:pos="8306"/>
        </w:tabs>
      </w:pPr>
      <w:hyperlink w:anchor="_Toc7205" w:history="1">
        <w:r>
          <w:rPr>
            <w:rFonts w:ascii="仿宋" w:eastAsia="仿宋" w:hAnsi="仿宋" w:cs="仿宋" w:hint="eastAsia"/>
            <w:lang w:eastAsia="zh-CN"/>
          </w:rPr>
          <w:t>五、产品规划分析</w:t>
        </w:r>
        <w:r>
          <w:tab/>
        </w:r>
        <w:r>
          <w:fldChar w:fldCharType="begin"/>
        </w:r>
        <w:r>
          <w:instrText xml:space="preserve"> PAGEREF _Toc7205 \h </w:instrText>
        </w:r>
        <w:r>
          <w:fldChar w:fldCharType="separate"/>
        </w:r>
        <w:r>
          <w:t>17</w:t>
        </w:r>
        <w:r>
          <w:fldChar w:fldCharType="end"/>
        </w:r>
      </w:hyperlink>
    </w:p>
    <w:p>
      <w:pPr>
        <w:pStyle w:val="TOC2"/>
        <w:tabs>
          <w:tab w:val="right" w:leader="dot" w:pos="8306"/>
        </w:tabs>
      </w:pPr>
      <w:hyperlink w:anchor="_Toc8584" w:history="1">
        <w:r>
          <w:rPr>
            <w:rFonts w:ascii="仿宋" w:eastAsia="仿宋" w:hAnsi="仿宋" w:cs="仿宋" w:hint="eastAsia"/>
            <w:lang w:eastAsia="zh-CN"/>
          </w:rPr>
          <w:t>(一)、产品规划</w:t>
        </w:r>
        <w:r>
          <w:tab/>
        </w:r>
        <w:r>
          <w:fldChar w:fldCharType="begin"/>
        </w:r>
        <w:r>
          <w:instrText xml:space="preserve"> PAGEREF _Toc8584 \h </w:instrText>
        </w:r>
        <w:r>
          <w:fldChar w:fldCharType="separate"/>
        </w:r>
        <w:r>
          <w:t>17</w:t>
        </w:r>
        <w:r>
          <w:fldChar w:fldCharType="end"/>
        </w:r>
      </w:hyperlink>
    </w:p>
    <w:p>
      <w:pPr>
        <w:pStyle w:val="TOC2"/>
        <w:tabs>
          <w:tab w:val="right" w:leader="dot" w:pos="8306"/>
        </w:tabs>
      </w:pPr>
      <w:hyperlink w:anchor="_Toc2987" w:history="1">
        <w:r>
          <w:rPr>
            <w:rFonts w:ascii="仿宋" w:eastAsia="仿宋" w:hAnsi="仿宋" w:cs="仿宋" w:hint="eastAsia"/>
            <w:lang w:eastAsia="zh-CN"/>
          </w:rPr>
          <w:t>(二)、建设规模</w:t>
        </w:r>
        <w:r>
          <w:tab/>
        </w:r>
        <w:r>
          <w:fldChar w:fldCharType="begin"/>
        </w:r>
        <w:r>
          <w:instrText xml:space="preserve"> PAGEREF _Toc2987 \h </w:instrText>
        </w:r>
        <w:r>
          <w:fldChar w:fldCharType="separate"/>
        </w:r>
        <w:r>
          <w:t>18</w:t>
        </w:r>
        <w:r>
          <w:fldChar w:fldCharType="end"/>
        </w:r>
      </w:hyperlink>
    </w:p>
    <w:p>
      <w:pPr>
        <w:pStyle w:val="TOC1"/>
        <w:tabs>
          <w:tab w:val="right" w:leader="dot" w:pos="8306"/>
        </w:tabs>
      </w:pPr>
      <w:hyperlink w:anchor="_Toc31759" w:history="1">
        <w:r>
          <w:rPr>
            <w:rFonts w:ascii="仿宋" w:eastAsia="仿宋" w:hAnsi="仿宋" w:cs="仿宋" w:hint="eastAsia"/>
            <w:lang w:eastAsia="zh-CN"/>
          </w:rPr>
          <w:t>六、冷墩钢项目可持续发展</w:t>
        </w:r>
        <w:r>
          <w:tab/>
        </w:r>
        <w:r>
          <w:fldChar w:fldCharType="begin"/>
        </w:r>
        <w:r>
          <w:instrText xml:space="preserve"> PAGEREF _Toc31759 \h </w:instrText>
        </w:r>
        <w:r>
          <w:fldChar w:fldCharType="separate"/>
        </w:r>
        <w:r>
          <w:t>19</w:t>
        </w:r>
        <w:r>
          <w:fldChar w:fldCharType="end"/>
        </w:r>
      </w:hyperlink>
    </w:p>
    <w:p>
      <w:pPr>
        <w:pStyle w:val="TOC2"/>
        <w:tabs>
          <w:tab w:val="right" w:leader="dot" w:pos="8306"/>
        </w:tabs>
      </w:pPr>
      <w:hyperlink w:anchor="_Toc1388" w:history="1">
        <w:r>
          <w:rPr>
            <w:rFonts w:ascii="仿宋" w:eastAsia="仿宋" w:hAnsi="仿宋" w:cs="仿宋" w:hint="eastAsia"/>
            <w:lang w:eastAsia="zh-CN"/>
          </w:rPr>
          <w:t>(一)、可持续战略与实践</w:t>
        </w:r>
        <w:r>
          <w:tab/>
        </w:r>
        <w:r>
          <w:fldChar w:fldCharType="begin"/>
        </w:r>
        <w:r>
          <w:instrText xml:space="preserve"> PAGEREF _Toc1388 \h </w:instrText>
        </w:r>
        <w:r>
          <w:fldChar w:fldCharType="separate"/>
        </w:r>
        <w:r>
          <w:t>19</w:t>
        </w:r>
        <w:r>
          <w:fldChar w:fldCharType="end"/>
        </w:r>
      </w:hyperlink>
    </w:p>
    <w:p>
      <w:pPr>
        <w:pStyle w:val="TOC2"/>
        <w:tabs>
          <w:tab w:val="right" w:leader="dot" w:pos="8306"/>
        </w:tabs>
      </w:pPr>
      <w:hyperlink w:anchor="_Toc25834" w:history="1">
        <w:r>
          <w:rPr>
            <w:rFonts w:ascii="仿宋" w:eastAsia="仿宋" w:hAnsi="仿宋" w:cs="仿宋" w:hint="eastAsia"/>
            <w:lang w:eastAsia="zh-CN"/>
          </w:rPr>
          <w:t>(二)、环保与社会责任</w:t>
        </w:r>
        <w:r>
          <w:tab/>
        </w:r>
        <w:r>
          <w:fldChar w:fldCharType="begin"/>
        </w:r>
        <w:r>
          <w:instrText xml:space="preserve"> PAGEREF _Toc25834 \h </w:instrText>
        </w:r>
        <w:r>
          <w:fldChar w:fldCharType="separate"/>
        </w:r>
        <w:r>
          <w:t>19</w:t>
        </w:r>
        <w:r>
          <w:fldChar w:fldCharType="end"/>
        </w:r>
      </w:hyperlink>
    </w:p>
    <w:p>
      <w:pPr>
        <w:pStyle w:val="TOC1"/>
        <w:tabs>
          <w:tab w:val="right" w:leader="dot" w:pos="8306"/>
        </w:tabs>
      </w:pPr>
      <w:hyperlink w:anchor="_Toc29216" w:history="1">
        <w:r>
          <w:rPr>
            <w:rFonts w:ascii="仿宋" w:eastAsia="仿宋" w:hAnsi="仿宋" w:cs="仿宋" w:hint="eastAsia"/>
            <w:lang w:eastAsia="zh-CN"/>
          </w:rPr>
          <w:t>七、冷墩钢项目人力资源培养与发展</w:t>
        </w:r>
        <w:r>
          <w:tab/>
        </w:r>
        <w:r>
          <w:fldChar w:fldCharType="begin"/>
        </w:r>
        <w:r>
          <w:instrText xml:space="preserve"> PAGEREF _Toc29216 \h </w:instrText>
        </w:r>
        <w:r>
          <w:fldChar w:fldCharType="separate"/>
        </w:r>
        <w:r>
          <w:t>20</w:t>
        </w:r>
        <w:r>
          <w:fldChar w:fldCharType="end"/>
        </w:r>
      </w:hyperlink>
    </w:p>
    <w:p>
      <w:pPr>
        <w:pStyle w:val="TOC2"/>
        <w:tabs>
          <w:tab w:val="right" w:leader="dot" w:pos="8306"/>
        </w:tabs>
      </w:pPr>
      <w:hyperlink w:anchor="_Toc11290" w:history="1">
        <w:r>
          <w:rPr>
            <w:rFonts w:ascii="仿宋" w:eastAsia="仿宋" w:hAnsi="仿宋" w:cs="仿宋" w:hint="eastAsia"/>
            <w:lang w:eastAsia="zh-CN"/>
          </w:rPr>
          <w:t>(一)、人才需求与规划</w:t>
        </w:r>
        <w:r>
          <w:tab/>
        </w:r>
        <w:r>
          <w:fldChar w:fldCharType="begin"/>
        </w:r>
        <w:r>
          <w:instrText xml:space="preserve"> PAGEREF _Toc11290 \h </w:instrText>
        </w:r>
        <w:r>
          <w:fldChar w:fldCharType="separate"/>
        </w:r>
        <w:r>
          <w:t>20</w:t>
        </w:r>
        <w:r>
          <w:fldChar w:fldCharType="end"/>
        </w:r>
      </w:hyperlink>
    </w:p>
    <w:p>
      <w:pPr>
        <w:pStyle w:val="TOC2"/>
        <w:tabs>
          <w:tab w:val="right" w:leader="dot" w:pos="8306"/>
        </w:tabs>
      </w:pPr>
      <w:hyperlink w:anchor="_Toc27465" w:history="1">
        <w:r>
          <w:rPr>
            <w:rFonts w:ascii="仿宋" w:eastAsia="仿宋" w:hAnsi="仿宋" w:cs="仿宋" w:hint="eastAsia"/>
            <w:lang w:eastAsia="zh-CN"/>
          </w:rPr>
          <w:t>(二)、培训与发展计划</w:t>
        </w:r>
        <w:r>
          <w:tab/>
        </w:r>
        <w:r>
          <w:fldChar w:fldCharType="begin"/>
        </w:r>
        <w:r>
          <w:instrText xml:space="preserve"> PAGEREF _Toc27465 \h </w:instrText>
        </w:r>
        <w:r>
          <w:fldChar w:fldCharType="separate"/>
        </w:r>
        <w:r>
          <w:t>21</w:t>
        </w:r>
        <w:r>
          <w:fldChar w:fldCharType="end"/>
        </w:r>
      </w:hyperlink>
    </w:p>
    <w:p>
      <w:pPr>
        <w:pStyle w:val="TOC1"/>
        <w:tabs>
          <w:tab w:val="right" w:leader="dot" w:pos="8306"/>
        </w:tabs>
      </w:pPr>
      <w:hyperlink w:anchor="_Toc28823" w:history="1">
        <w:r>
          <w:rPr>
            <w:rFonts w:ascii="仿宋" w:eastAsia="仿宋" w:hAnsi="仿宋" w:cs="仿宋" w:hint="eastAsia"/>
            <w:lang w:eastAsia="zh-CN"/>
          </w:rPr>
          <w:t>八、生产安全保护</w:t>
        </w:r>
        <w:r>
          <w:tab/>
        </w:r>
        <w:r>
          <w:fldChar w:fldCharType="begin"/>
        </w:r>
        <w:r>
          <w:instrText xml:space="preserve"> PAGEREF _Toc28823 \h </w:instrText>
        </w:r>
        <w:r>
          <w:fldChar w:fldCharType="separate"/>
        </w:r>
        <w:r>
          <w:t>21</w:t>
        </w:r>
        <w:r>
          <w:fldChar w:fldCharType="end"/>
        </w:r>
      </w:hyperlink>
    </w:p>
    <w:p>
      <w:pPr>
        <w:pStyle w:val="TOC2"/>
        <w:tabs>
          <w:tab w:val="right" w:leader="dot" w:pos="8306"/>
        </w:tabs>
      </w:pPr>
      <w:hyperlink w:anchor="_Toc14734" w:history="1">
        <w:r>
          <w:rPr>
            <w:rFonts w:ascii="仿宋" w:eastAsia="仿宋" w:hAnsi="仿宋" w:cs="仿宋" w:hint="eastAsia"/>
            <w:lang w:eastAsia="zh-CN"/>
          </w:rPr>
          <w:t>(一)、消防安全</w:t>
        </w:r>
        <w:r>
          <w:tab/>
        </w:r>
        <w:r>
          <w:fldChar w:fldCharType="begin"/>
        </w:r>
        <w:r>
          <w:instrText xml:space="preserve"> PAGEREF _Toc14734 \h </w:instrText>
        </w:r>
        <w:r>
          <w:fldChar w:fldCharType="separate"/>
        </w:r>
        <w:r>
          <w:t>21</w:t>
        </w:r>
        <w:r>
          <w:fldChar w:fldCharType="end"/>
        </w:r>
      </w:hyperlink>
    </w:p>
    <w:p>
      <w:pPr>
        <w:pStyle w:val="TOC2"/>
        <w:tabs>
          <w:tab w:val="right" w:leader="dot" w:pos="8306"/>
        </w:tabs>
      </w:pPr>
      <w:hyperlink w:anchor="_Toc12207" w:history="1">
        <w:r>
          <w:rPr>
            <w:rFonts w:ascii="仿宋" w:eastAsia="仿宋" w:hAnsi="仿宋" w:cs="仿宋" w:hint="eastAsia"/>
            <w:lang w:eastAsia="zh-CN"/>
          </w:rPr>
          <w:t>(二)、防火防爆总图布置措施</w:t>
        </w:r>
        <w:r>
          <w:tab/>
        </w:r>
        <w:r>
          <w:fldChar w:fldCharType="begin"/>
        </w:r>
        <w:r>
          <w:instrText xml:space="preserve"> PAGEREF _Toc12207 \h </w:instrText>
        </w:r>
        <w:r>
          <w:fldChar w:fldCharType="separate"/>
        </w:r>
        <w:r>
          <w:t>23</w:t>
        </w:r>
        <w:r>
          <w:fldChar w:fldCharType="end"/>
        </w:r>
      </w:hyperlink>
    </w:p>
    <w:p>
      <w:pPr>
        <w:pStyle w:val="TOC2"/>
        <w:tabs>
          <w:tab w:val="right" w:leader="dot" w:pos="8306"/>
        </w:tabs>
      </w:pPr>
      <w:hyperlink w:anchor="_Toc1833" w:history="1">
        <w:r>
          <w:rPr>
            <w:rFonts w:ascii="仿宋" w:eastAsia="仿宋" w:hAnsi="仿宋" w:cs="仿宋" w:hint="eastAsia"/>
            <w:lang w:eastAsia="zh-CN"/>
          </w:rPr>
          <w:t>(三)、自然灾害防范措施</w:t>
        </w:r>
        <w:r>
          <w:tab/>
        </w:r>
        <w:r>
          <w:fldChar w:fldCharType="begin"/>
        </w:r>
        <w:r>
          <w:instrText xml:space="preserve"> PAGEREF _Toc1833 \h </w:instrText>
        </w:r>
        <w:r>
          <w:fldChar w:fldCharType="separate"/>
        </w:r>
        <w:r>
          <w:t>24</w:t>
        </w:r>
        <w:r>
          <w:fldChar w:fldCharType="end"/>
        </w:r>
      </w:hyperlink>
    </w:p>
    <w:p>
      <w:pPr>
        <w:pStyle w:val="TOC2"/>
        <w:tabs>
          <w:tab w:val="right" w:leader="dot" w:pos="8306"/>
        </w:tabs>
      </w:pPr>
      <w:hyperlink w:anchor="_Toc3158" w:history="1">
        <w:r>
          <w:rPr>
            <w:rFonts w:ascii="仿宋" w:eastAsia="仿宋" w:hAnsi="仿宋" w:cs="仿宋" w:hint="eastAsia"/>
            <w:lang w:eastAsia="zh-CN"/>
          </w:rPr>
          <w:t>(四)、安全色及安全标志使用要求</w:t>
        </w:r>
        <w:r>
          <w:tab/>
        </w:r>
        <w:r>
          <w:fldChar w:fldCharType="begin"/>
        </w:r>
        <w:r>
          <w:instrText xml:space="preserve"> PAGEREF _Toc3158 \h </w:instrText>
        </w:r>
        <w:r>
          <w:fldChar w:fldCharType="separate"/>
        </w:r>
        <w:r>
          <w:t>25</w:t>
        </w:r>
        <w:r>
          <w:fldChar w:fldCharType="end"/>
        </w:r>
      </w:hyperlink>
    </w:p>
    <w:p>
      <w:pPr>
        <w:pStyle w:val="TOC2"/>
        <w:tabs>
          <w:tab w:val="right" w:leader="dot" w:pos="8306"/>
        </w:tabs>
      </w:pPr>
      <w:hyperlink w:anchor="_Toc28274" w:history="1">
        <w:r>
          <w:rPr>
            <w:rFonts w:ascii="仿宋" w:eastAsia="仿宋" w:hAnsi="仿宋" w:cs="仿宋" w:hint="eastAsia"/>
            <w:lang w:eastAsia="zh-CN"/>
          </w:rPr>
          <w:t>(五)、防尘防毒措施</w:t>
        </w:r>
        <w:r>
          <w:tab/>
        </w:r>
        <w:r>
          <w:fldChar w:fldCharType="begin"/>
        </w:r>
        <w:r>
          <w:instrText xml:space="preserve"> PAGEREF _Toc28274 \h </w:instrText>
        </w:r>
        <w:r>
          <w:fldChar w:fldCharType="separate"/>
        </w:r>
        <w:r>
          <w:t>25</w:t>
        </w:r>
        <w:r>
          <w:fldChar w:fldCharType="end"/>
        </w:r>
      </w:hyperlink>
    </w:p>
    <w:p>
      <w:pPr>
        <w:pStyle w:val="TOC2"/>
        <w:tabs>
          <w:tab w:val="right" w:leader="dot" w:pos="8306"/>
        </w:tabs>
      </w:pPr>
      <w:hyperlink w:anchor="_Toc30186" w:history="1">
        <w:r>
          <w:rPr>
            <w:rFonts w:ascii="仿宋" w:eastAsia="仿宋" w:hAnsi="仿宋" w:cs="仿宋" w:hint="eastAsia"/>
            <w:lang w:eastAsia="zh-CN"/>
          </w:rPr>
          <w:t>(六)、防静电、触电防护及防雷措施</w:t>
        </w:r>
        <w:r>
          <w:tab/>
        </w:r>
        <w:r>
          <w:fldChar w:fldCharType="begin"/>
        </w:r>
        <w:r>
          <w:instrText xml:space="preserve"> PAGEREF _Toc30186 \h </w:instrText>
        </w:r>
        <w:r>
          <w:fldChar w:fldCharType="separate"/>
        </w:r>
        <w:r>
          <w:t>26</w:t>
        </w:r>
        <w:r>
          <w:fldChar w:fldCharType="end"/>
        </w:r>
      </w:hyperlink>
    </w:p>
    <w:p>
      <w:pPr>
        <w:pStyle w:val="TOC2"/>
        <w:tabs>
          <w:tab w:val="right" w:leader="dot" w:pos="8306"/>
        </w:tabs>
      </w:pPr>
      <w:hyperlink w:anchor="_Toc3593" w:history="1">
        <w:r>
          <w:rPr>
            <w:rFonts w:ascii="仿宋" w:eastAsia="仿宋" w:hAnsi="仿宋" w:cs="仿宋" w:hint="eastAsia"/>
            <w:lang w:eastAsia="zh-CN"/>
          </w:rPr>
          <w:t>(七)、机械设备安全保障措施</w:t>
        </w:r>
        <w:r>
          <w:tab/>
        </w:r>
        <w:r>
          <w:fldChar w:fldCharType="begin"/>
        </w:r>
        <w:r>
          <w:instrText xml:space="preserve"> PAGEREF _Toc3593 \h </w:instrText>
        </w:r>
        <w:r>
          <w:fldChar w:fldCharType="separate"/>
        </w:r>
        <w:r>
          <w:t>28</w:t>
        </w:r>
        <w:r>
          <w:fldChar w:fldCharType="end"/>
        </w:r>
      </w:hyperlink>
    </w:p>
    <w:p>
      <w:pPr>
        <w:pStyle w:val="TOC1"/>
        <w:tabs>
          <w:tab w:val="right" w:leader="dot" w:pos="8306"/>
        </w:tabs>
      </w:pPr>
      <w:hyperlink w:anchor="_Toc21060" w:history="1">
        <w:r>
          <w:rPr>
            <w:rFonts w:ascii="仿宋" w:eastAsia="仿宋" w:hAnsi="仿宋" w:cs="仿宋" w:hint="eastAsia"/>
            <w:lang w:eastAsia="zh-CN"/>
          </w:rPr>
          <w:t>九、冷墩钢项目投资规划</w:t>
        </w:r>
        <w:r>
          <w:tab/>
        </w:r>
        <w:r>
          <w:fldChar w:fldCharType="begin"/>
        </w:r>
        <w:r>
          <w:instrText xml:space="preserve"> PAGEREF _Toc21060 \h </w:instrText>
        </w:r>
        <w:r>
          <w:fldChar w:fldCharType="separate"/>
        </w:r>
        <w:r>
          <w:t>29</w:t>
        </w:r>
        <w:r>
          <w:fldChar w:fldCharType="end"/>
        </w:r>
      </w:hyperlink>
    </w:p>
    <w:p>
      <w:pPr>
        <w:pStyle w:val="TOC2"/>
        <w:tabs>
          <w:tab w:val="right" w:leader="dot" w:pos="8306"/>
        </w:tabs>
      </w:pPr>
      <w:hyperlink w:anchor="_Toc22333" w:history="1">
        <w:r>
          <w:rPr>
            <w:rFonts w:ascii="仿宋" w:eastAsia="仿宋" w:hAnsi="仿宋" w:cs="仿宋" w:hint="eastAsia"/>
            <w:lang w:eastAsia="zh-CN"/>
          </w:rPr>
          <w:t>(一)、冷墩钢项目总投资估算</w:t>
        </w:r>
        <w:r>
          <w:tab/>
        </w:r>
        <w:r>
          <w:fldChar w:fldCharType="begin"/>
        </w:r>
        <w:r>
          <w:instrText xml:space="preserve"> PAGEREF _Toc22333 \h </w:instrText>
        </w:r>
        <w:r>
          <w:fldChar w:fldCharType="separate"/>
        </w:r>
        <w:r>
          <w:t>29</w:t>
        </w:r>
        <w:r>
          <w:fldChar w:fldCharType="end"/>
        </w:r>
      </w:hyperlink>
    </w:p>
    <w:p>
      <w:pPr>
        <w:pStyle w:val="TOC2"/>
        <w:tabs>
          <w:tab w:val="right" w:leader="dot" w:pos="8306"/>
        </w:tabs>
      </w:pPr>
      <w:hyperlink w:anchor="_Toc11522" w:history="1">
        <w:r>
          <w:rPr>
            <w:rFonts w:ascii="仿宋" w:eastAsia="仿宋" w:hAnsi="仿宋" w:cs="仿宋" w:hint="eastAsia"/>
            <w:lang w:eastAsia="zh-CN"/>
          </w:rPr>
          <w:t>(二)、资金筹措</w:t>
        </w:r>
        <w:r>
          <w:tab/>
        </w:r>
        <w:r>
          <w:fldChar w:fldCharType="begin"/>
        </w:r>
        <w:r>
          <w:instrText xml:space="preserve"> PAGEREF _Toc11522 \h </w:instrText>
        </w:r>
        <w:r>
          <w:fldChar w:fldCharType="separate"/>
        </w:r>
        <w:r>
          <w:t>30</w:t>
        </w:r>
        <w:r>
          <w:fldChar w:fldCharType="end"/>
        </w:r>
      </w:hyperlink>
    </w:p>
    <w:p>
      <w:pPr>
        <w:pStyle w:val="TOC1"/>
        <w:tabs>
          <w:tab w:val="right" w:leader="dot" w:pos="8306"/>
        </w:tabs>
      </w:pPr>
      <w:hyperlink w:anchor="_Toc12436" w:history="1">
        <w:r>
          <w:rPr>
            <w:rFonts w:ascii="仿宋" w:eastAsia="仿宋" w:hAnsi="仿宋" w:cs="仿宋" w:hint="eastAsia"/>
            <w:lang w:eastAsia="zh-CN"/>
          </w:rPr>
          <w:t>十、冷墩钢项目经营效益</w:t>
        </w:r>
        <w:r>
          <w:tab/>
        </w:r>
        <w:r>
          <w:fldChar w:fldCharType="begin"/>
        </w:r>
        <w:r>
          <w:instrText xml:space="preserve"> PAGEREF _Toc12436 \h </w:instrText>
        </w:r>
        <w:r>
          <w:fldChar w:fldCharType="separate"/>
        </w:r>
        <w:r>
          <w:t>31</w:t>
        </w:r>
        <w:r>
          <w:fldChar w:fldCharType="end"/>
        </w:r>
      </w:hyperlink>
    </w:p>
    <w:p>
      <w:pPr>
        <w:pStyle w:val="TOC2"/>
        <w:tabs>
          <w:tab w:val="right" w:leader="dot" w:pos="8306"/>
        </w:tabs>
      </w:pPr>
      <w:hyperlink w:anchor="_Toc15982" w:history="1">
        <w:r>
          <w:rPr>
            <w:rFonts w:ascii="仿宋" w:eastAsia="仿宋" w:hAnsi="仿宋" w:cs="仿宋" w:hint="eastAsia"/>
            <w:lang w:eastAsia="zh-CN"/>
          </w:rPr>
          <w:t>(一)、经济评价财务测算</w:t>
        </w:r>
        <w:r>
          <w:tab/>
        </w:r>
        <w:r>
          <w:fldChar w:fldCharType="begin"/>
        </w:r>
        <w:r>
          <w:instrText xml:space="preserve"> PAGEREF _Toc15982 \h </w:instrText>
        </w:r>
        <w:r>
          <w:fldChar w:fldCharType="separate"/>
        </w:r>
        <w:r>
          <w:t>31</w:t>
        </w:r>
        <w:r>
          <w:fldChar w:fldCharType="end"/>
        </w:r>
      </w:hyperlink>
    </w:p>
    <w:p>
      <w:pPr>
        <w:pStyle w:val="TOC2"/>
        <w:tabs>
          <w:tab w:val="right" w:leader="dot" w:pos="8306"/>
        </w:tabs>
      </w:pPr>
      <w:hyperlink w:anchor="_Toc5535" w:history="1">
        <w:r>
          <w:rPr>
            <w:rFonts w:ascii="仿宋" w:eastAsia="仿宋" w:hAnsi="仿宋" w:cs="仿宋" w:hint="eastAsia"/>
            <w:lang w:eastAsia="zh-CN"/>
          </w:rPr>
          <w:t>(二)、冷墩钢项目盈利能力分析</w:t>
        </w:r>
        <w:r>
          <w:tab/>
        </w:r>
        <w:r>
          <w:fldChar w:fldCharType="begin"/>
        </w:r>
        <w:r>
          <w:instrText xml:space="preserve"> PAGEREF _Toc5535 \h </w:instrText>
        </w:r>
        <w:r>
          <w:fldChar w:fldCharType="separate"/>
        </w:r>
        <w:r>
          <w:t>32</w:t>
        </w:r>
        <w:r>
          <w:fldChar w:fldCharType="end"/>
        </w:r>
      </w:hyperlink>
    </w:p>
    <w:p>
      <w:pPr>
        <w:pStyle w:val="TOC1"/>
        <w:tabs>
          <w:tab w:val="right" w:leader="dot" w:pos="8306"/>
        </w:tabs>
      </w:pPr>
      <w:hyperlink w:anchor="_Toc28283" w:history="1">
        <w:r>
          <w:rPr>
            <w:rFonts w:ascii="仿宋" w:eastAsia="仿宋" w:hAnsi="仿宋" w:cs="仿宋" w:hint="eastAsia"/>
            <w:lang w:eastAsia="zh-CN"/>
          </w:rPr>
          <w:t>十一、冷墩钢项目风险管理</w:t>
        </w:r>
        <w:r>
          <w:tab/>
        </w:r>
        <w:r>
          <w:fldChar w:fldCharType="begin"/>
        </w:r>
        <w:r>
          <w:instrText xml:space="preserve"> PAGEREF _Toc28283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51" w:history="1">
        <w:r>
          <w:rPr>
            <w:rFonts w:ascii="仿宋" w:eastAsia="仿宋" w:hAnsi="仿宋" w:cs="仿宋" w:hint="eastAsia"/>
            <w:lang w:eastAsia="zh-CN"/>
          </w:rPr>
          <w:t>(一)、风险识别与评估</w:t>
        </w:r>
        <w:r>
          <w:tab/>
        </w:r>
        <w:r>
          <w:fldChar w:fldCharType="begin"/>
        </w:r>
        <w:r>
          <w:instrText xml:space="preserve"> PAGEREF _Toc26251 \h </w:instrText>
        </w:r>
        <w:r>
          <w:fldChar w:fldCharType="separate"/>
        </w:r>
        <w:r>
          <w:t>33</w:t>
        </w:r>
        <w:r>
          <w:fldChar w:fldCharType="end"/>
        </w:r>
      </w:hyperlink>
    </w:p>
    <w:p>
      <w:pPr>
        <w:pStyle w:val="TOC2"/>
        <w:tabs>
          <w:tab w:val="right" w:leader="dot" w:pos="8306"/>
        </w:tabs>
      </w:pPr>
      <w:hyperlink w:anchor="_Toc23711" w:history="1">
        <w:r>
          <w:rPr>
            <w:rFonts w:ascii="仿宋" w:eastAsia="仿宋" w:hAnsi="仿宋" w:cs="仿宋" w:hint="eastAsia"/>
            <w:lang w:eastAsia="zh-CN"/>
          </w:rPr>
          <w:t>(二)、风险应对策略</w:t>
        </w:r>
        <w:r>
          <w:tab/>
        </w:r>
        <w:r>
          <w:fldChar w:fldCharType="begin"/>
        </w:r>
        <w:r>
          <w:instrText xml:space="preserve"> PAGEREF _Toc23711 \h </w:instrText>
        </w:r>
        <w:r>
          <w:fldChar w:fldCharType="separate"/>
        </w:r>
        <w:r>
          <w:t>34</w:t>
        </w:r>
        <w:r>
          <w:fldChar w:fldCharType="end"/>
        </w:r>
      </w:hyperlink>
    </w:p>
    <w:p>
      <w:pPr>
        <w:pStyle w:val="TOC2"/>
        <w:tabs>
          <w:tab w:val="right" w:leader="dot" w:pos="8306"/>
        </w:tabs>
      </w:pPr>
      <w:hyperlink w:anchor="_Toc27909" w:history="1">
        <w:r>
          <w:rPr>
            <w:rFonts w:ascii="仿宋" w:eastAsia="仿宋" w:hAnsi="仿宋" w:cs="仿宋" w:hint="eastAsia"/>
            <w:lang w:eastAsia="zh-CN"/>
          </w:rPr>
          <w:t>(三)、风险监控与控制</w:t>
        </w:r>
        <w:r>
          <w:tab/>
        </w:r>
        <w:r>
          <w:fldChar w:fldCharType="begin"/>
        </w:r>
        <w:r>
          <w:instrText xml:space="preserve"> PAGEREF _Toc27909 \h </w:instrText>
        </w:r>
        <w:r>
          <w:fldChar w:fldCharType="separate"/>
        </w:r>
        <w:r>
          <w:t>36</w:t>
        </w:r>
        <w:r>
          <w:fldChar w:fldCharType="end"/>
        </w:r>
      </w:hyperlink>
    </w:p>
    <w:p>
      <w:pPr>
        <w:pStyle w:val="TOC1"/>
        <w:tabs>
          <w:tab w:val="right" w:leader="dot" w:pos="8306"/>
        </w:tabs>
      </w:pPr>
      <w:hyperlink w:anchor="_Toc31645" w:history="1">
        <w:r>
          <w:rPr>
            <w:rFonts w:ascii="仿宋" w:eastAsia="仿宋" w:hAnsi="仿宋" w:cs="仿宋" w:hint="eastAsia"/>
            <w:lang w:eastAsia="zh-CN"/>
          </w:rPr>
          <w:t>十二、冷墩钢项目环境影响分析</w:t>
        </w:r>
        <w:r>
          <w:tab/>
        </w:r>
        <w:r>
          <w:fldChar w:fldCharType="begin"/>
        </w:r>
        <w:r>
          <w:instrText xml:space="preserve"> PAGEREF _Toc31645 \h </w:instrText>
        </w:r>
        <w:r>
          <w:fldChar w:fldCharType="separate"/>
        </w:r>
        <w:r>
          <w:t>37</w:t>
        </w:r>
        <w:r>
          <w:fldChar w:fldCharType="end"/>
        </w:r>
      </w:hyperlink>
    </w:p>
    <w:p>
      <w:pPr>
        <w:pStyle w:val="TOC2"/>
        <w:tabs>
          <w:tab w:val="right" w:leader="dot" w:pos="8306"/>
        </w:tabs>
      </w:pPr>
      <w:hyperlink w:anchor="_Toc2410" w:history="1">
        <w:r>
          <w:rPr>
            <w:rFonts w:ascii="仿宋" w:eastAsia="仿宋" w:hAnsi="仿宋" w:cs="仿宋" w:hint="eastAsia"/>
            <w:lang w:eastAsia="zh-CN"/>
          </w:rPr>
          <w:t>(一)、建设区域环境质量现状</w:t>
        </w:r>
        <w:r>
          <w:tab/>
        </w:r>
        <w:r>
          <w:fldChar w:fldCharType="begin"/>
        </w:r>
        <w:r>
          <w:instrText xml:space="preserve"> PAGEREF _Toc2410 \h </w:instrText>
        </w:r>
        <w:r>
          <w:fldChar w:fldCharType="separate"/>
        </w:r>
        <w:r>
          <w:t>37</w:t>
        </w:r>
        <w:r>
          <w:fldChar w:fldCharType="end"/>
        </w:r>
      </w:hyperlink>
    </w:p>
    <w:p>
      <w:pPr>
        <w:pStyle w:val="TOC2"/>
        <w:tabs>
          <w:tab w:val="right" w:leader="dot" w:pos="8306"/>
        </w:tabs>
      </w:pPr>
      <w:hyperlink w:anchor="_Toc2167" w:history="1">
        <w:r>
          <w:rPr>
            <w:rFonts w:ascii="仿宋" w:eastAsia="仿宋" w:hAnsi="仿宋" w:cs="仿宋" w:hint="eastAsia"/>
            <w:lang w:eastAsia="zh-CN"/>
          </w:rPr>
          <w:t>(二)、建设期环境保护</w:t>
        </w:r>
        <w:r>
          <w:tab/>
        </w:r>
        <w:r>
          <w:fldChar w:fldCharType="begin"/>
        </w:r>
        <w:r>
          <w:instrText xml:space="preserve"> PAGEREF _Toc2167 \h </w:instrText>
        </w:r>
        <w:r>
          <w:fldChar w:fldCharType="separate"/>
        </w:r>
        <w:r>
          <w:t>38</w:t>
        </w:r>
        <w:r>
          <w:fldChar w:fldCharType="end"/>
        </w:r>
      </w:hyperlink>
    </w:p>
    <w:p>
      <w:pPr>
        <w:pStyle w:val="TOC2"/>
        <w:tabs>
          <w:tab w:val="right" w:leader="dot" w:pos="8306"/>
        </w:tabs>
      </w:pPr>
      <w:hyperlink w:anchor="_Toc21089" w:history="1">
        <w:r>
          <w:rPr>
            <w:rFonts w:ascii="仿宋" w:eastAsia="仿宋" w:hAnsi="仿宋" w:cs="仿宋" w:hint="eastAsia"/>
            <w:lang w:eastAsia="zh-CN"/>
          </w:rPr>
          <w:t>(三)、运营期环境保护</w:t>
        </w:r>
        <w:r>
          <w:tab/>
        </w:r>
        <w:r>
          <w:fldChar w:fldCharType="begin"/>
        </w:r>
        <w:r>
          <w:instrText xml:space="preserve"> PAGEREF _Toc21089 \h </w:instrText>
        </w:r>
        <w:r>
          <w:fldChar w:fldCharType="separate"/>
        </w:r>
        <w:r>
          <w:t>40</w:t>
        </w:r>
        <w:r>
          <w:fldChar w:fldCharType="end"/>
        </w:r>
      </w:hyperlink>
    </w:p>
    <w:p>
      <w:pPr>
        <w:pStyle w:val="TOC2"/>
        <w:tabs>
          <w:tab w:val="right" w:leader="dot" w:pos="8306"/>
        </w:tabs>
      </w:pPr>
      <w:hyperlink w:anchor="_Toc7716" w:history="1">
        <w:r>
          <w:rPr>
            <w:rFonts w:ascii="仿宋" w:eastAsia="仿宋" w:hAnsi="仿宋" w:cs="仿宋" w:hint="eastAsia"/>
            <w:lang w:eastAsia="zh-CN"/>
          </w:rPr>
          <w:t>(四)、冷墩钢项目建设对区域经济的影响</w:t>
        </w:r>
        <w:r>
          <w:tab/>
        </w:r>
        <w:r>
          <w:fldChar w:fldCharType="begin"/>
        </w:r>
        <w:r>
          <w:instrText xml:space="preserve"> PAGEREF _Toc7716 \h </w:instrText>
        </w:r>
        <w:r>
          <w:fldChar w:fldCharType="separate"/>
        </w:r>
        <w:r>
          <w:t>41</w:t>
        </w:r>
        <w:r>
          <w:fldChar w:fldCharType="end"/>
        </w:r>
      </w:hyperlink>
    </w:p>
    <w:p>
      <w:pPr>
        <w:pStyle w:val="TOC2"/>
        <w:tabs>
          <w:tab w:val="right" w:leader="dot" w:pos="8306"/>
        </w:tabs>
      </w:pPr>
      <w:hyperlink w:anchor="_Toc585" w:history="1">
        <w:r>
          <w:rPr>
            <w:rFonts w:ascii="仿宋" w:eastAsia="仿宋" w:hAnsi="仿宋" w:cs="仿宋" w:hint="eastAsia"/>
            <w:lang w:eastAsia="zh-CN"/>
          </w:rPr>
          <w:t>(五)、废弃物处理</w:t>
        </w:r>
        <w:r>
          <w:tab/>
        </w:r>
        <w:r>
          <w:fldChar w:fldCharType="begin"/>
        </w:r>
        <w:r>
          <w:instrText xml:space="preserve"> PAGEREF _Toc585 \h </w:instrText>
        </w:r>
        <w:r>
          <w:fldChar w:fldCharType="separate"/>
        </w:r>
        <w:r>
          <w:t>43</w:t>
        </w:r>
        <w:r>
          <w:fldChar w:fldCharType="end"/>
        </w:r>
      </w:hyperlink>
    </w:p>
    <w:p>
      <w:pPr>
        <w:pStyle w:val="TOC2"/>
        <w:tabs>
          <w:tab w:val="right" w:leader="dot" w:pos="8306"/>
        </w:tabs>
      </w:pPr>
      <w:hyperlink w:anchor="_Toc29629" w:history="1">
        <w:r>
          <w:rPr>
            <w:rFonts w:ascii="仿宋" w:eastAsia="仿宋" w:hAnsi="仿宋" w:cs="仿宋" w:hint="eastAsia"/>
            <w:lang w:eastAsia="zh-CN"/>
          </w:rPr>
          <w:t>(六)、特殊环境影响分析</w:t>
        </w:r>
        <w:r>
          <w:tab/>
        </w:r>
        <w:r>
          <w:fldChar w:fldCharType="begin"/>
        </w:r>
        <w:r>
          <w:instrText xml:space="preserve"> PAGEREF _Toc29629 \h </w:instrText>
        </w:r>
        <w:r>
          <w:fldChar w:fldCharType="separate"/>
        </w:r>
        <w:r>
          <w:t>44</w:t>
        </w:r>
        <w:r>
          <w:fldChar w:fldCharType="end"/>
        </w:r>
      </w:hyperlink>
    </w:p>
    <w:p>
      <w:pPr>
        <w:pStyle w:val="TOC2"/>
        <w:tabs>
          <w:tab w:val="right" w:leader="dot" w:pos="8306"/>
        </w:tabs>
      </w:pPr>
      <w:hyperlink w:anchor="_Toc10537" w:history="1">
        <w:r>
          <w:rPr>
            <w:rFonts w:ascii="仿宋" w:eastAsia="仿宋" w:hAnsi="仿宋" w:cs="仿宋" w:hint="eastAsia"/>
            <w:lang w:eastAsia="zh-CN"/>
          </w:rPr>
          <w:t>(七)、清洁生产</w:t>
        </w:r>
        <w:r>
          <w:tab/>
        </w:r>
        <w:r>
          <w:fldChar w:fldCharType="begin"/>
        </w:r>
        <w:r>
          <w:instrText xml:space="preserve"> PAGEREF _Toc10537 \h </w:instrText>
        </w:r>
        <w:r>
          <w:fldChar w:fldCharType="separate"/>
        </w:r>
        <w:r>
          <w:t>45</w:t>
        </w:r>
        <w:r>
          <w:fldChar w:fldCharType="end"/>
        </w:r>
      </w:hyperlink>
    </w:p>
    <w:p>
      <w:pPr>
        <w:pStyle w:val="TOC2"/>
        <w:tabs>
          <w:tab w:val="right" w:leader="dot" w:pos="8306"/>
        </w:tabs>
      </w:pPr>
      <w:hyperlink w:anchor="_Toc313" w:history="1">
        <w:r>
          <w:rPr>
            <w:rFonts w:ascii="仿宋" w:eastAsia="仿宋" w:hAnsi="仿宋" w:cs="仿宋" w:hint="eastAsia"/>
            <w:lang w:eastAsia="zh-CN"/>
          </w:rPr>
          <w:t>(八)、环境保护综合评价</w:t>
        </w:r>
        <w:r>
          <w:tab/>
        </w:r>
        <w:r>
          <w:fldChar w:fldCharType="begin"/>
        </w:r>
        <w:r>
          <w:instrText xml:space="preserve"> PAGEREF _Toc313 \h </w:instrText>
        </w:r>
        <w:r>
          <w:fldChar w:fldCharType="separate"/>
        </w:r>
        <w:r>
          <w:t>46</w:t>
        </w:r>
        <w:r>
          <w:fldChar w:fldCharType="end"/>
        </w:r>
      </w:hyperlink>
    </w:p>
    <w:p>
      <w:pPr>
        <w:pStyle w:val="TOC1"/>
        <w:tabs>
          <w:tab w:val="right" w:leader="dot" w:pos="8306"/>
        </w:tabs>
      </w:pPr>
      <w:hyperlink w:anchor="_Toc3840" w:history="1">
        <w:r>
          <w:rPr>
            <w:rFonts w:ascii="仿宋" w:eastAsia="仿宋" w:hAnsi="仿宋" w:cs="仿宋" w:hint="eastAsia"/>
            <w:lang w:eastAsia="zh-CN"/>
          </w:rPr>
          <w:t>十三、营销与推广策略</w:t>
        </w:r>
        <w:r>
          <w:tab/>
        </w:r>
        <w:r>
          <w:fldChar w:fldCharType="begin"/>
        </w:r>
        <w:r>
          <w:instrText xml:space="preserve"> PAGEREF _Toc3840 \h </w:instrText>
        </w:r>
        <w:r>
          <w:fldChar w:fldCharType="separate"/>
        </w:r>
        <w:r>
          <w:t>48</w:t>
        </w:r>
        <w:r>
          <w:fldChar w:fldCharType="end"/>
        </w:r>
      </w:hyperlink>
    </w:p>
    <w:p>
      <w:pPr>
        <w:pStyle w:val="TOC2"/>
        <w:tabs>
          <w:tab w:val="right" w:leader="dot" w:pos="8306"/>
        </w:tabs>
      </w:pPr>
      <w:hyperlink w:anchor="_Toc26358" w:history="1">
        <w:r>
          <w:rPr>
            <w:rFonts w:ascii="仿宋" w:eastAsia="仿宋" w:hAnsi="仿宋" w:cs="仿宋" w:hint="eastAsia"/>
            <w:lang w:eastAsia="zh-CN"/>
          </w:rPr>
          <w:t>(一)、产品/服务定位与特点</w:t>
        </w:r>
        <w:r>
          <w:tab/>
        </w:r>
        <w:r>
          <w:fldChar w:fldCharType="begin"/>
        </w:r>
        <w:r>
          <w:instrText xml:space="preserve"> PAGEREF _Toc26358 \h </w:instrText>
        </w:r>
        <w:r>
          <w:fldChar w:fldCharType="separate"/>
        </w:r>
        <w:r>
          <w:t>48</w:t>
        </w:r>
        <w:r>
          <w:fldChar w:fldCharType="end"/>
        </w:r>
      </w:hyperlink>
    </w:p>
    <w:p>
      <w:pPr>
        <w:pStyle w:val="TOC2"/>
        <w:tabs>
          <w:tab w:val="right" w:leader="dot" w:pos="8306"/>
        </w:tabs>
      </w:pPr>
      <w:hyperlink w:anchor="_Toc20898" w:history="1">
        <w:r>
          <w:rPr>
            <w:rFonts w:ascii="仿宋" w:eastAsia="仿宋" w:hAnsi="仿宋" w:cs="仿宋" w:hint="eastAsia"/>
            <w:lang w:eastAsia="zh-CN"/>
          </w:rPr>
          <w:t>(二)、市场定位与竞争分析</w:t>
        </w:r>
        <w:r>
          <w:tab/>
        </w:r>
        <w:r>
          <w:fldChar w:fldCharType="begin"/>
        </w:r>
        <w:r>
          <w:instrText xml:space="preserve"> PAGEREF _Toc20898 \h </w:instrText>
        </w:r>
        <w:r>
          <w:fldChar w:fldCharType="separate"/>
        </w:r>
        <w:r>
          <w:t>49</w:t>
        </w:r>
        <w:r>
          <w:fldChar w:fldCharType="end"/>
        </w:r>
      </w:hyperlink>
    </w:p>
    <w:p>
      <w:pPr>
        <w:pStyle w:val="TOC2"/>
        <w:tabs>
          <w:tab w:val="right" w:leader="dot" w:pos="8306"/>
        </w:tabs>
      </w:pPr>
      <w:hyperlink w:anchor="_Toc5793" w:history="1">
        <w:r>
          <w:rPr>
            <w:rFonts w:ascii="仿宋" w:eastAsia="仿宋" w:hAnsi="仿宋" w:cs="仿宋" w:hint="eastAsia"/>
            <w:lang w:eastAsia="zh-CN"/>
          </w:rPr>
          <w:t>(三)、营销渠道与策略</w:t>
        </w:r>
        <w:r>
          <w:tab/>
        </w:r>
        <w:r>
          <w:fldChar w:fldCharType="begin"/>
        </w:r>
        <w:r>
          <w:instrText xml:space="preserve"> PAGEREF _Toc5793 \h </w:instrText>
        </w:r>
        <w:r>
          <w:fldChar w:fldCharType="separate"/>
        </w:r>
        <w:r>
          <w:t>50</w:t>
        </w:r>
        <w:r>
          <w:fldChar w:fldCharType="end"/>
        </w:r>
      </w:hyperlink>
    </w:p>
    <w:p>
      <w:pPr>
        <w:pStyle w:val="TOC2"/>
        <w:tabs>
          <w:tab w:val="right" w:leader="dot" w:pos="8306"/>
        </w:tabs>
      </w:pPr>
      <w:hyperlink w:anchor="_Toc25230" w:history="1">
        <w:r>
          <w:rPr>
            <w:rFonts w:ascii="仿宋" w:eastAsia="仿宋" w:hAnsi="仿宋" w:cs="仿宋" w:hint="eastAsia"/>
            <w:lang w:eastAsia="zh-CN"/>
          </w:rPr>
          <w:t>(四)、推广与宣传活动</w:t>
        </w:r>
        <w:r>
          <w:tab/>
        </w:r>
        <w:r>
          <w:fldChar w:fldCharType="begin"/>
        </w:r>
        <w:r>
          <w:instrText xml:space="preserve"> PAGEREF _Toc25230 \h </w:instrText>
        </w:r>
        <w:r>
          <w:fldChar w:fldCharType="separate"/>
        </w:r>
        <w:r>
          <w:t>51</w:t>
        </w:r>
        <w:r>
          <w:fldChar w:fldCharType="end"/>
        </w:r>
      </w:hyperlink>
    </w:p>
    <w:p>
      <w:pPr>
        <w:pStyle w:val="TOC1"/>
        <w:tabs>
          <w:tab w:val="right" w:leader="dot" w:pos="8306"/>
        </w:tabs>
      </w:pPr>
      <w:hyperlink w:anchor="_Toc28727" w:history="1">
        <w:r>
          <w:rPr>
            <w:rFonts w:ascii="仿宋" w:eastAsia="仿宋" w:hAnsi="仿宋" w:cs="仿宋" w:hint="eastAsia"/>
            <w:lang w:eastAsia="zh-CN"/>
          </w:rPr>
          <w:t>十四、利益相关者分析与沟通计划</w:t>
        </w:r>
        <w:r>
          <w:tab/>
        </w:r>
        <w:r>
          <w:fldChar w:fldCharType="begin"/>
        </w:r>
        <w:r>
          <w:instrText xml:space="preserve"> PAGEREF _Toc28727 \h </w:instrText>
        </w:r>
        <w:r>
          <w:fldChar w:fldCharType="separate"/>
        </w:r>
        <w:r>
          <w:t>57</w:t>
        </w:r>
        <w:r>
          <w:fldChar w:fldCharType="end"/>
        </w:r>
      </w:hyperlink>
    </w:p>
    <w:p>
      <w:pPr>
        <w:pStyle w:val="TOC2"/>
        <w:tabs>
          <w:tab w:val="right" w:leader="dot" w:pos="8306"/>
        </w:tabs>
      </w:pPr>
      <w:hyperlink w:anchor="_Toc27742" w:history="1">
        <w:r>
          <w:rPr>
            <w:rFonts w:ascii="仿宋" w:eastAsia="仿宋" w:hAnsi="仿宋" w:cs="仿宋" w:hint="eastAsia"/>
            <w:lang w:eastAsia="zh-CN"/>
          </w:rPr>
          <w:t>(一)、利益相关者分析</w:t>
        </w:r>
        <w:r>
          <w:tab/>
        </w:r>
        <w:r>
          <w:fldChar w:fldCharType="begin"/>
        </w:r>
        <w:r>
          <w:instrText xml:space="preserve"> PAGEREF _Toc27742 \h </w:instrText>
        </w:r>
        <w:r>
          <w:fldChar w:fldCharType="separate"/>
        </w:r>
        <w:r>
          <w:t>57</w:t>
        </w:r>
        <w:r>
          <w:fldChar w:fldCharType="end"/>
        </w:r>
      </w:hyperlink>
    </w:p>
    <w:p>
      <w:pPr>
        <w:pStyle w:val="TOC2"/>
        <w:tabs>
          <w:tab w:val="right" w:leader="dot" w:pos="8306"/>
        </w:tabs>
      </w:pPr>
      <w:hyperlink w:anchor="_Toc23605" w:history="1">
        <w:r>
          <w:rPr>
            <w:rFonts w:ascii="仿宋" w:eastAsia="仿宋" w:hAnsi="仿宋" w:cs="仿宋" w:hint="eastAsia"/>
            <w:lang w:eastAsia="zh-CN"/>
          </w:rPr>
          <w:t>(二)、沟通计划</w:t>
        </w:r>
        <w:r>
          <w:tab/>
        </w:r>
        <w:r>
          <w:fldChar w:fldCharType="begin"/>
        </w:r>
        <w:r>
          <w:instrText xml:space="preserve"> PAGEREF _Toc23605 \h </w:instrText>
        </w:r>
        <w:r>
          <w:fldChar w:fldCharType="separate"/>
        </w:r>
        <w:r>
          <w:t>58</w:t>
        </w:r>
        <w:r>
          <w:fldChar w:fldCharType="end"/>
        </w:r>
      </w:hyperlink>
    </w:p>
    <w:p>
      <w:pPr>
        <w:pStyle w:val="TOC1"/>
        <w:tabs>
          <w:tab w:val="right" w:leader="dot" w:pos="8306"/>
        </w:tabs>
      </w:pPr>
      <w:hyperlink w:anchor="_Toc9404" w:history="1">
        <w:r>
          <w:rPr>
            <w:rFonts w:ascii="仿宋" w:eastAsia="仿宋" w:hAnsi="仿宋" w:cs="仿宋" w:hint="eastAsia"/>
            <w:lang w:eastAsia="zh-CN"/>
          </w:rPr>
          <w:t>十五、冷墩钢项目实施时间节点</w:t>
        </w:r>
        <w:r>
          <w:tab/>
        </w:r>
        <w:r>
          <w:fldChar w:fldCharType="begin"/>
        </w:r>
        <w:r>
          <w:instrText xml:space="preserve"> PAGEREF _Toc9404 \h </w:instrText>
        </w:r>
        <w:r>
          <w:fldChar w:fldCharType="separate"/>
        </w:r>
        <w:r>
          <w:t>59</w:t>
        </w:r>
        <w:r>
          <w:fldChar w:fldCharType="end"/>
        </w:r>
      </w:hyperlink>
    </w:p>
    <w:p>
      <w:pPr>
        <w:pStyle w:val="TOC2"/>
        <w:tabs>
          <w:tab w:val="right" w:leader="dot" w:pos="8306"/>
        </w:tabs>
      </w:pPr>
      <w:hyperlink w:anchor="_Toc29751" w:history="1">
        <w:r>
          <w:rPr>
            <w:rFonts w:ascii="仿宋" w:eastAsia="仿宋" w:hAnsi="仿宋" w:cs="仿宋" w:hint="eastAsia"/>
            <w:lang w:eastAsia="zh-CN"/>
          </w:rPr>
          <w:t>(一)、冷墩钢项目启动阶段时间节点</w:t>
        </w:r>
        <w:r>
          <w:tab/>
        </w:r>
        <w:r>
          <w:fldChar w:fldCharType="begin"/>
        </w:r>
        <w:r>
          <w:instrText xml:space="preserve"> PAGEREF _Toc29751 \h </w:instrText>
        </w:r>
        <w:r>
          <w:fldChar w:fldCharType="separate"/>
        </w:r>
        <w:r>
          <w:t>59</w:t>
        </w:r>
        <w:r>
          <w:fldChar w:fldCharType="end"/>
        </w:r>
      </w:hyperlink>
    </w:p>
    <w:p>
      <w:pPr>
        <w:pStyle w:val="TOC2"/>
        <w:tabs>
          <w:tab w:val="right" w:leader="dot" w:pos="8306"/>
        </w:tabs>
      </w:pPr>
      <w:hyperlink w:anchor="_Toc30467" w:history="1">
        <w:r>
          <w:rPr>
            <w:rFonts w:ascii="仿宋" w:eastAsia="仿宋" w:hAnsi="仿宋" w:cs="仿宋" w:hint="eastAsia"/>
            <w:lang w:eastAsia="zh-CN"/>
          </w:rPr>
          <w:t>(二)、冷墩钢项目执行阶段时间节点</w:t>
        </w:r>
        <w:r>
          <w:tab/>
        </w:r>
        <w:r>
          <w:fldChar w:fldCharType="begin"/>
        </w:r>
        <w:r>
          <w:instrText xml:space="preserve"> PAGEREF _Toc30467 \h </w:instrText>
        </w:r>
        <w:r>
          <w:fldChar w:fldCharType="separate"/>
        </w:r>
        <w:r>
          <w:t>60</w:t>
        </w:r>
        <w:r>
          <w:fldChar w:fldCharType="end"/>
        </w:r>
      </w:hyperlink>
    </w:p>
    <w:p>
      <w:pPr>
        <w:pStyle w:val="TOC2"/>
        <w:tabs>
          <w:tab w:val="right" w:leader="dot" w:pos="8306"/>
        </w:tabs>
      </w:pPr>
      <w:hyperlink w:anchor="_Toc5522" w:history="1">
        <w:r>
          <w:rPr>
            <w:rFonts w:ascii="仿宋" w:eastAsia="仿宋" w:hAnsi="仿宋" w:cs="仿宋" w:hint="eastAsia"/>
            <w:lang w:eastAsia="zh-CN"/>
          </w:rPr>
          <w:t>(三)、冷墩钢项目完成阶段时间节点</w:t>
        </w:r>
        <w:r>
          <w:tab/>
        </w:r>
        <w:r>
          <w:fldChar w:fldCharType="begin"/>
        </w:r>
        <w:r>
          <w:instrText xml:space="preserve"> PAGEREF _Toc5522 \h </w:instrText>
        </w:r>
        <w:r>
          <w:fldChar w:fldCharType="separate"/>
        </w:r>
        <w:r>
          <w:t>61</w:t>
        </w:r>
        <w:r>
          <w:fldChar w:fldCharType="end"/>
        </w:r>
      </w:hyperlink>
    </w:p>
    <w:p>
      <w:pPr>
        <w:pStyle w:val="TOC1"/>
        <w:tabs>
          <w:tab w:val="right" w:leader="dot" w:pos="8306"/>
        </w:tabs>
      </w:pPr>
      <w:hyperlink w:anchor="_Toc5373" w:history="1">
        <w:r>
          <w:rPr>
            <w:rFonts w:ascii="仿宋" w:eastAsia="仿宋" w:hAnsi="仿宋" w:cs="仿宋" w:hint="eastAsia"/>
            <w:lang w:eastAsia="zh-CN"/>
          </w:rPr>
          <w:t>十六、风险识别与分类</w:t>
        </w:r>
        <w:r>
          <w:tab/>
        </w:r>
        <w:r>
          <w:fldChar w:fldCharType="begin"/>
        </w:r>
        <w:r>
          <w:instrText xml:space="preserve"> PAGEREF _Toc5373 \h </w:instrText>
        </w:r>
        <w:r>
          <w:fldChar w:fldCharType="separate"/>
        </w:r>
        <w:r>
          <w:t>62</w:t>
        </w:r>
        <w:r>
          <w:fldChar w:fldCharType="end"/>
        </w:r>
      </w:hyperlink>
    </w:p>
    <w:p>
      <w:pPr>
        <w:pStyle w:val="TOC2"/>
        <w:tabs>
          <w:tab w:val="right" w:leader="dot" w:pos="8306"/>
        </w:tabs>
      </w:pPr>
      <w:hyperlink w:anchor="_Toc21928" w:history="1">
        <w:r>
          <w:rPr>
            <w:rFonts w:ascii="仿宋" w:eastAsia="仿宋" w:hAnsi="仿宋" w:cs="仿宋" w:hint="eastAsia"/>
            <w:lang w:eastAsia="zh-CN"/>
          </w:rPr>
          <w:t>(一)、风险识别</w:t>
        </w:r>
        <w:r>
          <w:tab/>
        </w:r>
        <w:r>
          <w:fldChar w:fldCharType="begin"/>
        </w:r>
        <w:r>
          <w:instrText xml:space="preserve"> PAGEREF _Toc21928 \h </w:instrText>
        </w:r>
        <w:r>
          <w:fldChar w:fldCharType="separate"/>
        </w:r>
        <w:r>
          <w:t>62</w:t>
        </w:r>
        <w:r>
          <w:fldChar w:fldCharType="end"/>
        </w:r>
      </w:hyperlink>
    </w:p>
    <w:p>
      <w:pPr>
        <w:pStyle w:val="TOC2"/>
        <w:tabs>
          <w:tab w:val="right" w:leader="dot" w:pos="8306"/>
        </w:tabs>
      </w:pPr>
      <w:hyperlink w:anchor="_Toc9807" w:history="1">
        <w:r>
          <w:rPr>
            <w:rFonts w:ascii="仿宋" w:eastAsia="仿宋" w:hAnsi="仿宋" w:cs="仿宋" w:hint="eastAsia"/>
            <w:lang w:eastAsia="zh-CN"/>
          </w:rPr>
          <w:t>(二)、风险分类</w:t>
        </w:r>
        <w:r>
          <w:tab/>
        </w:r>
        <w:r>
          <w:fldChar w:fldCharType="begin"/>
        </w:r>
        <w:r>
          <w:instrText xml:space="preserve"> PAGEREF _Toc9807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60"/>
      <w:r>
        <w:rPr>
          <w:rFonts w:ascii="仿宋" w:eastAsia="仿宋" w:hAnsi="仿宋" w:cs="仿宋" w:hint="eastAsia"/>
          <w:sz w:val="28"/>
          <w:lang w:eastAsia="zh-CN"/>
        </w:rPr>
        <w:t>一、冷墩钢项目选址可行性分析</w:t>
      </w:r>
      <w:bookmarkEnd w:id="2"/>
    </w:p>
    <w:p>
      <w:pPr>
        <w:pStyle w:val="Heading2"/>
        <w:rPr>
          <w:rFonts w:ascii="仿宋" w:eastAsia="仿宋" w:hAnsi="仿宋" w:cs="仿宋" w:hint="eastAsia"/>
          <w:lang w:eastAsia="zh-CN"/>
        </w:rPr>
      </w:pPr>
      <w:bookmarkStart w:id="3" w:name="_Toc29204"/>
      <w:r>
        <w:rPr>
          <w:rFonts w:ascii="仿宋" w:eastAsia="仿宋" w:hAnsi="仿宋" w:cs="仿宋" w:hint="eastAsia"/>
          <w:lang w:eastAsia="zh-CN"/>
        </w:rPr>
        <w:t>(一)、冷墩钢项目选址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该冷墩钢项目选址位于XX省XX市XX区XXX街道</w:t>
      </w:r>
    </w:p>
    <w:p>
      <w:pPr>
        <w:pStyle w:val="Heading2"/>
        <w:ind w:firstLine="560" w:firstLineChars="200"/>
        <w:rPr>
          <w:rFonts w:ascii="仿宋" w:eastAsia="仿宋" w:hAnsi="仿宋" w:cs="仿宋" w:hint="eastAsia"/>
          <w:sz w:val="28"/>
          <w:lang w:eastAsia="zh-CN"/>
        </w:rPr>
      </w:pPr>
      <w:bookmarkStart w:id="4" w:name="_Toc2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冷墩钢项目的征地面积将根据冷墩钢项目的实际规模和需求进行精确规划。具体面积XXX平方米，旨在确保冷墩钢项目不仅能够满足当前的发展需求，还能够预留空间以适应未来的扩展。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净用地面积是在征地面积基础上去除不可利用面积后的实际可开发用地。具体面积XXX平方米，考虑到环保、交通、安全等多方面因素，以确保冷墩钢项目在整体利用效率上达到最优。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冷墩钢项目计划建设的建筑总规模具体面积XXX平方米。这一规模的确定综合考虑了冷墩钢项目的性质、规模，以及城市规划的相关要求，确保建筑布局与周边环境协调一致。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绿地率是冷墩钢项目用地中被规划为绿地的比例。具体面积XXX平方米，旨在通过合理规划绿地，改善冷墩钢项目周边环境，提升居民生活质量，并符合城市整体绿化规划。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容积率是用地上可以建设的建筑总体积与用地面积之比。具体面积XXX，通过合理的容积率规划，确保冷墩钢项目建筑规模与周边环境和谐共生。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确保冷墩钢项目选址与当地城市规划相一致，具体面积XXX平方米。通过与城市规划部门深入沟通，确保冷墩钢项目不仅符合城市的整体发展方向，还能够融入城市的发展布局，为城市的长远发展贡献力量。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充分了解并确保冷墩钢项目选址符合当地产业政策，具体面积XXX平方米。这包括冷墩钢项目对当地经济的促进作用，以及对相关产业的带动效应，确保冷墩钢项目与地方政府的产业政策保持一致，促进共赢合作。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用地总体要求必须符合环保和可持续发展的原则，具体面积XXX平方米。通过采用绿色建筑设计、节能减排等措施，确保冷墩钢项目在建设和运营过程中对环境的影响最小化，达到可持续发展的要求。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确保冷墩钢项目选址具备必要的公共设施配套，具体面积XXX平方米。这包括交通便利性、教育、医疗等基础设施，以提高居民生活品质，使得冷墩钢项目选址更具吸引力。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考虑用地总体要求对当地社会稳定性的影响，具体面积XXX平方米。通过深入了解当地社区反馈，确保冷墩钢项目的选址和建设过程对当地社会和谐稳定产生积极作用。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墩钢项目选址不仅符合法规和规划，还在实际操作中具有可行性。这一全面规划将为冷墩钢项目的成功实施提供坚实的基础，确保冷墩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5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墩钢项目的设备规划和空间设计中，我们将采取灵活设备布局的措施。设备布局将根据实际需求进行灵活设计，避免不必要的浪费。通过合理规划设备摆放位置，我们将提高设备的利用率，减少设备间距，以确保冷墩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墩钢项目内部引入共享设施的概念，例如共享会议室、办公区等。通过这种方式，我们可以减少对资源的重复建设，提高资源共享效率，从而减小冷墩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墩钢项目的总图布置中，我们将不同功能区域进行明确的规划，以最大程度满足冷墩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我们首先关注市场因素，包括潜在客户分布、竞争对手位置、市场需求等。通过深入的市场调研，我们能够更准确地评估选址对于市场开拓和产品销售的影响，确保冷墩钢项目能够在有利的市场环境中蓬勃发展。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冷墩钢项目对环境的影响是综合评价的重要因素之一。我们将详细考虑选址周边的自然环境、生态保护区、水源地等情况，确保冷墩钢项目的建设和运营对环境影响最小化，并符合当地的环保法规标准。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对选址的评价还需充分考虑当地政府的产业政策和法规。我们将详细了解冷墩钢项目所在地的相关政策，确保冷墩钢项目的规划和运营与当地法规相符，降低不必要的法律风险。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考虑到社会稳定性对企业运营的重要性，我们将评估选址地区的社会安全情况、劳工关系、社区反馈等方面，以确保冷墩钢项目的建设和运营不会受到社会稳定性的负面影响。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最后，我们将综合考虑用地成本，包括土地购置费用、土地开发成本等。通过对用地成本的详细评估，我们能够做出更为精确的经济效益分析，为冷墩钢项目的投资决策提供有力支持。</w:t>
      </w:r>
    </w:p>
    <w:p>
      <w:pPr>
        <w:pStyle w:val="Heading1"/>
        <w:ind w:firstLine="560" w:firstLineChars="200"/>
        <w:rPr>
          <w:rFonts w:ascii="仿宋" w:eastAsia="仿宋" w:hAnsi="仿宋" w:cs="仿宋" w:hint="eastAsia"/>
          <w:sz w:val="28"/>
          <w:lang w:eastAsia="zh-CN"/>
        </w:rPr>
      </w:pPr>
      <w:bookmarkStart w:id="8" w:name="_Toc3892"/>
      <w:r>
        <w:rPr>
          <w:rFonts w:ascii="仿宋" w:eastAsia="仿宋" w:hAnsi="仿宋" w:cs="仿宋" w:hint="eastAsia"/>
          <w:sz w:val="28"/>
          <w:lang w:eastAsia="zh-CN"/>
        </w:rPr>
        <w:t>二、冷墩钢项目建设背景及必要性分析</w:t>
      </w:r>
      <w:bookmarkEnd w:id="8"/>
    </w:p>
    <w:p>
      <w:pPr>
        <w:pStyle w:val="Heading2"/>
        <w:rPr>
          <w:rFonts w:ascii="仿宋" w:eastAsia="仿宋" w:hAnsi="仿宋" w:cs="仿宋" w:hint="eastAsia"/>
          <w:lang w:eastAsia="zh-CN"/>
        </w:rPr>
      </w:pPr>
      <w:bookmarkStart w:id="9" w:name="_Toc21330"/>
      <w:r>
        <w:rPr>
          <w:rFonts w:ascii="仿宋" w:eastAsia="仿宋" w:hAnsi="仿宋" w:cs="仿宋" w:hint="eastAsia"/>
          <w:lang w:eastAsia="zh-CN"/>
        </w:rPr>
        <w:t>(一)、冷墩钢项目背景分析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墩钢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我们的背景分析将深入挖掘当前行业的发展趋势，通过对竞争态势的全面审视，找到冷墩钢项目在这个潮流中的定位。同时，我们将关注行业内涌现的新兴机遇，以便冷墩钢项目更好地融入行业发展的潮流中。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墩钢项目提供了强大的发展动力。我们将聚焦于行业内最新的技术发展趋势，包括但不限于人工智能、大数据分析、物联网等领域。通过深度的技术研究，我们将确保冷墩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墩钢项目发展的源泉。我们将投入更多的精力对市场需求进行深入剖析，超越表面的需求，深入挖掘潜在的市场痛点和机遇。通过对市场需求的细致了解，冷墩钢项目将更有针对性地设计解决方案，满足市场的多样化需求，从而更好地促进冷墩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墩钢项目战略至关重要。我们将对竞争态势进行更为深入的分析，包括但不限于市场份额、产品特点、客户满意度等多个维度。通过深度的竞争分析，冷墩钢项目将能够更准确地把握市场脉搏，制定具有竞争力的冷墩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墩钢项目的发展具有直接的影响。我们将进行更为全面的法规和政策分析，了解行业发展中的潜在法律风险和合规挑战。通过充分了解和遵守相关法规，冷墩钢项目将确保在法律框架内合法合规运营，为冷墩钢项目的稳健发展提供有力支持。</w:t>
      </w:r>
    </w:p>
    <w:p>
      <w:pPr>
        <w:pStyle w:val="Heading2"/>
        <w:ind w:firstLine="560" w:firstLineChars="200"/>
        <w:rPr>
          <w:rFonts w:ascii="仿宋" w:eastAsia="仿宋" w:hAnsi="仿宋" w:cs="仿宋" w:hint="eastAsia"/>
          <w:sz w:val="28"/>
          <w:lang w:eastAsia="zh-CN"/>
        </w:rPr>
      </w:pPr>
      <w:bookmarkStart w:id="10" w:name="_Toc29005"/>
      <w:r>
        <w:rPr>
          <w:rFonts w:ascii="仿宋" w:eastAsia="仿宋" w:hAnsi="仿宋" w:cs="仿宋" w:hint="eastAsia"/>
          <w:sz w:val="28"/>
          <w:lang w:eastAsia="zh-CN"/>
        </w:rPr>
        <w:t>(二)、冷墩钢项目建设必要性分析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建设的迫切性源于对行业发展趋势的深刻洞察。我们正处于一个行业变革的时代，科技创新、数字化转型成为企业发展的关键动力。冷墩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建设不仅仅是为了跟上潮流，更是为了通过技术创新推动企业的持续发展。通过引入先进的技术和解决方案，冷墩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墩钢项目的建设成为必然选择，通过提高产品质量、拓展服务领域，从而在竞争中获得更多的机会。冷墩钢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墩钢项目建设的必要性体现在对客户需求更精准的满足。通过冷墩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建设的背后是对企业持续创新的追求。只有通过不断创新，企业才能在竞争中立于不败之地。冷墩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74"/>
      <w:r>
        <w:rPr>
          <w:rFonts w:ascii="仿宋" w:eastAsia="仿宋" w:hAnsi="仿宋" w:cs="仿宋" w:hint="eastAsia"/>
          <w:sz w:val="28"/>
          <w:lang w:eastAsia="zh-CN"/>
        </w:rPr>
        <w:t>三、冷墩钢项目危机管理</w:t>
      </w:r>
      <w:bookmarkEnd w:id="11"/>
    </w:p>
    <w:p>
      <w:pPr>
        <w:pStyle w:val="Heading2"/>
        <w:rPr>
          <w:rFonts w:ascii="仿宋" w:eastAsia="仿宋" w:hAnsi="仿宋" w:cs="仿宋" w:hint="eastAsia"/>
          <w:lang w:eastAsia="zh-CN"/>
        </w:rPr>
      </w:pPr>
      <w:bookmarkStart w:id="12" w:name="_Toc1196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危机管理中，危机预警与识别是确保冷墩钢项目稳健运行的核心步骤。通过建立全面的监测机制，冷墩钢项目团队旨在及时发现和理解潜在的风险和危机因素，以便采取及时的预防和应对措施，确保冷墩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首先，通过深入的风险评估，冷墩钢项目团队全面分析了整个冷墩钢项目和各个阶段可能存在的威胁。这包括准确评估每个潜在风险的发生概率和可能影响的程度，为后续危机预警提供了有力支持。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墩钢项目团队着重于明确定义冷墩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墩钢项目进展的持续监控，团队能够及时发现潜在问题并作出迅速反应。冷墩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在这一阶段，团队的专业素养和反应速度将发挥至关重要的作用，以确保潜在危机能够在初期得到有效的处理，最大程度地减轻负面影响。通过危机预警与识别，冷墩钢项目得以更有序、可控地推进。</w:t>
      </w:r>
    </w:p>
    <w:p>
      <w:pPr>
        <w:pStyle w:val="Heading2"/>
        <w:ind w:firstLine="560" w:firstLineChars="200"/>
        <w:rPr>
          <w:rFonts w:ascii="仿宋" w:eastAsia="仿宋" w:hAnsi="仿宋" w:cs="仿宋" w:hint="eastAsia"/>
          <w:sz w:val="28"/>
          <w:lang w:eastAsia="zh-CN"/>
        </w:rPr>
      </w:pPr>
      <w:bookmarkStart w:id="13" w:name="_Toc772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在危机发生时，冷墩钢项目团队立即行动，成立了应急小组。该小组的任务是迅速制定并实施紧急应对措施，以最小化潜在损失。以下是采取的主要措施：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暂停冷墩钢项目进度：为遏制危机蔓延，冷墩钢项目暂时停止进行，以便全面评估当前状况。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资源重新分配：重新评估冷墩钢项目资源的分配，确保最大限度地减小损失。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实时沟通：与关键利益相关者建立实时沟通机制，向他们传递冷墩钢项目危机的实际状况，保障冷墩钢项目核心利益。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在紧急应对的同时，冷墩钢项目团队强调了团队协作和有效沟通的重要性。以下是团队协作的关键举措：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信息共享机制：建立了信息共享平台，确保团队成员能够及时获取冷墩钢项目危机的实时信息。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领导者沟通：冷墩钢项目领导者通过定期会议和即时沟通工具，指导团队应对危机，保持团队稳定运行。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随着危机得到初步控制，冷墩钢项目团队转向制定恢复计划，以确保冷墩钢项目能够从中迅速恢复。主要恢复计划包括：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修复受损的进度计划：重新评估冷墩钢项目进度，制定修复计划，确保冷墩钢项目尽快回归正常进程。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重新调整资源分配：优化资源分配，确保冷墩钢项目在有限资源下高效运转。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风险管理机制加强：对冷墩钢项目风险进行全面评估，制定更强化的风险管理策略，以预防未来可能的危机。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896"/>
      <w:r>
        <w:rPr>
          <w:rFonts w:ascii="仿宋" w:eastAsia="仿宋" w:hAnsi="仿宋" w:cs="仿宋" w:hint="eastAsia"/>
          <w:sz w:val="28"/>
          <w:lang w:eastAsia="zh-CN"/>
        </w:rPr>
        <w:t>四、冷墩钢项目文档管理</w:t>
      </w:r>
      <w:bookmarkEnd w:id="14"/>
    </w:p>
    <w:p>
      <w:pPr>
        <w:pStyle w:val="Heading2"/>
        <w:rPr>
          <w:rFonts w:ascii="仿宋" w:eastAsia="仿宋" w:hAnsi="仿宋" w:cs="仿宋" w:hint="eastAsia"/>
          <w:lang w:eastAsia="zh-CN"/>
        </w:rPr>
      </w:pPr>
      <w:bookmarkStart w:id="15" w:name="_Toc299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冷墩钢项目高度重视文档的质量和准确性，以支持冷墩钢项目的各项活动和决策。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文档的编制始于冷墩钢项目计划的初期，我们制定了详细的文档编制计划，明确了每个文档的内容、格式和编写责任人。在冷墩钢项目启动阶段，我们首先编制了冷墩钢项目章程，明确定义了冷墩钢项目的目标、范围、风险等关键要素。随后，冷墩钢项目团队根据计划陆续编制了需求文档、设计文档、测试文档等各类文档，确保冷墩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墩钢项目管理中的重要环节，旨在确保冷墩钢项目文档符合质量标准和冷墩钢项目需求。在冷墩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除了内部审查，我们还进行了外部审查，邀请冷墩钢项目相关利益方和专业领域的专家对文档进行独立审查。这有助于获取更全面、客观的反馈，确保冷墩钢项目文档不仅符合内部标准，也满足外部需求。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冷墩钢项目在文档编制与审查方面建立了严格的管理机制，通过规范的流程和多维度的审查，确保冷墩钢项目文档的质量、准确性和可靠性，为冷墩钢项目的顺利推进提供了有力支持。</w:t>
      </w:r>
    </w:p>
    <w:p>
      <w:pPr>
        <w:pStyle w:val="Heading2"/>
        <w:ind w:firstLine="560" w:firstLineChars="200"/>
        <w:rPr>
          <w:rFonts w:ascii="仿宋" w:eastAsia="仿宋" w:hAnsi="仿宋" w:cs="仿宋" w:hint="eastAsia"/>
          <w:sz w:val="28"/>
          <w:lang w:eastAsia="zh-CN"/>
        </w:rPr>
      </w:pPr>
      <w:bookmarkStart w:id="16" w:name="_Toc214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我们通过多渠道发布文档，包括电子邮件、冷墩钢项目管理平台、内部网站等，以满足不同团队成员的偏好和需求。多渠道发布确保了信息的全面覆盖。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我们采用了精细的权限控制，确保只有授权人员可以访问敏感信息。这种安全措施保护了冷墩钢项目文档的机密性，防止了未经授权的信息泄露。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66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文档存档与归档是冷墩钢项目生命周期中一个至关重要的环节，直接关系到冷墩钢项目信息的长期保存和历史记录的完整性。在冷墩钢项目中，我们实施了一系列有效的文档存档与归档管理策略：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https://d.book118.com/408131113032006030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556F3"/>
    <w:rsid w:val="386556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3111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2024-01-21T10:17:00Z</dcterms:created>
  <dcterms:modified xsi:type="dcterms:W3CDTF">2024-01-21T10:17:25Z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476F4E25AEC94E869F242F2A5140AF90_11</vt:lpwstr>
  </property>
  <property fmtid="{D5CDD505-2E9C-101B-9397-08002B2CF9AE}" pid="3" name="KSOProductBuildVer">
    <vt:lpwstr>2052-12.1.0.16120</vt:lpwstr>
  </property>
</Properties>
</file>