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汽车尾气净化设备项目构思建设方案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25" w:history="1">
        <w:r>
          <w:rPr>
            <w:rFonts w:ascii="仿宋" w:eastAsia="仿宋" w:hAnsi="仿宋" w:cs="仿宋" w:hint="eastAsia"/>
            <w:lang w:eastAsia="zh-CN"/>
          </w:rPr>
          <w:t>前言</w:t>
        </w:r>
        <w:r>
          <w:tab/>
        </w:r>
        <w:r>
          <w:fldChar w:fldCharType="begin"/>
        </w:r>
        <w:r>
          <w:instrText xml:space="preserve"> PAGEREF _Toc13825 \h </w:instrText>
        </w:r>
        <w:r>
          <w:fldChar w:fldCharType="separate"/>
        </w:r>
        <w:r>
          <w:t>3</w:t>
        </w:r>
        <w:r>
          <w:fldChar w:fldCharType="end"/>
        </w:r>
      </w:hyperlink>
    </w:p>
    <w:p>
      <w:pPr>
        <w:pStyle w:val="TOC1"/>
        <w:tabs>
          <w:tab w:val="right" w:leader="dot" w:pos="8306"/>
        </w:tabs>
      </w:pPr>
      <w:hyperlink w:anchor="_Toc31950" w:history="1">
        <w:r>
          <w:rPr>
            <w:rFonts w:ascii="仿宋" w:eastAsia="仿宋" w:hAnsi="仿宋" w:cs="仿宋" w:hint="eastAsia"/>
            <w:lang w:eastAsia="zh-CN"/>
          </w:rPr>
          <w:t>一、项目监理与质量保证</w:t>
        </w:r>
        <w:r>
          <w:tab/>
        </w:r>
        <w:r>
          <w:fldChar w:fldCharType="begin"/>
        </w:r>
        <w:r>
          <w:instrText xml:space="preserve"> PAGEREF _Toc31950 \h </w:instrText>
        </w:r>
        <w:r>
          <w:fldChar w:fldCharType="separate"/>
        </w:r>
        <w:r>
          <w:t>3</w:t>
        </w:r>
        <w:r>
          <w:fldChar w:fldCharType="end"/>
        </w:r>
      </w:hyperlink>
    </w:p>
    <w:p>
      <w:pPr>
        <w:pStyle w:val="TOC2"/>
        <w:tabs>
          <w:tab w:val="right" w:leader="dot" w:pos="8306"/>
        </w:tabs>
      </w:pPr>
      <w:hyperlink w:anchor="_Toc22414" w:history="1">
        <w:r>
          <w:rPr>
            <w:rFonts w:ascii="仿宋" w:eastAsia="仿宋" w:hAnsi="仿宋" w:cs="仿宋" w:hint="eastAsia"/>
            <w:lang w:eastAsia="zh-CN"/>
          </w:rPr>
          <w:t>(一)、监理体系构建</w:t>
        </w:r>
        <w:r>
          <w:tab/>
        </w:r>
        <w:r>
          <w:fldChar w:fldCharType="begin"/>
        </w:r>
        <w:r>
          <w:instrText xml:space="preserve"> PAGEREF _Toc22414 \h </w:instrText>
        </w:r>
        <w:r>
          <w:fldChar w:fldCharType="separate"/>
        </w:r>
        <w:r>
          <w:t>3</w:t>
        </w:r>
        <w:r>
          <w:fldChar w:fldCharType="end"/>
        </w:r>
      </w:hyperlink>
    </w:p>
    <w:p>
      <w:pPr>
        <w:pStyle w:val="TOC2"/>
        <w:tabs>
          <w:tab w:val="right" w:leader="dot" w:pos="8306"/>
        </w:tabs>
      </w:pPr>
      <w:hyperlink w:anchor="_Toc30342" w:history="1">
        <w:r>
          <w:rPr>
            <w:rFonts w:ascii="仿宋" w:eastAsia="仿宋" w:hAnsi="仿宋" w:cs="仿宋" w:hint="eastAsia"/>
            <w:lang w:eastAsia="zh-CN"/>
          </w:rPr>
          <w:t>(二)、质量保证体系实施</w:t>
        </w:r>
        <w:r>
          <w:tab/>
        </w:r>
        <w:r>
          <w:fldChar w:fldCharType="begin"/>
        </w:r>
        <w:r>
          <w:instrText xml:space="preserve"> PAGEREF _Toc30342 \h </w:instrText>
        </w:r>
        <w:r>
          <w:fldChar w:fldCharType="separate"/>
        </w:r>
        <w:r>
          <w:t>4</w:t>
        </w:r>
        <w:r>
          <w:fldChar w:fldCharType="end"/>
        </w:r>
      </w:hyperlink>
    </w:p>
    <w:p>
      <w:pPr>
        <w:pStyle w:val="TOC2"/>
        <w:tabs>
          <w:tab w:val="right" w:leader="dot" w:pos="8306"/>
        </w:tabs>
      </w:pPr>
      <w:hyperlink w:anchor="_Toc5602" w:history="1">
        <w:r>
          <w:rPr>
            <w:rFonts w:ascii="仿宋" w:eastAsia="仿宋" w:hAnsi="仿宋" w:cs="仿宋" w:hint="eastAsia"/>
            <w:lang w:eastAsia="zh-CN"/>
          </w:rPr>
          <w:t>(三)、监理与质量控制流程</w:t>
        </w:r>
        <w:r>
          <w:tab/>
        </w:r>
        <w:r>
          <w:fldChar w:fldCharType="begin"/>
        </w:r>
        <w:r>
          <w:instrText xml:space="preserve"> PAGEREF _Toc5602 \h </w:instrText>
        </w:r>
        <w:r>
          <w:fldChar w:fldCharType="separate"/>
        </w:r>
        <w:r>
          <w:t>4</w:t>
        </w:r>
        <w:r>
          <w:fldChar w:fldCharType="end"/>
        </w:r>
      </w:hyperlink>
    </w:p>
    <w:p>
      <w:pPr>
        <w:pStyle w:val="TOC1"/>
        <w:tabs>
          <w:tab w:val="right" w:leader="dot" w:pos="8306"/>
        </w:tabs>
      </w:pPr>
      <w:hyperlink w:anchor="_Toc25910" w:history="1">
        <w:r>
          <w:rPr>
            <w:rFonts w:ascii="仿宋" w:eastAsia="仿宋" w:hAnsi="仿宋" w:cs="仿宋" w:hint="eastAsia"/>
            <w:lang w:eastAsia="zh-CN"/>
          </w:rPr>
          <w:t>二、发展规划、产业政策和行业准入分析</w:t>
        </w:r>
        <w:r>
          <w:tab/>
        </w:r>
        <w:r>
          <w:fldChar w:fldCharType="begin"/>
        </w:r>
        <w:r>
          <w:instrText xml:space="preserve"> PAGEREF _Toc25910 \h </w:instrText>
        </w:r>
        <w:r>
          <w:fldChar w:fldCharType="separate"/>
        </w:r>
        <w:r>
          <w:t>5</w:t>
        </w:r>
        <w:r>
          <w:fldChar w:fldCharType="end"/>
        </w:r>
      </w:hyperlink>
    </w:p>
    <w:p>
      <w:pPr>
        <w:pStyle w:val="TOC2"/>
        <w:tabs>
          <w:tab w:val="right" w:leader="dot" w:pos="8306"/>
        </w:tabs>
      </w:pPr>
      <w:hyperlink w:anchor="_Toc18545" w:history="1">
        <w:r>
          <w:rPr>
            <w:rFonts w:ascii="仿宋" w:eastAsia="仿宋" w:hAnsi="仿宋" w:cs="仿宋" w:hint="eastAsia"/>
            <w:lang w:eastAsia="zh-CN"/>
          </w:rPr>
          <w:t>(一)、发展规划分析</w:t>
        </w:r>
        <w:r>
          <w:tab/>
        </w:r>
        <w:r>
          <w:fldChar w:fldCharType="begin"/>
        </w:r>
        <w:r>
          <w:instrText xml:space="preserve"> PAGEREF _Toc18545 \h </w:instrText>
        </w:r>
        <w:r>
          <w:fldChar w:fldCharType="separate"/>
        </w:r>
        <w:r>
          <w:t>5</w:t>
        </w:r>
        <w:r>
          <w:fldChar w:fldCharType="end"/>
        </w:r>
      </w:hyperlink>
    </w:p>
    <w:p>
      <w:pPr>
        <w:pStyle w:val="TOC2"/>
        <w:tabs>
          <w:tab w:val="right" w:leader="dot" w:pos="8306"/>
        </w:tabs>
      </w:pPr>
      <w:hyperlink w:anchor="_Toc24261" w:history="1">
        <w:r>
          <w:rPr>
            <w:rFonts w:ascii="仿宋" w:eastAsia="仿宋" w:hAnsi="仿宋" w:cs="仿宋" w:hint="eastAsia"/>
            <w:lang w:eastAsia="zh-CN"/>
          </w:rPr>
          <w:t>(二)、产业政策分析</w:t>
        </w:r>
        <w:r>
          <w:tab/>
        </w:r>
        <w:r>
          <w:fldChar w:fldCharType="begin"/>
        </w:r>
        <w:r>
          <w:instrText xml:space="preserve"> PAGEREF _Toc24261 \h </w:instrText>
        </w:r>
        <w:r>
          <w:fldChar w:fldCharType="separate"/>
        </w:r>
        <w:r>
          <w:t>7</w:t>
        </w:r>
        <w:r>
          <w:fldChar w:fldCharType="end"/>
        </w:r>
      </w:hyperlink>
    </w:p>
    <w:p>
      <w:pPr>
        <w:pStyle w:val="TOC2"/>
        <w:tabs>
          <w:tab w:val="right" w:leader="dot" w:pos="8306"/>
        </w:tabs>
      </w:pPr>
      <w:hyperlink w:anchor="_Toc172" w:history="1">
        <w:r>
          <w:rPr>
            <w:rFonts w:ascii="仿宋" w:eastAsia="仿宋" w:hAnsi="仿宋" w:cs="仿宋" w:hint="eastAsia"/>
            <w:lang w:eastAsia="zh-CN"/>
          </w:rPr>
          <w:t>(三)、行业准入分析</w:t>
        </w:r>
        <w:r>
          <w:tab/>
        </w:r>
        <w:r>
          <w:fldChar w:fldCharType="begin"/>
        </w:r>
        <w:r>
          <w:instrText xml:space="preserve"> PAGEREF _Toc172 \h </w:instrText>
        </w:r>
        <w:r>
          <w:fldChar w:fldCharType="separate"/>
        </w:r>
        <w:r>
          <w:t>8</w:t>
        </w:r>
        <w:r>
          <w:fldChar w:fldCharType="end"/>
        </w:r>
      </w:hyperlink>
    </w:p>
    <w:p>
      <w:pPr>
        <w:pStyle w:val="TOC1"/>
        <w:tabs>
          <w:tab w:val="right" w:leader="dot" w:pos="8306"/>
        </w:tabs>
      </w:pPr>
      <w:hyperlink w:anchor="_Toc15744" w:history="1">
        <w:r>
          <w:rPr>
            <w:rFonts w:ascii="仿宋" w:eastAsia="仿宋" w:hAnsi="仿宋" w:cs="仿宋" w:hint="eastAsia"/>
            <w:lang w:eastAsia="zh-CN"/>
          </w:rPr>
          <w:t>三、社会影响分析</w:t>
        </w:r>
        <w:r>
          <w:tab/>
        </w:r>
        <w:r>
          <w:fldChar w:fldCharType="begin"/>
        </w:r>
        <w:r>
          <w:instrText xml:space="preserve"> PAGEREF _Toc15744 \h </w:instrText>
        </w:r>
        <w:r>
          <w:fldChar w:fldCharType="separate"/>
        </w:r>
        <w:r>
          <w:t>10</w:t>
        </w:r>
        <w:r>
          <w:fldChar w:fldCharType="end"/>
        </w:r>
      </w:hyperlink>
    </w:p>
    <w:p>
      <w:pPr>
        <w:pStyle w:val="TOC2"/>
        <w:tabs>
          <w:tab w:val="right" w:leader="dot" w:pos="8306"/>
        </w:tabs>
      </w:pPr>
      <w:hyperlink w:anchor="_Toc27612" w:history="1">
        <w:r>
          <w:rPr>
            <w:rFonts w:ascii="仿宋" w:eastAsia="仿宋" w:hAnsi="仿宋" w:cs="仿宋" w:hint="eastAsia"/>
            <w:lang w:eastAsia="zh-CN"/>
          </w:rPr>
          <w:t>(一)、社会影响效果分析</w:t>
        </w:r>
        <w:r>
          <w:tab/>
        </w:r>
        <w:r>
          <w:fldChar w:fldCharType="begin"/>
        </w:r>
        <w:r>
          <w:instrText xml:space="preserve"> PAGEREF _Toc27612 \h </w:instrText>
        </w:r>
        <w:r>
          <w:fldChar w:fldCharType="separate"/>
        </w:r>
        <w:r>
          <w:t>10</w:t>
        </w:r>
        <w:r>
          <w:fldChar w:fldCharType="end"/>
        </w:r>
      </w:hyperlink>
    </w:p>
    <w:p>
      <w:pPr>
        <w:pStyle w:val="TOC2"/>
        <w:tabs>
          <w:tab w:val="right" w:leader="dot" w:pos="8306"/>
        </w:tabs>
      </w:pPr>
      <w:hyperlink w:anchor="_Toc3314" w:history="1">
        <w:r>
          <w:rPr>
            <w:rFonts w:ascii="仿宋" w:eastAsia="仿宋" w:hAnsi="仿宋" w:cs="仿宋" w:hint="eastAsia"/>
            <w:lang w:eastAsia="zh-CN"/>
          </w:rPr>
          <w:t>(二)、社会适应性分析</w:t>
        </w:r>
        <w:r>
          <w:tab/>
        </w:r>
        <w:r>
          <w:fldChar w:fldCharType="begin"/>
        </w:r>
        <w:r>
          <w:instrText xml:space="preserve"> PAGEREF _Toc3314 \h </w:instrText>
        </w:r>
        <w:r>
          <w:fldChar w:fldCharType="separate"/>
        </w:r>
        <w:r>
          <w:t>12</w:t>
        </w:r>
        <w:r>
          <w:fldChar w:fldCharType="end"/>
        </w:r>
      </w:hyperlink>
    </w:p>
    <w:p>
      <w:pPr>
        <w:pStyle w:val="TOC2"/>
        <w:tabs>
          <w:tab w:val="right" w:leader="dot" w:pos="8306"/>
        </w:tabs>
      </w:pPr>
      <w:hyperlink w:anchor="_Toc21789" w:history="1">
        <w:r>
          <w:rPr>
            <w:rFonts w:ascii="仿宋" w:eastAsia="仿宋" w:hAnsi="仿宋" w:cs="仿宋" w:hint="eastAsia"/>
            <w:lang w:eastAsia="zh-CN"/>
          </w:rPr>
          <w:t>(三)、社会风险及对策分析</w:t>
        </w:r>
        <w:r>
          <w:tab/>
        </w:r>
        <w:r>
          <w:fldChar w:fldCharType="begin"/>
        </w:r>
        <w:r>
          <w:instrText xml:space="preserve"> PAGEREF _Toc21789 \h </w:instrText>
        </w:r>
        <w:r>
          <w:fldChar w:fldCharType="separate"/>
        </w:r>
        <w:r>
          <w:t>14</w:t>
        </w:r>
        <w:r>
          <w:fldChar w:fldCharType="end"/>
        </w:r>
      </w:hyperlink>
    </w:p>
    <w:p>
      <w:pPr>
        <w:pStyle w:val="TOC1"/>
        <w:tabs>
          <w:tab w:val="right" w:leader="dot" w:pos="8306"/>
        </w:tabs>
      </w:pPr>
      <w:hyperlink w:anchor="_Toc10882" w:history="1">
        <w:r>
          <w:rPr>
            <w:rFonts w:ascii="仿宋" w:eastAsia="仿宋" w:hAnsi="仿宋" w:cs="仿宋" w:hint="eastAsia"/>
            <w:lang w:eastAsia="zh-CN"/>
          </w:rPr>
          <w:t>四、汽车尾气净化设备项目概论</w:t>
        </w:r>
        <w:r>
          <w:tab/>
        </w:r>
        <w:r>
          <w:fldChar w:fldCharType="begin"/>
        </w:r>
        <w:r>
          <w:instrText xml:space="preserve"> PAGEREF _Toc10882 \h </w:instrText>
        </w:r>
        <w:r>
          <w:fldChar w:fldCharType="separate"/>
        </w:r>
        <w:r>
          <w:t>17</w:t>
        </w:r>
        <w:r>
          <w:fldChar w:fldCharType="end"/>
        </w:r>
      </w:hyperlink>
    </w:p>
    <w:p>
      <w:pPr>
        <w:pStyle w:val="TOC2"/>
        <w:tabs>
          <w:tab w:val="right" w:leader="dot" w:pos="8306"/>
        </w:tabs>
      </w:pPr>
      <w:hyperlink w:anchor="_Toc20499" w:history="1">
        <w:r>
          <w:rPr>
            <w:rFonts w:ascii="仿宋" w:eastAsia="仿宋" w:hAnsi="仿宋" w:cs="仿宋" w:hint="eastAsia"/>
            <w:lang w:eastAsia="zh-CN"/>
          </w:rPr>
          <w:t>(一)、项目申报单位概况</w:t>
        </w:r>
        <w:r>
          <w:tab/>
        </w:r>
        <w:r>
          <w:fldChar w:fldCharType="begin"/>
        </w:r>
        <w:r>
          <w:instrText xml:space="preserve"> PAGEREF _Toc20499 \h </w:instrText>
        </w:r>
        <w:r>
          <w:fldChar w:fldCharType="separate"/>
        </w:r>
        <w:r>
          <w:t>17</w:t>
        </w:r>
        <w:r>
          <w:fldChar w:fldCharType="end"/>
        </w:r>
      </w:hyperlink>
    </w:p>
    <w:p>
      <w:pPr>
        <w:pStyle w:val="TOC2"/>
        <w:tabs>
          <w:tab w:val="right" w:leader="dot" w:pos="8306"/>
        </w:tabs>
      </w:pPr>
      <w:hyperlink w:anchor="_Toc8142" w:history="1">
        <w:r>
          <w:rPr>
            <w:rFonts w:ascii="仿宋" w:eastAsia="仿宋" w:hAnsi="仿宋" w:cs="仿宋" w:hint="eastAsia"/>
            <w:lang w:eastAsia="zh-CN"/>
          </w:rPr>
          <w:t>(二)、项目概况</w:t>
        </w:r>
        <w:r>
          <w:tab/>
        </w:r>
        <w:r>
          <w:fldChar w:fldCharType="begin"/>
        </w:r>
        <w:r>
          <w:instrText xml:space="preserve"> PAGEREF _Toc8142 \h </w:instrText>
        </w:r>
        <w:r>
          <w:fldChar w:fldCharType="separate"/>
        </w:r>
        <w:r>
          <w:t>18</w:t>
        </w:r>
        <w:r>
          <w:fldChar w:fldCharType="end"/>
        </w:r>
      </w:hyperlink>
    </w:p>
    <w:p>
      <w:pPr>
        <w:pStyle w:val="TOC1"/>
        <w:tabs>
          <w:tab w:val="right" w:leader="dot" w:pos="8306"/>
        </w:tabs>
      </w:pPr>
      <w:hyperlink w:anchor="_Toc6723" w:history="1">
        <w:r>
          <w:rPr>
            <w:rFonts w:ascii="仿宋" w:eastAsia="仿宋" w:hAnsi="仿宋" w:cs="仿宋" w:hint="eastAsia"/>
            <w:lang w:eastAsia="zh-CN"/>
          </w:rPr>
          <w:t>五、资源开发及综合利用分析</w:t>
        </w:r>
        <w:r>
          <w:tab/>
        </w:r>
        <w:r>
          <w:fldChar w:fldCharType="begin"/>
        </w:r>
        <w:r>
          <w:instrText xml:space="preserve"> PAGEREF _Toc6723 \h </w:instrText>
        </w:r>
        <w:r>
          <w:fldChar w:fldCharType="separate"/>
        </w:r>
        <w:r>
          <w:t>21</w:t>
        </w:r>
        <w:r>
          <w:fldChar w:fldCharType="end"/>
        </w:r>
      </w:hyperlink>
    </w:p>
    <w:p>
      <w:pPr>
        <w:pStyle w:val="TOC2"/>
        <w:tabs>
          <w:tab w:val="right" w:leader="dot" w:pos="8306"/>
        </w:tabs>
      </w:pPr>
      <w:hyperlink w:anchor="_Toc11556" w:history="1">
        <w:r>
          <w:rPr>
            <w:rFonts w:ascii="仿宋" w:eastAsia="仿宋" w:hAnsi="仿宋" w:cs="仿宋" w:hint="eastAsia"/>
            <w:lang w:eastAsia="zh-CN"/>
          </w:rPr>
          <w:t>(一)、资源开发方案</w:t>
        </w:r>
        <w:r>
          <w:tab/>
        </w:r>
        <w:r>
          <w:fldChar w:fldCharType="begin"/>
        </w:r>
        <w:r>
          <w:instrText xml:space="preserve"> PAGEREF _Toc11556 \h </w:instrText>
        </w:r>
        <w:r>
          <w:fldChar w:fldCharType="separate"/>
        </w:r>
        <w:r>
          <w:t>21</w:t>
        </w:r>
        <w:r>
          <w:fldChar w:fldCharType="end"/>
        </w:r>
      </w:hyperlink>
    </w:p>
    <w:p>
      <w:pPr>
        <w:pStyle w:val="TOC2"/>
        <w:tabs>
          <w:tab w:val="right" w:leader="dot" w:pos="8306"/>
        </w:tabs>
      </w:pPr>
      <w:hyperlink w:anchor="_Toc28728" w:history="1">
        <w:r>
          <w:rPr>
            <w:rFonts w:ascii="仿宋" w:eastAsia="仿宋" w:hAnsi="仿宋" w:cs="仿宋" w:hint="eastAsia"/>
            <w:lang w:eastAsia="zh-CN"/>
          </w:rPr>
          <w:t>(二)、资源利用方案</w:t>
        </w:r>
        <w:r>
          <w:tab/>
        </w:r>
        <w:r>
          <w:fldChar w:fldCharType="begin"/>
        </w:r>
        <w:r>
          <w:instrText xml:space="preserve"> PAGEREF _Toc28728 \h </w:instrText>
        </w:r>
        <w:r>
          <w:fldChar w:fldCharType="separate"/>
        </w:r>
        <w:r>
          <w:t>22</w:t>
        </w:r>
        <w:r>
          <w:fldChar w:fldCharType="end"/>
        </w:r>
      </w:hyperlink>
    </w:p>
    <w:p>
      <w:pPr>
        <w:pStyle w:val="TOC2"/>
        <w:tabs>
          <w:tab w:val="right" w:leader="dot" w:pos="8306"/>
        </w:tabs>
      </w:pPr>
      <w:hyperlink w:anchor="_Toc27784" w:history="1">
        <w:r>
          <w:rPr>
            <w:rFonts w:ascii="仿宋" w:eastAsia="仿宋" w:hAnsi="仿宋" w:cs="仿宋" w:hint="eastAsia"/>
            <w:lang w:eastAsia="zh-CN"/>
          </w:rPr>
          <w:t>(三)、资源节约措施</w:t>
        </w:r>
        <w:r>
          <w:tab/>
        </w:r>
        <w:r>
          <w:fldChar w:fldCharType="begin"/>
        </w:r>
        <w:r>
          <w:instrText xml:space="preserve"> PAGEREF _Toc27784 \h </w:instrText>
        </w:r>
        <w:r>
          <w:fldChar w:fldCharType="separate"/>
        </w:r>
        <w:r>
          <w:t>23</w:t>
        </w:r>
        <w:r>
          <w:fldChar w:fldCharType="end"/>
        </w:r>
      </w:hyperlink>
    </w:p>
    <w:p>
      <w:pPr>
        <w:pStyle w:val="TOC1"/>
        <w:tabs>
          <w:tab w:val="right" w:leader="dot" w:pos="8306"/>
        </w:tabs>
      </w:pPr>
      <w:hyperlink w:anchor="_Toc15585" w:history="1">
        <w:r>
          <w:rPr>
            <w:rFonts w:ascii="仿宋" w:eastAsia="仿宋" w:hAnsi="仿宋" w:cs="仿宋" w:hint="eastAsia"/>
            <w:lang w:eastAsia="zh-CN"/>
          </w:rPr>
          <w:t>六、财务管理与成本控制</w:t>
        </w:r>
        <w:r>
          <w:tab/>
        </w:r>
        <w:r>
          <w:fldChar w:fldCharType="begin"/>
        </w:r>
        <w:r>
          <w:instrText xml:space="preserve"> PAGEREF _Toc15585 \h </w:instrText>
        </w:r>
        <w:r>
          <w:fldChar w:fldCharType="separate"/>
        </w:r>
        <w:r>
          <w:t>25</w:t>
        </w:r>
        <w:r>
          <w:fldChar w:fldCharType="end"/>
        </w:r>
      </w:hyperlink>
    </w:p>
    <w:p>
      <w:pPr>
        <w:pStyle w:val="TOC2"/>
        <w:tabs>
          <w:tab w:val="right" w:leader="dot" w:pos="8306"/>
        </w:tabs>
      </w:pPr>
      <w:hyperlink w:anchor="_Toc31273" w:history="1">
        <w:r>
          <w:rPr>
            <w:rFonts w:ascii="仿宋" w:eastAsia="仿宋" w:hAnsi="仿宋" w:cs="仿宋" w:hint="eastAsia"/>
            <w:lang w:eastAsia="zh-CN"/>
          </w:rPr>
          <w:t>(一)、财务管理体系建设</w:t>
        </w:r>
        <w:r>
          <w:tab/>
        </w:r>
        <w:r>
          <w:fldChar w:fldCharType="begin"/>
        </w:r>
        <w:r>
          <w:instrText xml:space="preserve"> PAGEREF _Toc31273 \h </w:instrText>
        </w:r>
        <w:r>
          <w:fldChar w:fldCharType="separate"/>
        </w:r>
        <w:r>
          <w:t>25</w:t>
        </w:r>
        <w:r>
          <w:fldChar w:fldCharType="end"/>
        </w:r>
      </w:hyperlink>
    </w:p>
    <w:p>
      <w:pPr>
        <w:pStyle w:val="TOC2"/>
        <w:tabs>
          <w:tab w:val="right" w:leader="dot" w:pos="8306"/>
        </w:tabs>
      </w:pPr>
      <w:hyperlink w:anchor="_Toc31945" w:history="1">
        <w:r>
          <w:rPr>
            <w:rFonts w:ascii="仿宋" w:eastAsia="仿宋" w:hAnsi="仿宋" w:cs="仿宋" w:hint="eastAsia"/>
            <w:lang w:eastAsia="zh-CN"/>
          </w:rPr>
          <w:t>(二)、成本控制措施</w:t>
        </w:r>
        <w:r>
          <w:tab/>
        </w:r>
        <w:r>
          <w:fldChar w:fldCharType="begin"/>
        </w:r>
        <w:r>
          <w:instrText xml:space="preserve"> PAGEREF _Toc31945 \h </w:instrText>
        </w:r>
        <w:r>
          <w:fldChar w:fldCharType="separate"/>
        </w:r>
        <w:r>
          <w:t>26</w:t>
        </w:r>
        <w:r>
          <w:fldChar w:fldCharType="end"/>
        </w:r>
      </w:hyperlink>
    </w:p>
    <w:p>
      <w:pPr>
        <w:pStyle w:val="TOC1"/>
        <w:tabs>
          <w:tab w:val="right" w:leader="dot" w:pos="8306"/>
        </w:tabs>
      </w:pPr>
      <w:hyperlink w:anchor="_Toc13616" w:history="1">
        <w:r>
          <w:rPr>
            <w:rFonts w:ascii="仿宋" w:eastAsia="仿宋" w:hAnsi="仿宋" w:cs="仿宋" w:hint="eastAsia"/>
            <w:lang w:eastAsia="zh-CN"/>
          </w:rPr>
          <w:t>七、项目变更管理</w:t>
        </w:r>
        <w:r>
          <w:tab/>
        </w:r>
        <w:r>
          <w:fldChar w:fldCharType="begin"/>
        </w:r>
        <w:r>
          <w:instrText xml:space="preserve"> PAGEREF _Toc13616 \h </w:instrText>
        </w:r>
        <w:r>
          <w:fldChar w:fldCharType="separate"/>
        </w:r>
        <w:r>
          <w:t>27</w:t>
        </w:r>
        <w:r>
          <w:fldChar w:fldCharType="end"/>
        </w:r>
      </w:hyperlink>
    </w:p>
    <w:p>
      <w:pPr>
        <w:pStyle w:val="TOC2"/>
        <w:tabs>
          <w:tab w:val="right" w:leader="dot" w:pos="8306"/>
        </w:tabs>
      </w:pPr>
      <w:hyperlink w:anchor="_Toc15380" w:history="1">
        <w:r>
          <w:rPr>
            <w:rFonts w:ascii="仿宋" w:eastAsia="仿宋" w:hAnsi="仿宋" w:cs="仿宋" w:hint="eastAsia"/>
            <w:lang w:eastAsia="zh-CN"/>
          </w:rPr>
          <w:t>(一)、变更控制流程</w:t>
        </w:r>
        <w:r>
          <w:tab/>
        </w:r>
        <w:r>
          <w:fldChar w:fldCharType="begin"/>
        </w:r>
        <w:r>
          <w:instrText xml:space="preserve"> PAGEREF _Toc15380 \h </w:instrText>
        </w:r>
        <w:r>
          <w:fldChar w:fldCharType="separate"/>
        </w:r>
        <w:r>
          <w:t>27</w:t>
        </w:r>
        <w:r>
          <w:fldChar w:fldCharType="end"/>
        </w:r>
      </w:hyperlink>
    </w:p>
    <w:p>
      <w:pPr>
        <w:pStyle w:val="TOC2"/>
        <w:tabs>
          <w:tab w:val="right" w:leader="dot" w:pos="8306"/>
        </w:tabs>
      </w:pPr>
      <w:hyperlink w:anchor="_Toc1100" w:history="1">
        <w:r>
          <w:rPr>
            <w:rFonts w:ascii="仿宋" w:eastAsia="仿宋" w:hAnsi="仿宋" w:cs="仿宋" w:hint="eastAsia"/>
            <w:lang w:eastAsia="zh-CN"/>
          </w:rPr>
          <w:t>(二)、影响评估与处理</w:t>
        </w:r>
        <w:r>
          <w:tab/>
        </w:r>
        <w:r>
          <w:fldChar w:fldCharType="begin"/>
        </w:r>
        <w:r>
          <w:instrText xml:space="preserve"> PAGEREF _Toc1100 \h </w:instrText>
        </w:r>
        <w:r>
          <w:fldChar w:fldCharType="separate"/>
        </w:r>
        <w:r>
          <w:t>28</w:t>
        </w:r>
        <w:r>
          <w:fldChar w:fldCharType="end"/>
        </w:r>
      </w:hyperlink>
    </w:p>
    <w:p>
      <w:pPr>
        <w:pStyle w:val="TOC2"/>
        <w:tabs>
          <w:tab w:val="right" w:leader="dot" w:pos="8306"/>
        </w:tabs>
      </w:pPr>
      <w:hyperlink w:anchor="_Toc3434" w:history="1">
        <w:r>
          <w:rPr>
            <w:rFonts w:ascii="仿宋" w:eastAsia="仿宋" w:hAnsi="仿宋" w:cs="仿宋" w:hint="eastAsia"/>
            <w:lang w:eastAsia="zh-CN"/>
          </w:rPr>
          <w:t>(三)、变更记录与追踪</w:t>
        </w:r>
        <w:r>
          <w:tab/>
        </w:r>
        <w:r>
          <w:fldChar w:fldCharType="begin"/>
        </w:r>
        <w:r>
          <w:instrText xml:space="preserve"> PAGEREF _Toc3434 \h </w:instrText>
        </w:r>
        <w:r>
          <w:fldChar w:fldCharType="separate"/>
        </w:r>
        <w:r>
          <w:t>30</w:t>
        </w:r>
        <w:r>
          <w:fldChar w:fldCharType="end"/>
        </w:r>
      </w:hyperlink>
    </w:p>
    <w:p>
      <w:pPr>
        <w:pStyle w:val="TOC2"/>
        <w:tabs>
          <w:tab w:val="right" w:leader="dot" w:pos="8306"/>
        </w:tabs>
      </w:pPr>
      <w:hyperlink w:anchor="_Toc9070" w:history="1">
        <w:r>
          <w:rPr>
            <w:rFonts w:ascii="仿宋" w:eastAsia="仿宋" w:hAnsi="仿宋" w:cs="仿宋" w:hint="eastAsia"/>
            <w:lang w:eastAsia="zh-CN"/>
          </w:rPr>
          <w:t>(四)、变更管理策略</w:t>
        </w:r>
        <w:r>
          <w:tab/>
        </w:r>
        <w:r>
          <w:fldChar w:fldCharType="begin"/>
        </w:r>
        <w:r>
          <w:instrText xml:space="preserve"> PAGEREF _Toc9070 \h </w:instrText>
        </w:r>
        <w:r>
          <w:fldChar w:fldCharType="separate"/>
        </w:r>
        <w:r>
          <w:t>31</w:t>
        </w:r>
        <w:r>
          <w:fldChar w:fldCharType="end"/>
        </w:r>
      </w:hyperlink>
    </w:p>
    <w:p>
      <w:pPr>
        <w:pStyle w:val="TOC1"/>
        <w:tabs>
          <w:tab w:val="right" w:leader="dot" w:pos="8306"/>
        </w:tabs>
      </w:pPr>
      <w:hyperlink w:anchor="_Toc2358" w:history="1">
        <w:r>
          <w:rPr>
            <w:rFonts w:ascii="仿宋" w:eastAsia="仿宋" w:hAnsi="仿宋" w:cs="仿宋" w:hint="eastAsia"/>
            <w:lang w:eastAsia="zh-CN"/>
          </w:rPr>
          <w:t>八、客户关系管理与市场拓展</w:t>
        </w:r>
        <w:r>
          <w:tab/>
        </w:r>
        <w:r>
          <w:fldChar w:fldCharType="begin"/>
        </w:r>
        <w:r>
          <w:instrText xml:space="preserve"> PAGEREF _Toc2358 \h </w:instrText>
        </w:r>
        <w:r>
          <w:fldChar w:fldCharType="separate"/>
        </w:r>
        <w:r>
          <w:t>33</w:t>
        </w:r>
        <w:r>
          <w:fldChar w:fldCharType="end"/>
        </w:r>
      </w:hyperlink>
    </w:p>
    <w:p>
      <w:pPr>
        <w:pStyle w:val="TOC2"/>
        <w:tabs>
          <w:tab w:val="right" w:leader="dot" w:pos="8306"/>
        </w:tabs>
      </w:pPr>
      <w:hyperlink w:anchor="_Toc27791" w:history="1">
        <w:r>
          <w:rPr>
            <w:rFonts w:ascii="仿宋" w:eastAsia="仿宋" w:hAnsi="仿宋" w:cs="仿宋" w:hint="eastAsia"/>
            <w:lang w:eastAsia="zh-CN"/>
          </w:rPr>
          <w:t>(一)、客户关系管理策略</w:t>
        </w:r>
        <w:r>
          <w:tab/>
        </w:r>
        <w:r>
          <w:fldChar w:fldCharType="begin"/>
        </w:r>
        <w:r>
          <w:instrText xml:space="preserve"> PAGEREF _Toc27791 \h </w:instrText>
        </w:r>
        <w:r>
          <w:fldChar w:fldCharType="separate"/>
        </w:r>
        <w:r>
          <w:t>33</w:t>
        </w:r>
        <w:r>
          <w:fldChar w:fldCharType="end"/>
        </w:r>
      </w:hyperlink>
    </w:p>
    <w:p>
      <w:pPr>
        <w:pStyle w:val="TOC2"/>
        <w:tabs>
          <w:tab w:val="right" w:leader="dot" w:pos="8306"/>
        </w:tabs>
      </w:pPr>
      <w:hyperlink w:anchor="_Toc8165" w:history="1">
        <w:r>
          <w:rPr>
            <w:rFonts w:ascii="仿宋" w:eastAsia="仿宋" w:hAnsi="仿宋" w:cs="仿宋" w:hint="eastAsia"/>
            <w:lang w:eastAsia="zh-CN"/>
          </w:rPr>
          <w:t>(二)、市场拓展方案</w:t>
        </w:r>
        <w:r>
          <w:tab/>
        </w:r>
        <w:r>
          <w:fldChar w:fldCharType="begin"/>
        </w:r>
        <w:r>
          <w:instrText xml:space="preserve"> PAGEREF _Toc8165 \h </w:instrText>
        </w:r>
        <w:r>
          <w:fldChar w:fldCharType="separate"/>
        </w:r>
        <w:r>
          <w:t>34</w:t>
        </w:r>
        <w:r>
          <w:fldChar w:fldCharType="end"/>
        </w:r>
      </w:hyperlink>
    </w:p>
    <w:p>
      <w:pPr>
        <w:pStyle w:val="TOC1"/>
        <w:tabs>
          <w:tab w:val="right" w:leader="dot" w:pos="8306"/>
        </w:tabs>
      </w:pPr>
      <w:hyperlink w:anchor="_Toc23412" w:history="1">
        <w:r>
          <w:rPr>
            <w:rFonts w:ascii="仿宋" w:eastAsia="仿宋" w:hAnsi="仿宋" w:cs="仿宋" w:hint="eastAsia"/>
            <w:lang w:eastAsia="zh-CN"/>
          </w:rPr>
          <w:t>九、安全与应急管理</w:t>
        </w:r>
        <w:r>
          <w:tab/>
        </w:r>
        <w:r>
          <w:fldChar w:fldCharType="begin"/>
        </w:r>
        <w:r>
          <w:instrText xml:space="preserve"> PAGEREF _Toc23412 \h </w:instrText>
        </w:r>
        <w:r>
          <w:fldChar w:fldCharType="separate"/>
        </w:r>
        <w:r>
          <w:t>35</w:t>
        </w:r>
        <w:r>
          <w:fldChar w:fldCharType="end"/>
        </w:r>
      </w:hyperlink>
    </w:p>
    <w:p>
      <w:pPr>
        <w:pStyle w:val="TOC2"/>
        <w:tabs>
          <w:tab w:val="right" w:leader="dot" w:pos="8306"/>
        </w:tabs>
      </w:pPr>
      <w:hyperlink w:anchor="_Toc7939" w:history="1">
        <w:r>
          <w:rPr>
            <w:rFonts w:ascii="仿宋" w:eastAsia="仿宋" w:hAnsi="仿宋" w:cs="仿宋" w:hint="eastAsia"/>
            <w:lang w:eastAsia="zh-CN"/>
          </w:rPr>
          <w:t>(一)、安全生产管理</w:t>
        </w:r>
        <w:r>
          <w:tab/>
        </w:r>
        <w:r>
          <w:fldChar w:fldCharType="begin"/>
        </w:r>
        <w:r>
          <w:instrText xml:space="preserve"> PAGEREF _Toc7939 \h </w:instrText>
        </w:r>
        <w:r>
          <w:fldChar w:fldCharType="separate"/>
        </w:r>
        <w:r>
          <w:t>35</w:t>
        </w:r>
        <w:r>
          <w:fldChar w:fldCharType="end"/>
        </w:r>
      </w:hyperlink>
    </w:p>
    <w:p>
      <w:pPr>
        <w:pStyle w:val="TOC2"/>
        <w:tabs>
          <w:tab w:val="right" w:leader="dot" w:pos="8306"/>
        </w:tabs>
      </w:pPr>
      <w:hyperlink w:anchor="_Toc19664" w:history="1">
        <w:r>
          <w:rPr>
            <w:rFonts w:ascii="仿宋" w:eastAsia="仿宋" w:hAnsi="仿宋" w:cs="仿宋" w:hint="eastAsia"/>
            <w:lang w:eastAsia="zh-CN"/>
          </w:rPr>
          <w:t>(二)、应急预案与响应</w:t>
        </w:r>
        <w:r>
          <w:tab/>
        </w:r>
        <w:r>
          <w:fldChar w:fldCharType="begin"/>
        </w:r>
        <w:r>
          <w:instrText xml:space="preserve"> PAGEREF _Toc19664 \h </w:instrText>
        </w:r>
        <w:r>
          <w:fldChar w:fldCharType="separate"/>
        </w:r>
        <w:r>
          <w:t>37</w:t>
        </w:r>
        <w:r>
          <w:fldChar w:fldCharType="end"/>
        </w:r>
      </w:hyperlink>
    </w:p>
    <w:p>
      <w:pPr>
        <w:pStyle w:val="TOC1"/>
        <w:tabs>
          <w:tab w:val="right" w:leader="dot" w:pos="8306"/>
        </w:tabs>
      </w:pPr>
      <w:hyperlink w:anchor="_Toc2159" w:history="1">
        <w:r>
          <w:rPr>
            <w:rFonts w:ascii="仿宋" w:eastAsia="仿宋" w:hAnsi="仿宋" w:cs="仿宋" w:hint="eastAsia"/>
            <w:lang w:eastAsia="zh-CN"/>
          </w:rPr>
          <w:t>十、环境保护与治理方案</w:t>
        </w:r>
        <w:r>
          <w:tab/>
        </w:r>
        <w:r>
          <w:fldChar w:fldCharType="begin"/>
        </w:r>
        <w:r>
          <w:instrText xml:space="preserve"> PAGEREF _Toc2159 \h </w:instrText>
        </w:r>
        <w:r>
          <w:fldChar w:fldCharType="separate"/>
        </w:r>
        <w:r>
          <w:t>39</w:t>
        </w:r>
        <w:r>
          <w:fldChar w:fldCharType="end"/>
        </w:r>
      </w:hyperlink>
    </w:p>
    <w:p>
      <w:pPr>
        <w:pStyle w:val="TOC2"/>
        <w:tabs>
          <w:tab w:val="right" w:leader="dot" w:pos="8306"/>
        </w:tabs>
      </w:pPr>
      <w:hyperlink w:anchor="_Toc15153" w:history="1">
        <w:r>
          <w:rPr>
            <w:rFonts w:ascii="仿宋" w:eastAsia="仿宋" w:hAnsi="仿宋" w:cs="仿宋" w:hint="eastAsia"/>
            <w:lang w:eastAsia="zh-CN"/>
          </w:rPr>
          <w:t>(一)、项目环境影响评估</w:t>
        </w:r>
        <w:r>
          <w:tab/>
        </w:r>
        <w:r>
          <w:fldChar w:fldCharType="begin"/>
        </w:r>
        <w:r>
          <w:instrText xml:space="preserve"> PAGEREF _Toc15153 \h </w:instrText>
        </w:r>
        <w:r>
          <w:fldChar w:fldCharType="separate"/>
        </w:r>
        <w:r>
          <w:t>39</w:t>
        </w:r>
        <w:r>
          <w:fldChar w:fldCharType="end"/>
        </w:r>
      </w:hyperlink>
    </w:p>
    <w:p>
      <w:pPr>
        <w:pStyle w:val="TOC2"/>
        <w:tabs>
          <w:tab w:val="right" w:leader="dot" w:pos="8306"/>
        </w:tabs>
      </w:pPr>
      <w:hyperlink w:anchor="_Toc5114" w:history="1">
        <w:r>
          <w:rPr>
            <w:rFonts w:ascii="仿宋" w:eastAsia="仿宋" w:hAnsi="仿宋" w:cs="仿宋" w:hint="eastAsia"/>
            <w:lang w:eastAsia="zh-CN"/>
          </w:rPr>
          <w:t>(二)、环境保护措施与治理方案</w:t>
        </w:r>
        <w:r>
          <w:tab/>
        </w:r>
        <w:r>
          <w:fldChar w:fldCharType="begin"/>
        </w:r>
        <w:r>
          <w:instrText xml:space="preserve"> PAGEREF _Toc5114 \h </w:instrText>
        </w:r>
        <w:r>
          <w:fldChar w:fldCharType="separate"/>
        </w:r>
        <w:r>
          <w:t>39</w:t>
        </w:r>
        <w:r>
          <w:fldChar w:fldCharType="end"/>
        </w:r>
      </w:hyperlink>
    </w:p>
    <w:p>
      <w:pPr>
        <w:pStyle w:val="TOC1"/>
        <w:tabs>
          <w:tab w:val="right" w:leader="dot" w:pos="8306"/>
        </w:tabs>
      </w:pPr>
      <w:hyperlink w:anchor="_Toc4253" w:history="1">
        <w:r>
          <w:rPr>
            <w:rFonts w:ascii="仿宋" w:eastAsia="仿宋" w:hAnsi="仿宋" w:cs="仿宋" w:hint="eastAsia"/>
            <w:lang w:eastAsia="zh-CN"/>
          </w:rPr>
          <w:t>十一、项目进度计划</w:t>
        </w:r>
        <w:r>
          <w:tab/>
        </w:r>
        <w:r>
          <w:fldChar w:fldCharType="begin"/>
        </w:r>
        <w:r>
          <w:instrText xml:space="preserve"> PAGEREF _Toc4253 \h </w:instrText>
        </w:r>
        <w:r>
          <w:fldChar w:fldCharType="separate"/>
        </w:r>
        <w:r>
          <w:t>40</w:t>
        </w:r>
        <w:r>
          <w:fldChar w:fldCharType="end"/>
        </w:r>
      </w:hyperlink>
    </w:p>
    <w:p>
      <w:pPr>
        <w:pStyle w:val="TOC2"/>
        <w:tabs>
          <w:tab w:val="right" w:leader="dot" w:pos="8306"/>
        </w:tabs>
      </w:pPr>
      <w:hyperlink w:anchor="_Toc14125" w:history="1">
        <w:r>
          <w:rPr>
            <w:rFonts w:ascii="仿宋" w:eastAsia="仿宋" w:hAnsi="仿宋" w:cs="仿宋" w:hint="eastAsia"/>
            <w:lang w:eastAsia="zh-CN"/>
          </w:rPr>
          <w:t>(一)、建设周期</w:t>
        </w:r>
        <w:r>
          <w:tab/>
        </w:r>
        <w:r>
          <w:fldChar w:fldCharType="begin"/>
        </w:r>
        <w:r>
          <w:instrText xml:space="preserve"> PAGEREF _Toc14125 \h </w:instrText>
        </w:r>
        <w:r>
          <w:fldChar w:fldCharType="separate"/>
        </w:r>
        <w:r>
          <w:t>40</w:t>
        </w:r>
        <w:r>
          <w:fldChar w:fldCharType="end"/>
        </w:r>
      </w:hyperlink>
    </w:p>
    <w:p>
      <w:pPr>
        <w:pStyle w:val="TOC2"/>
        <w:tabs>
          <w:tab w:val="right" w:leader="dot" w:pos="8306"/>
        </w:tabs>
      </w:pPr>
      <w:hyperlink w:anchor="_Toc6600" w:history="1">
        <w:r>
          <w:rPr>
            <w:rFonts w:ascii="仿宋" w:eastAsia="仿宋" w:hAnsi="仿宋" w:cs="仿宋" w:hint="eastAsia"/>
            <w:lang w:eastAsia="zh-CN"/>
          </w:rPr>
          <w:t>(二)、建设进度</w:t>
        </w:r>
        <w:r>
          <w:tab/>
        </w:r>
        <w:r>
          <w:fldChar w:fldCharType="begin"/>
        </w:r>
        <w:r>
          <w:instrText xml:space="preserve"> PAGEREF _Toc6600 \h </w:instrText>
        </w:r>
        <w:r>
          <w:fldChar w:fldCharType="separate"/>
        </w:r>
        <w:r>
          <w:t>40</w:t>
        </w:r>
        <w:r>
          <w:fldChar w:fldCharType="end"/>
        </w:r>
      </w:hyperlink>
    </w:p>
    <w:p>
      <w:pPr>
        <w:pStyle w:val="TOC2"/>
        <w:tabs>
          <w:tab w:val="right" w:leader="dot" w:pos="8306"/>
        </w:tabs>
      </w:pPr>
      <w:hyperlink w:anchor="_Toc11270" w:history="1">
        <w:r>
          <w:rPr>
            <w:rFonts w:ascii="仿宋" w:eastAsia="仿宋" w:hAnsi="仿宋" w:cs="仿宋" w:hint="eastAsia"/>
            <w:lang w:eastAsia="zh-CN"/>
          </w:rPr>
          <w:t>(三)、进度安排注意事项</w:t>
        </w:r>
        <w:r>
          <w:tab/>
        </w:r>
        <w:r>
          <w:fldChar w:fldCharType="begin"/>
        </w:r>
        <w:r>
          <w:instrText xml:space="preserve"> PAGEREF _Toc11270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53" w:history="1">
        <w:r>
          <w:rPr>
            <w:rFonts w:ascii="仿宋" w:eastAsia="仿宋" w:hAnsi="仿宋" w:cs="仿宋" w:hint="eastAsia"/>
            <w:lang w:eastAsia="zh-CN"/>
          </w:rPr>
          <w:t>(四)、人力资源配置</w:t>
        </w:r>
        <w:r>
          <w:tab/>
        </w:r>
        <w:r>
          <w:fldChar w:fldCharType="begin"/>
        </w:r>
        <w:r>
          <w:instrText xml:space="preserve"> PAGEREF _Toc20553 \h </w:instrText>
        </w:r>
        <w:r>
          <w:fldChar w:fldCharType="separate"/>
        </w:r>
        <w:r>
          <w:t>42</w:t>
        </w:r>
        <w:r>
          <w:fldChar w:fldCharType="end"/>
        </w:r>
      </w:hyperlink>
    </w:p>
    <w:p>
      <w:pPr>
        <w:pStyle w:val="TOC2"/>
        <w:tabs>
          <w:tab w:val="right" w:leader="dot" w:pos="8306"/>
        </w:tabs>
      </w:pPr>
      <w:hyperlink w:anchor="_Toc30454" w:history="1">
        <w:r>
          <w:rPr>
            <w:rFonts w:ascii="仿宋" w:eastAsia="仿宋" w:hAnsi="仿宋" w:cs="仿宋" w:hint="eastAsia"/>
            <w:lang w:eastAsia="zh-CN"/>
          </w:rPr>
          <w:t>(五)、员工培训</w:t>
        </w:r>
        <w:r>
          <w:tab/>
        </w:r>
        <w:r>
          <w:fldChar w:fldCharType="begin"/>
        </w:r>
        <w:r>
          <w:instrText xml:space="preserve"> PAGEREF _Toc30454 \h </w:instrText>
        </w:r>
        <w:r>
          <w:fldChar w:fldCharType="separate"/>
        </w:r>
        <w:r>
          <w:t>44</w:t>
        </w:r>
        <w:r>
          <w:fldChar w:fldCharType="end"/>
        </w:r>
      </w:hyperlink>
    </w:p>
    <w:p>
      <w:pPr>
        <w:pStyle w:val="TOC2"/>
        <w:tabs>
          <w:tab w:val="right" w:leader="dot" w:pos="8306"/>
        </w:tabs>
      </w:pPr>
      <w:hyperlink w:anchor="_Toc6976" w:history="1">
        <w:r>
          <w:rPr>
            <w:rFonts w:ascii="仿宋" w:eastAsia="仿宋" w:hAnsi="仿宋" w:cs="仿宋" w:hint="eastAsia"/>
            <w:lang w:eastAsia="zh-CN"/>
          </w:rPr>
          <w:t>(六)、项目实施保障</w:t>
        </w:r>
        <w:r>
          <w:tab/>
        </w:r>
        <w:r>
          <w:fldChar w:fldCharType="begin"/>
        </w:r>
        <w:r>
          <w:instrText xml:space="preserve"> PAGEREF _Toc6976 \h </w:instrText>
        </w:r>
        <w:r>
          <w:fldChar w:fldCharType="separate"/>
        </w:r>
        <w:r>
          <w:t>45</w:t>
        </w:r>
        <w:r>
          <w:fldChar w:fldCharType="end"/>
        </w:r>
      </w:hyperlink>
    </w:p>
    <w:p>
      <w:pPr>
        <w:pStyle w:val="TOC2"/>
        <w:tabs>
          <w:tab w:val="right" w:leader="dot" w:pos="8306"/>
        </w:tabs>
      </w:pPr>
      <w:hyperlink w:anchor="_Toc11614" w:history="1">
        <w:r>
          <w:rPr>
            <w:rFonts w:ascii="仿宋" w:eastAsia="仿宋" w:hAnsi="仿宋" w:cs="仿宋" w:hint="eastAsia"/>
            <w:lang w:eastAsia="zh-CN"/>
          </w:rPr>
          <w:t>(七)、安全规范管理</w:t>
        </w:r>
        <w:r>
          <w:tab/>
        </w:r>
        <w:r>
          <w:fldChar w:fldCharType="begin"/>
        </w:r>
        <w:r>
          <w:instrText xml:space="preserve"> PAGEREF _Toc11614 \h </w:instrText>
        </w:r>
        <w:r>
          <w:fldChar w:fldCharType="separate"/>
        </w:r>
        <w:r>
          <w:t>46</w:t>
        </w:r>
        <w:r>
          <w:fldChar w:fldCharType="end"/>
        </w:r>
      </w:hyperlink>
    </w:p>
    <w:p>
      <w:pPr>
        <w:pStyle w:val="TOC1"/>
        <w:tabs>
          <w:tab w:val="right" w:leader="dot" w:pos="8306"/>
        </w:tabs>
      </w:pPr>
      <w:hyperlink w:anchor="_Toc25151" w:history="1">
        <w:r>
          <w:rPr>
            <w:rFonts w:ascii="仿宋" w:eastAsia="仿宋" w:hAnsi="仿宋" w:cs="仿宋" w:hint="eastAsia"/>
            <w:lang w:eastAsia="zh-CN"/>
          </w:rPr>
          <w:t>十二、资金管理与财务规划</w:t>
        </w:r>
        <w:r>
          <w:tab/>
        </w:r>
        <w:r>
          <w:fldChar w:fldCharType="begin"/>
        </w:r>
        <w:r>
          <w:instrText xml:space="preserve"> PAGEREF _Toc25151 \h </w:instrText>
        </w:r>
        <w:r>
          <w:fldChar w:fldCharType="separate"/>
        </w:r>
        <w:r>
          <w:t>47</w:t>
        </w:r>
        <w:r>
          <w:fldChar w:fldCharType="end"/>
        </w:r>
      </w:hyperlink>
    </w:p>
    <w:p>
      <w:pPr>
        <w:pStyle w:val="TOC2"/>
        <w:tabs>
          <w:tab w:val="right" w:leader="dot" w:pos="8306"/>
        </w:tabs>
      </w:pPr>
      <w:hyperlink w:anchor="_Toc2395" w:history="1">
        <w:r>
          <w:rPr>
            <w:rFonts w:ascii="仿宋" w:eastAsia="仿宋" w:hAnsi="仿宋" w:cs="仿宋" w:hint="eastAsia"/>
            <w:lang w:eastAsia="zh-CN"/>
          </w:rPr>
          <w:t>(一)、项目资金来源与筹措</w:t>
        </w:r>
        <w:r>
          <w:tab/>
        </w:r>
        <w:r>
          <w:fldChar w:fldCharType="begin"/>
        </w:r>
        <w:r>
          <w:instrText xml:space="preserve"> PAGEREF _Toc2395 \h </w:instrText>
        </w:r>
        <w:r>
          <w:fldChar w:fldCharType="separate"/>
        </w:r>
        <w:r>
          <w:t>47</w:t>
        </w:r>
        <w:r>
          <w:fldChar w:fldCharType="end"/>
        </w:r>
      </w:hyperlink>
    </w:p>
    <w:p>
      <w:pPr>
        <w:pStyle w:val="TOC2"/>
        <w:tabs>
          <w:tab w:val="right" w:leader="dot" w:pos="8306"/>
        </w:tabs>
      </w:pPr>
      <w:hyperlink w:anchor="_Toc27773" w:history="1">
        <w:r>
          <w:rPr>
            <w:rFonts w:ascii="仿宋" w:eastAsia="仿宋" w:hAnsi="仿宋" w:cs="仿宋" w:hint="eastAsia"/>
            <w:lang w:eastAsia="zh-CN"/>
          </w:rPr>
          <w:t>(二)、资金使用与监管</w:t>
        </w:r>
        <w:r>
          <w:tab/>
        </w:r>
        <w:r>
          <w:fldChar w:fldCharType="begin"/>
        </w:r>
        <w:r>
          <w:instrText xml:space="preserve"> PAGEREF _Toc27773 \h </w:instrText>
        </w:r>
        <w:r>
          <w:fldChar w:fldCharType="separate"/>
        </w:r>
        <w:r>
          <w:t>49</w:t>
        </w:r>
        <w:r>
          <w:fldChar w:fldCharType="end"/>
        </w:r>
      </w:hyperlink>
    </w:p>
    <w:p>
      <w:pPr>
        <w:pStyle w:val="TOC2"/>
        <w:tabs>
          <w:tab w:val="right" w:leader="dot" w:pos="8306"/>
        </w:tabs>
      </w:pPr>
      <w:hyperlink w:anchor="_Toc31914" w:history="1">
        <w:r>
          <w:rPr>
            <w:rFonts w:ascii="仿宋" w:eastAsia="仿宋" w:hAnsi="仿宋" w:cs="仿宋" w:hint="eastAsia"/>
            <w:lang w:eastAsia="zh-CN"/>
          </w:rPr>
          <w:t>(三)、财务规划与预测</w:t>
        </w:r>
        <w:r>
          <w:tab/>
        </w:r>
        <w:r>
          <w:fldChar w:fldCharType="begin"/>
        </w:r>
        <w:r>
          <w:instrText xml:space="preserve"> PAGEREF _Toc31914 \h </w:instrText>
        </w:r>
        <w:r>
          <w:fldChar w:fldCharType="separate"/>
        </w:r>
        <w:r>
          <w:t>50</w:t>
        </w:r>
        <w:r>
          <w:fldChar w:fldCharType="end"/>
        </w:r>
      </w:hyperlink>
    </w:p>
    <w:p>
      <w:pPr>
        <w:pStyle w:val="TOC1"/>
        <w:tabs>
          <w:tab w:val="right" w:leader="dot" w:pos="8306"/>
        </w:tabs>
      </w:pPr>
      <w:hyperlink w:anchor="_Toc5783" w:history="1">
        <w:r>
          <w:rPr>
            <w:rFonts w:ascii="仿宋" w:eastAsia="仿宋" w:hAnsi="仿宋" w:cs="仿宋" w:hint="eastAsia"/>
            <w:lang w:eastAsia="zh-CN"/>
          </w:rPr>
          <w:t>十三、创新驱动与持续发展</w:t>
        </w:r>
        <w:r>
          <w:tab/>
        </w:r>
        <w:r>
          <w:fldChar w:fldCharType="begin"/>
        </w:r>
        <w:r>
          <w:instrText xml:space="preserve"> PAGEREF _Toc5783 \h </w:instrText>
        </w:r>
        <w:r>
          <w:fldChar w:fldCharType="separate"/>
        </w:r>
        <w:r>
          <w:t>51</w:t>
        </w:r>
        <w:r>
          <w:fldChar w:fldCharType="end"/>
        </w:r>
      </w:hyperlink>
    </w:p>
    <w:p>
      <w:pPr>
        <w:pStyle w:val="TOC2"/>
        <w:tabs>
          <w:tab w:val="right" w:leader="dot" w:pos="8306"/>
        </w:tabs>
      </w:pPr>
      <w:hyperlink w:anchor="_Toc17380" w:history="1">
        <w:r>
          <w:rPr>
            <w:rFonts w:ascii="仿宋" w:eastAsia="仿宋" w:hAnsi="仿宋" w:cs="仿宋" w:hint="eastAsia"/>
            <w:lang w:eastAsia="zh-CN"/>
          </w:rPr>
          <w:t>(一)、创新驱动战略实施</w:t>
        </w:r>
        <w:r>
          <w:tab/>
        </w:r>
        <w:r>
          <w:fldChar w:fldCharType="begin"/>
        </w:r>
        <w:r>
          <w:instrText xml:space="preserve"> PAGEREF _Toc17380 \h </w:instrText>
        </w:r>
        <w:r>
          <w:fldChar w:fldCharType="separate"/>
        </w:r>
        <w:r>
          <w:t>51</w:t>
        </w:r>
        <w:r>
          <w:fldChar w:fldCharType="end"/>
        </w:r>
      </w:hyperlink>
    </w:p>
    <w:p>
      <w:pPr>
        <w:pStyle w:val="TOC2"/>
        <w:tabs>
          <w:tab w:val="right" w:leader="dot" w:pos="8306"/>
        </w:tabs>
      </w:pPr>
      <w:hyperlink w:anchor="_Toc31599" w:history="1">
        <w:r>
          <w:rPr>
            <w:rFonts w:ascii="仿宋" w:eastAsia="仿宋" w:hAnsi="仿宋" w:cs="仿宋" w:hint="eastAsia"/>
            <w:lang w:eastAsia="zh-CN"/>
          </w:rPr>
          <w:t>(二)、持续发展路径探索</w:t>
        </w:r>
        <w:r>
          <w:tab/>
        </w:r>
        <w:r>
          <w:fldChar w:fldCharType="begin"/>
        </w:r>
        <w:r>
          <w:instrText xml:space="preserve"> PAGEREF _Toc31599 \h </w:instrText>
        </w:r>
        <w:r>
          <w:fldChar w:fldCharType="separate"/>
        </w:r>
        <w:r>
          <w:t>53</w:t>
        </w:r>
        <w:r>
          <w:fldChar w:fldCharType="end"/>
        </w:r>
      </w:hyperlink>
    </w:p>
    <w:p>
      <w:pPr>
        <w:pStyle w:val="TOC1"/>
        <w:tabs>
          <w:tab w:val="right" w:leader="dot" w:pos="8306"/>
        </w:tabs>
      </w:pPr>
      <w:hyperlink w:anchor="_Toc17511" w:history="1">
        <w:r>
          <w:rPr>
            <w:rFonts w:ascii="仿宋" w:eastAsia="仿宋" w:hAnsi="仿宋" w:cs="仿宋" w:hint="eastAsia"/>
            <w:lang w:eastAsia="zh-CN"/>
          </w:rPr>
          <w:t>十四、企业合规与伦理</w:t>
        </w:r>
        <w:r>
          <w:tab/>
        </w:r>
        <w:r>
          <w:fldChar w:fldCharType="begin"/>
        </w:r>
        <w:r>
          <w:instrText xml:space="preserve"> PAGEREF _Toc17511 \h </w:instrText>
        </w:r>
        <w:r>
          <w:fldChar w:fldCharType="separate"/>
        </w:r>
        <w:r>
          <w:t>57</w:t>
        </w:r>
        <w:r>
          <w:fldChar w:fldCharType="end"/>
        </w:r>
      </w:hyperlink>
    </w:p>
    <w:p>
      <w:pPr>
        <w:pStyle w:val="TOC2"/>
        <w:tabs>
          <w:tab w:val="right" w:leader="dot" w:pos="8306"/>
        </w:tabs>
      </w:pPr>
      <w:hyperlink w:anchor="_Toc20711" w:history="1">
        <w:r>
          <w:rPr>
            <w:rFonts w:ascii="仿宋" w:eastAsia="仿宋" w:hAnsi="仿宋" w:cs="仿宋" w:hint="eastAsia"/>
            <w:lang w:eastAsia="zh-CN"/>
          </w:rPr>
          <w:t>(一)、合规政策与程序</w:t>
        </w:r>
        <w:r>
          <w:tab/>
        </w:r>
        <w:r>
          <w:fldChar w:fldCharType="begin"/>
        </w:r>
        <w:r>
          <w:instrText xml:space="preserve"> PAGEREF _Toc20711 \h </w:instrText>
        </w:r>
        <w:r>
          <w:fldChar w:fldCharType="separate"/>
        </w:r>
        <w:r>
          <w:t>57</w:t>
        </w:r>
        <w:r>
          <w:fldChar w:fldCharType="end"/>
        </w:r>
      </w:hyperlink>
    </w:p>
    <w:p>
      <w:pPr>
        <w:pStyle w:val="TOC2"/>
        <w:tabs>
          <w:tab w:val="right" w:leader="dot" w:pos="8306"/>
        </w:tabs>
      </w:pPr>
      <w:hyperlink w:anchor="_Toc4765" w:history="1">
        <w:r>
          <w:rPr>
            <w:rFonts w:ascii="仿宋" w:eastAsia="仿宋" w:hAnsi="仿宋" w:cs="仿宋" w:hint="eastAsia"/>
            <w:lang w:eastAsia="zh-CN"/>
          </w:rPr>
          <w:t>(二)、伦理规范与培训</w:t>
        </w:r>
        <w:r>
          <w:tab/>
        </w:r>
        <w:r>
          <w:fldChar w:fldCharType="begin"/>
        </w:r>
        <w:r>
          <w:instrText xml:space="preserve"> PAGEREF _Toc4765 \h </w:instrText>
        </w:r>
        <w:r>
          <w:fldChar w:fldCharType="separate"/>
        </w:r>
        <w:r>
          <w:t>58</w:t>
        </w:r>
        <w:r>
          <w:fldChar w:fldCharType="end"/>
        </w:r>
      </w:hyperlink>
    </w:p>
    <w:p>
      <w:pPr>
        <w:pStyle w:val="TOC2"/>
        <w:tabs>
          <w:tab w:val="right" w:leader="dot" w:pos="8306"/>
        </w:tabs>
      </w:pPr>
      <w:hyperlink w:anchor="_Toc32649" w:history="1">
        <w:r>
          <w:rPr>
            <w:rFonts w:ascii="仿宋" w:eastAsia="仿宋" w:hAnsi="仿宋" w:cs="仿宋" w:hint="eastAsia"/>
            <w:lang w:eastAsia="zh-CN"/>
          </w:rPr>
          <w:t>(三)、合规风险评估</w:t>
        </w:r>
        <w:r>
          <w:tab/>
        </w:r>
        <w:r>
          <w:fldChar w:fldCharType="begin"/>
        </w:r>
        <w:r>
          <w:instrText xml:space="preserve"> PAGEREF _Toc32649 \h </w:instrText>
        </w:r>
        <w:r>
          <w:fldChar w:fldCharType="separate"/>
        </w:r>
        <w:r>
          <w:t>59</w:t>
        </w:r>
        <w:r>
          <w:fldChar w:fldCharType="end"/>
        </w:r>
      </w:hyperlink>
    </w:p>
    <w:p>
      <w:pPr>
        <w:pStyle w:val="TOC2"/>
        <w:tabs>
          <w:tab w:val="right" w:leader="dot" w:pos="8306"/>
        </w:tabs>
      </w:pPr>
      <w:hyperlink w:anchor="_Toc11148" w:history="1">
        <w:r>
          <w:rPr>
            <w:rFonts w:ascii="仿宋" w:eastAsia="仿宋" w:hAnsi="仿宋" w:cs="仿宋" w:hint="eastAsia"/>
            <w:lang w:eastAsia="zh-CN"/>
          </w:rPr>
          <w:t>(四)、合规监督与执行</w:t>
        </w:r>
        <w:r>
          <w:tab/>
        </w:r>
        <w:r>
          <w:fldChar w:fldCharType="begin"/>
        </w:r>
        <w:r>
          <w:instrText xml:space="preserve"> PAGEREF _Toc11148 \h </w:instrText>
        </w:r>
        <w:r>
          <w:fldChar w:fldCharType="separate"/>
        </w:r>
        <w:r>
          <w:t>60</w:t>
        </w:r>
        <w:r>
          <w:fldChar w:fldCharType="end"/>
        </w:r>
      </w:hyperlink>
    </w:p>
    <w:p>
      <w:pPr>
        <w:pStyle w:val="TOC1"/>
        <w:tabs>
          <w:tab w:val="right" w:leader="dot" w:pos="8306"/>
        </w:tabs>
      </w:pPr>
      <w:hyperlink w:anchor="_Toc29788" w:history="1">
        <w:r>
          <w:rPr>
            <w:rFonts w:ascii="仿宋" w:eastAsia="仿宋" w:hAnsi="仿宋" w:cs="仿宋" w:hint="eastAsia"/>
            <w:lang w:eastAsia="zh-CN"/>
          </w:rPr>
          <w:t>十五、项目施工方案</w:t>
        </w:r>
        <w:r>
          <w:tab/>
        </w:r>
        <w:r>
          <w:fldChar w:fldCharType="begin"/>
        </w:r>
        <w:r>
          <w:instrText xml:space="preserve"> PAGEREF _Toc29788 \h </w:instrText>
        </w:r>
        <w:r>
          <w:fldChar w:fldCharType="separate"/>
        </w:r>
        <w:r>
          <w:t>61</w:t>
        </w:r>
        <w:r>
          <w:fldChar w:fldCharType="end"/>
        </w:r>
      </w:hyperlink>
    </w:p>
    <w:p>
      <w:pPr>
        <w:pStyle w:val="TOC2"/>
        <w:tabs>
          <w:tab w:val="right" w:leader="dot" w:pos="8306"/>
        </w:tabs>
      </w:pPr>
      <w:hyperlink w:anchor="_Toc977" w:history="1">
        <w:r>
          <w:rPr>
            <w:rFonts w:ascii="仿宋" w:eastAsia="仿宋" w:hAnsi="仿宋" w:cs="仿宋" w:hint="eastAsia"/>
            <w:lang w:eastAsia="zh-CN"/>
          </w:rPr>
          <w:t>(一)、施工组织设计</w:t>
        </w:r>
        <w:r>
          <w:tab/>
        </w:r>
        <w:r>
          <w:fldChar w:fldCharType="begin"/>
        </w:r>
        <w:r>
          <w:instrText xml:space="preserve"> PAGEREF _Toc977 \h </w:instrText>
        </w:r>
        <w:r>
          <w:fldChar w:fldCharType="separate"/>
        </w:r>
        <w:r>
          <w:t>61</w:t>
        </w:r>
        <w:r>
          <w:fldChar w:fldCharType="end"/>
        </w:r>
      </w:hyperlink>
    </w:p>
    <w:p>
      <w:pPr>
        <w:pStyle w:val="TOC2"/>
        <w:tabs>
          <w:tab w:val="right" w:leader="dot" w:pos="8306"/>
        </w:tabs>
      </w:pPr>
      <w:hyperlink w:anchor="_Toc26229" w:history="1">
        <w:r>
          <w:rPr>
            <w:rFonts w:ascii="仿宋" w:eastAsia="仿宋" w:hAnsi="仿宋" w:cs="仿宋" w:hint="eastAsia"/>
            <w:lang w:eastAsia="zh-CN"/>
          </w:rPr>
          <w:t>(二)、施工工艺与技术路线</w:t>
        </w:r>
        <w:r>
          <w:tab/>
        </w:r>
        <w:r>
          <w:fldChar w:fldCharType="begin"/>
        </w:r>
        <w:r>
          <w:instrText xml:space="preserve"> PAGEREF _Toc26229 \h </w:instrText>
        </w:r>
        <w:r>
          <w:fldChar w:fldCharType="separate"/>
        </w:r>
        <w:r>
          <w:t>62</w:t>
        </w:r>
        <w:r>
          <w:fldChar w:fldCharType="end"/>
        </w:r>
      </w:hyperlink>
    </w:p>
    <w:p>
      <w:pPr>
        <w:pStyle w:val="TOC2"/>
        <w:tabs>
          <w:tab w:val="right" w:leader="dot" w:pos="8306"/>
        </w:tabs>
      </w:pPr>
      <w:hyperlink w:anchor="_Toc24430" w:history="1">
        <w:r>
          <w:rPr>
            <w:rFonts w:ascii="仿宋" w:eastAsia="仿宋" w:hAnsi="仿宋" w:cs="仿宋" w:hint="eastAsia"/>
            <w:lang w:eastAsia="zh-CN"/>
          </w:rPr>
          <w:t>(三)、关键节点施工计划</w:t>
        </w:r>
        <w:r>
          <w:tab/>
        </w:r>
        <w:r>
          <w:fldChar w:fldCharType="begin"/>
        </w:r>
        <w:r>
          <w:instrText xml:space="preserve"> PAGEREF _Toc24430 \h </w:instrText>
        </w:r>
        <w:r>
          <w:fldChar w:fldCharType="separate"/>
        </w:r>
        <w:r>
          <w:t>64</w:t>
        </w:r>
        <w:r>
          <w:fldChar w:fldCharType="end"/>
        </w:r>
      </w:hyperlink>
    </w:p>
    <w:p>
      <w:pPr>
        <w:pStyle w:val="TOC2"/>
        <w:tabs>
          <w:tab w:val="right" w:leader="dot" w:pos="8306"/>
        </w:tabs>
      </w:pPr>
      <w:hyperlink w:anchor="_Toc22025" w:history="1">
        <w:r>
          <w:rPr>
            <w:rFonts w:ascii="仿宋" w:eastAsia="仿宋" w:hAnsi="仿宋" w:cs="仿宋" w:hint="eastAsia"/>
            <w:lang w:eastAsia="zh-CN"/>
          </w:rPr>
          <w:t>(四)、施工现场管理</w:t>
        </w:r>
        <w:r>
          <w:tab/>
        </w:r>
        <w:r>
          <w:fldChar w:fldCharType="begin"/>
        </w:r>
        <w:r>
          <w:instrText xml:space="preserve"> PAGEREF _Toc22025 \h </w:instrText>
        </w:r>
        <w:r>
          <w:fldChar w:fldCharType="separate"/>
        </w:r>
        <w:r>
          <w:t>65</w:t>
        </w:r>
        <w:r>
          <w:fldChar w:fldCharType="end"/>
        </w:r>
      </w:hyperlink>
    </w:p>
    <w:p>
      <w:pPr>
        <w:pStyle w:val="TOC1"/>
        <w:tabs>
          <w:tab w:val="right" w:leader="dot" w:pos="8306"/>
        </w:tabs>
      </w:pPr>
      <w:hyperlink w:anchor="_Toc16662" w:history="1">
        <w:r>
          <w:rPr>
            <w:rFonts w:ascii="仿宋" w:eastAsia="仿宋" w:hAnsi="仿宋" w:cs="仿宋" w:hint="eastAsia"/>
            <w:lang w:eastAsia="zh-CN"/>
          </w:rPr>
          <w:t>十六、产业协同与集群发展</w:t>
        </w:r>
        <w:r>
          <w:tab/>
        </w:r>
        <w:r>
          <w:fldChar w:fldCharType="begin"/>
        </w:r>
        <w:r>
          <w:instrText xml:space="preserve"> PAGEREF _Toc16662 \h </w:instrText>
        </w:r>
        <w:r>
          <w:fldChar w:fldCharType="separate"/>
        </w:r>
        <w:r>
          <w:t>67</w:t>
        </w:r>
        <w:r>
          <w:fldChar w:fldCharType="end"/>
        </w:r>
      </w:hyperlink>
    </w:p>
    <w:p>
      <w:pPr>
        <w:pStyle w:val="TOC2"/>
        <w:tabs>
          <w:tab w:val="right" w:leader="dot" w:pos="8306"/>
        </w:tabs>
      </w:pPr>
      <w:hyperlink w:anchor="_Toc30982" w:history="1">
        <w:r>
          <w:rPr>
            <w:rFonts w:ascii="仿宋" w:eastAsia="仿宋" w:hAnsi="仿宋" w:cs="仿宋" w:hint="eastAsia"/>
            <w:lang w:eastAsia="zh-CN"/>
          </w:rPr>
          <w:t>(一)、产业协同机制建设</w:t>
        </w:r>
        <w:r>
          <w:tab/>
        </w:r>
        <w:r>
          <w:fldChar w:fldCharType="begin"/>
        </w:r>
        <w:r>
          <w:instrText xml:space="preserve"> PAGEREF _Toc30982 \h </w:instrText>
        </w:r>
        <w:r>
          <w:fldChar w:fldCharType="separate"/>
        </w:r>
        <w:r>
          <w:t>67</w:t>
        </w:r>
        <w:r>
          <w:fldChar w:fldCharType="end"/>
        </w:r>
      </w:hyperlink>
    </w:p>
    <w:p>
      <w:pPr>
        <w:pStyle w:val="TOC2"/>
        <w:tabs>
          <w:tab w:val="right" w:leader="dot" w:pos="8306"/>
        </w:tabs>
      </w:pPr>
      <w:hyperlink w:anchor="_Toc29921" w:history="1">
        <w:r>
          <w:rPr>
            <w:rFonts w:ascii="仿宋" w:eastAsia="仿宋" w:hAnsi="仿宋" w:cs="仿宋" w:hint="eastAsia"/>
            <w:lang w:eastAsia="zh-CN"/>
          </w:rPr>
          <w:t>(二)、产业集群培育与发展</w:t>
        </w:r>
        <w:r>
          <w:tab/>
        </w:r>
        <w:r>
          <w:fldChar w:fldCharType="begin"/>
        </w:r>
        <w:r>
          <w:instrText xml:space="preserve"> PAGEREF _Toc29921 \h </w:instrText>
        </w:r>
        <w:r>
          <w:fldChar w:fldCharType="separate"/>
        </w:r>
        <w:r>
          <w:t>68</w:t>
        </w:r>
        <w:r>
          <w:fldChar w:fldCharType="end"/>
        </w:r>
      </w:hyperlink>
    </w:p>
    <w:p>
      <w:pPr>
        <w:pStyle w:val="TOC1"/>
        <w:tabs>
          <w:tab w:val="right" w:leader="dot" w:pos="8306"/>
        </w:tabs>
      </w:pPr>
      <w:hyperlink w:anchor="_Toc10622" w:history="1">
        <w:r>
          <w:rPr>
            <w:rFonts w:ascii="仿宋" w:eastAsia="仿宋" w:hAnsi="仿宋" w:cs="仿宋" w:hint="eastAsia"/>
            <w:lang w:eastAsia="zh-CN"/>
          </w:rPr>
          <w:t>十七、质量管理与控制</w:t>
        </w:r>
        <w:r>
          <w:tab/>
        </w:r>
        <w:r>
          <w:fldChar w:fldCharType="begin"/>
        </w:r>
        <w:r>
          <w:instrText xml:space="preserve"> PAGEREF _Toc10622 \h </w:instrText>
        </w:r>
        <w:r>
          <w:fldChar w:fldCharType="separate"/>
        </w:r>
        <w:r>
          <w:t>69</w:t>
        </w:r>
        <w:r>
          <w:fldChar w:fldCharType="end"/>
        </w:r>
      </w:hyperlink>
    </w:p>
    <w:p>
      <w:pPr>
        <w:pStyle w:val="TOC2"/>
        <w:tabs>
          <w:tab w:val="right" w:leader="dot" w:pos="8306"/>
        </w:tabs>
      </w:pPr>
      <w:hyperlink w:anchor="_Toc6537" w:history="1">
        <w:r>
          <w:rPr>
            <w:rFonts w:ascii="仿宋" w:eastAsia="仿宋" w:hAnsi="仿宋" w:cs="仿宋" w:hint="eastAsia"/>
            <w:lang w:eastAsia="zh-CN"/>
          </w:rPr>
          <w:t>(一)、质量管理体系建设</w:t>
        </w:r>
        <w:r>
          <w:tab/>
        </w:r>
        <w:r>
          <w:fldChar w:fldCharType="begin"/>
        </w:r>
        <w:r>
          <w:instrText xml:space="preserve"> PAGEREF _Toc6537 \h </w:instrText>
        </w:r>
        <w:r>
          <w:fldChar w:fldCharType="separate"/>
        </w:r>
        <w:r>
          <w:t>69</w:t>
        </w:r>
        <w:r>
          <w:fldChar w:fldCharType="end"/>
        </w:r>
      </w:hyperlink>
    </w:p>
    <w:p>
      <w:pPr>
        <w:pStyle w:val="TOC2"/>
        <w:tabs>
          <w:tab w:val="right" w:leader="dot" w:pos="8306"/>
        </w:tabs>
      </w:pPr>
      <w:hyperlink w:anchor="_Toc19566" w:history="1">
        <w:r>
          <w:rPr>
            <w:rFonts w:ascii="仿宋" w:eastAsia="仿宋" w:hAnsi="仿宋" w:cs="仿宋" w:hint="eastAsia"/>
            <w:lang w:eastAsia="zh-CN"/>
          </w:rPr>
          <w:t>(二)、质量控制措施</w:t>
        </w:r>
        <w:r>
          <w:tab/>
        </w:r>
        <w:r>
          <w:fldChar w:fldCharType="begin"/>
        </w:r>
        <w:r>
          <w:instrText xml:space="preserve"> PAGEREF _Toc19566 \h </w:instrText>
        </w:r>
        <w:r>
          <w:fldChar w:fldCharType="separate"/>
        </w:r>
        <w:r>
          <w:t>71</w:t>
        </w:r>
        <w:r>
          <w:fldChar w:fldCharType="end"/>
        </w:r>
      </w:hyperlink>
    </w:p>
    <w:p>
      <w:pPr>
        <w:pStyle w:val="TOC1"/>
        <w:tabs>
          <w:tab w:val="right" w:leader="dot" w:pos="8306"/>
        </w:tabs>
      </w:pPr>
      <w:hyperlink w:anchor="_Toc25760" w:history="1">
        <w:r>
          <w:rPr>
            <w:rFonts w:ascii="仿宋" w:eastAsia="仿宋" w:hAnsi="仿宋" w:cs="仿宋" w:hint="eastAsia"/>
            <w:lang w:eastAsia="zh-CN"/>
          </w:rPr>
          <w:t>十八、设施与设备管理</w:t>
        </w:r>
        <w:r>
          <w:tab/>
        </w:r>
        <w:r>
          <w:fldChar w:fldCharType="begin"/>
        </w:r>
        <w:r>
          <w:instrText xml:space="preserve"> PAGEREF _Toc25760 \h </w:instrText>
        </w:r>
        <w:r>
          <w:fldChar w:fldCharType="separate"/>
        </w:r>
        <w:r>
          <w:t>72</w:t>
        </w:r>
        <w:r>
          <w:fldChar w:fldCharType="end"/>
        </w:r>
      </w:hyperlink>
    </w:p>
    <w:p>
      <w:pPr>
        <w:pStyle w:val="TOC2"/>
        <w:tabs>
          <w:tab w:val="right" w:leader="dot" w:pos="8306"/>
        </w:tabs>
      </w:pPr>
      <w:hyperlink w:anchor="_Toc7069" w:history="1">
        <w:r>
          <w:rPr>
            <w:rFonts w:ascii="仿宋" w:eastAsia="仿宋" w:hAnsi="仿宋" w:cs="仿宋" w:hint="eastAsia"/>
            <w:lang w:eastAsia="zh-CN"/>
          </w:rPr>
          <w:t>(一)、设施规划与配置</w:t>
        </w:r>
        <w:r>
          <w:tab/>
        </w:r>
        <w:r>
          <w:fldChar w:fldCharType="begin"/>
        </w:r>
        <w:r>
          <w:instrText xml:space="preserve"> PAGEREF _Toc7069 \h </w:instrText>
        </w:r>
        <w:r>
          <w:fldChar w:fldCharType="separate"/>
        </w:r>
        <w:r>
          <w:t>72</w:t>
        </w:r>
        <w:r>
          <w:fldChar w:fldCharType="end"/>
        </w:r>
      </w:hyperlink>
    </w:p>
    <w:p>
      <w:pPr>
        <w:pStyle w:val="TOC2"/>
        <w:tabs>
          <w:tab w:val="right" w:leader="dot" w:pos="8306"/>
        </w:tabs>
      </w:pPr>
      <w:hyperlink w:anchor="_Toc347" w:history="1">
        <w:r>
          <w:rPr>
            <w:rFonts w:ascii="仿宋" w:eastAsia="仿宋" w:hAnsi="仿宋" w:cs="仿宋" w:hint="eastAsia"/>
            <w:lang w:eastAsia="zh-CN"/>
          </w:rPr>
          <w:t>(二)、设备采购与维护管理</w:t>
        </w:r>
        <w:r>
          <w:tab/>
        </w:r>
        <w:r>
          <w:fldChar w:fldCharType="begin"/>
        </w:r>
        <w:r>
          <w:instrText xml:space="preserve"> PAGEREF _Toc347 \h </w:instrText>
        </w:r>
        <w:r>
          <w:fldChar w:fldCharType="separate"/>
        </w:r>
        <w:r>
          <w:t>72</w:t>
        </w:r>
        <w:r>
          <w:fldChar w:fldCharType="end"/>
        </w:r>
      </w:hyperlink>
    </w:p>
    <w:p>
      <w:pPr>
        <w:pStyle w:val="TOC2"/>
        <w:tabs>
          <w:tab w:val="right" w:leader="dot" w:pos="8306"/>
        </w:tabs>
      </w:pPr>
      <w:hyperlink w:anchor="_Toc21425" w:history="1">
        <w:r>
          <w:rPr>
            <w:rFonts w:ascii="仿宋" w:eastAsia="仿宋" w:hAnsi="仿宋" w:cs="仿宋" w:hint="eastAsia"/>
            <w:lang w:eastAsia="zh-CN"/>
          </w:rPr>
          <w:t>(三)、设施设备升级策略</w:t>
        </w:r>
        <w:r>
          <w:tab/>
        </w:r>
        <w:r>
          <w:fldChar w:fldCharType="begin"/>
        </w:r>
        <w:r>
          <w:instrText xml:space="preserve"> PAGEREF _Toc21425 \h </w:instrText>
        </w:r>
        <w:r>
          <w:fldChar w:fldCharType="separate"/>
        </w:r>
        <w:r>
          <w:t>73</w:t>
        </w:r>
        <w:r>
          <w:fldChar w:fldCharType="end"/>
        </w:r>
      </w:hyperlink>
    </w:p>
    <w:p>
      <w:pPr>
        <w:pStyle w:val="TOC1"/>
        <w:tabs>
          <w:tab w:val="right" w:leader="dot" w:pos="8306"/>
        </w:tabs>
      </w:pPr>
      <w:hyperlink w:anchor="_Toc9967" w:history="1">
        <w:r>
          <w:rPr>
            <w:rFonts w:ascii="仿宋" w:eastAsia="仿宋" w:hAnsi="仿宋" w:cs="仿宋" w:hint="eastAsia"/>
            <w:lang w:eastAsia="zh-CN"/>
          </w:rPr>
          <w:t>十九、法律法规与政策遵循</w:t>
        </w:r>
        <w:r>
          <w:tab/>
        </w:r>
        <w:r>
          <w:fldChar w:fldCharType="begin"/>
        </w:r>
        <w:r>
          <w:instrText xml:space="preserve"> PAGEREF _Toc9967 \h </w:instrText>
        </w:r>
        <w:r>
          <w:fldChar w:fldCharType="separate"/>
        </w:r>
        <w:r>
          <w:t>74</w:t>
        </w:r>
        <w:r>
          <w:fldChar w:fldCharType="end"/>
        </w:r>
      </w:hyperlink>
    </w:p>
    <w:p>
      <w:pPr>
        <w:pStyle w:val="TOC2"/>
        <w:tabs>
          <w:tab w:val="right" w:leader="dot" w:pos="8306"/>
        </w:tabs>
      </w:pPr>
      <w:hyperlink w:anchor="_Toc4009" w:history="1">
        <w:r>
          <w:rPr>
            <w:rFonts w:ascii="仿宋" w:eastAsia="仿宋" w:hAnsi="仿宋" w:cs="仿宋" w:hint="eastAsia"/>
            <w:lang w:eastAsia="zh-CN"/>
          </w:rPr>
          <w:t>(一)、法律法规遵守</w:t>
        </w:r>
        <w:r>
          <w:tab/>
        </w:r>
        <w:r>
          <w:fldChar w:fldCharType="begin"/>
        </w:r>
        <w:r>
          <w:instrText xml:space="preserve"> PAGEREF _Toc4009 \h </w:instrText>
        </w:r>
        <w:r>
          <w:fldChar w:fldCharType="separate"/>
        </w:r>
        <w:r>
          <w:t>74</w:t>
        </w:r>
        <w:r>
          <w:fldChar w:fldCharType="end"/>
        </w:r>
      </w:hyperlink>
    </w:p>
    <w:p>
      <w:pPr>
        <w:pStyle w:val="TOC2"/>
        <w:tabs>
          <w:tab w:val="right" w:leader="dot" w:pos="8306"/>
        </w:tabs>
      </w:pPr>
      <w:hyperlink w:anchor="_Toc10893" w:history="1">
        <w:r>
          <w:rPr>
            <w:rFonts w:ascii="仿宋" w:eastAsia="仿宋" w:hAnsi="仿宋" w:cs="仿宋" w:hint="eastAsia"/>
            <w:lang w:eastAsia="zh-CN"/>
          </w:rPr>
          <w:t>(二)、政策导向与利用</w:t>
        </w:r>
        <w:r>
          <w:tab/>
        </w:r>
        <w:r>
          <w:fldChar w:fldCharType="begin"/>
        </w:r>
        <w:r>
          <w:instrText xml:space="preserve"> PAGEREF _Toc10893 \h </w:instrText>
        </w:r>
        <w:r>
          <w:fldChar w:fldCharType="separate"/>
        </w:r>
        <w:r>
          <w:t>75</w:t>
        </w:r>
        <w:r>
          <w:fldChar w:fldCharType="end"/>
        </w:r>
      </w:hyperlink>
    </w:p>
    <w:p>
      <w:pPr>
        <w:pStyle w:val="TOC1"/>
        <w:tabs>
          <w:tab w:val="right" w:leader="dot" w:pos="8306"/>
        </w:tabs>
      </w:pPr>
      <w:hyperlink w:anchor="_Toc9561" w:history="1">
        <w:r>
          <w:rPr>
            <w:rFonts w:ascii="仿宋" w:eastAsia="仿宋" w:hAnsi="仿宋" w:cs="仿宋" w:hint="eastAsia"/>
            <w:lang w:eastAsia="zh-CN"/>
          </w:rPr>
          <w:t>二十、知识产权管理与保护</w:t>
        </w:r>
        <w:r>
          <w:tab/>
        </w:r>
        <w:r>
          <w:fldChar w:fldCharType="begin"/>
        </w:r>
        <w:r>
          <w:instrText xml:space="preserve"> PAGEREF _Toc9561 \h </w:instrText>
        </w:r>
        <w:r>
          <w:fldChar w:fldCharType="separate"/>
        </w:r>
        <w:r>
          <w:t>76</w:t>
        </w:r>
        <w:r>
          <w:fldChar w:fldCharType="end"/>
        </w:r>
      </w:hyperlink>
    </w:p>
    <w:p>
      <w:pPr>
        <w:pStyle w:val="TOC2"/>
        <w:tabs>
          <w:tab w:val="right" w:leader="dot" w:pos="8306"/>
        </w:tabs>
      </w:pPr>
      <w:hyperlink w:anchor="_Toc12926" w:history="1">
        <w:r>
          <w:rPr>
            <w:rFonts w:ascii="仿宋" w:eastAsia="仿宋" w:hAnsi="仿宋" w:cs="仿宋" w:hint="eastAsia"/>
            <w:lang w:eastAsia="zh-CN"/>
          </w:rPr>
          <w:t>(一)、知识产权管理体系建设</w:t>
        </w:r>
        <w:r>
          <w:tab/>
        </w:r>
        <w:r>
          <w:fldChar w:fldCharType="begin"/>
        </w:r>
        <w:r>
          <w:instrText xml:space="preserve"> PAGEREF _Toc12926 \h </w:instrText>
        </w:r>
        <w:r>
          <w:fldChar w:fldCharType="separate"/>
        </w:r>
        <w:r>
          <w:t>76</w:t>
        </w:r>
        <w:r>
          <w:fldChar w:fldCharType="end"/>
        </w:r>
      </w:hyperlink>
    </w:p>
    <w:p>
      <w:pPr>
        <w:pStyle w:val="TOC2"/>
        <w:tabs>
          <w:tab w:val="right" w:leader="dot" w:pos="8306"/>
        </w:tabs>
      </w:pPr>
      <w:hyperlink w:anchor="_Toc12960" w:history="1">
        <w:r>
          <w:rPr>
            <w:rFonts w:ascii="仿宋" w:eastAsia="仿宋" w:hAnsi="仿宋" w:cs="仿宋" w:hint="eastAsia"/>
            <w:lang w:eastAsia="zh-CN"/>
          </w:rPr>
          <w:t>(二)、知识产权保护措施</w:t>
        </w:r>
        <w:r>
          <w:tab/>
        </w:r>
        <w:r>
          <w:fldChar w:fldCharType="begin"/>
        </w:r>
        <w:r>
          <w:instrText xml:space="preserve"> PAGEREF _Toc12960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5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41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034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60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91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854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426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7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一、汽车尾气净化设备项目的市场准入条件分析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尾气净化设备项目而言，市场准入条件首先取决于政策法规环境。政府对于[行业名称]领域的法规，如环保标准、税收政策、和技术使用规范，直接影响汽车尾气净化设备项目的运营和成本结构。例如，若政府针对使用可再生能源的企业提供税收优惠，这将对汽车尾气净化设备项目的财务规划产生重要影响。同时，考虑经济环境和消费者偏好的变化对汽车尾气净化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二、汽车尾气净化设备项目的行业规范与合规性要求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车尾气净化设备项目来说，遵守行业规范和合规性要求是确保项目顺利进行的基础。这包括遵循质量控制标准、安全规定、数据保护法规等。例如，若汽车尾气净化设备项目涉及数据处理，须严格遵守相关的数据保护法规。此外，行业内部的自律规范，如产品标准和服务流程，也对于提升汽车尾气净化设备项目在行业内的认可度和竞争力至关重要。项目管理团队必须不断更新策略，以应对行业规范和法规的变化，确保汽车尾气净化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三、汽车尾气净化设备项目的竞争格局和战略定位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汽车尾气净化设备项目的发展规划中，理解行业的竞争格局对于制定有效的市场策略极为关键。这包括分析主要竞争对手的市场地位、优势及其业务模式。汽车尾气净化设备项目面临的竞争对手可能包括大型成熟企业和创新型初创公司，各自采取不同的市场策略。因此，汽车尾气净化设备项目需精确地定位自己的市场策略，如专注于产品创新、客户服务或成本效率，以在竞争中占据优势。通过深入的市场和竞争分析，汽车尾气净化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5744"/>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7612"/>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尾气净化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尾气净化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尾气净化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https://d.book118.com/408134137106006033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385978"/>
    <w:rsid w:val="373859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134137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2024-01-23T05:00:00Z</dcterms:created>
  <dcterms:modified xsi:type="dcterms:W3CDTF">2024-01-23T05:00:57Z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8A021C60BC6143F68C155C9902A09085_11</vt:lpwstr>
  </property>
  <property fmtid="{D5CDD505-2E9C-101B-9397-08002B2CF9AE}" pid="3" name="KSOProductBuildVer">
    <vt:lpwstr>2052-12.1.0.16120</vt:lpwstr>
  </property>
</Properties>
</file>