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油气管道工程项目建设方案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15" w:history="1">
        <w:r>
          <w:rPr>
            <w:rFonts w:ascii="仿宋" w:eastAsia="仿宋" w:hAnsi="仿宋" w:cs="仿宋" w:hint="eastAsia"/>
            <w:lang w:eastAsia="zh-CN"/>
          </w:rPr>
          <w:t>前言</w:t>
        </w:r>
        <w:r>
          <w:tab/>
        </w:r>
        <w:r>
          <w:fldChar w:fldCharType="begin"/>
        </w:r>
        <w:r>
          <w:instrText xml:space="preserve"> PAGEREF _Toc23415 \h </w:instrText>
        </w:r>
        <w:r>
          <w:fldChar w:fldCharType="separate"/>
        </w:r>
        <w:r>
          <w:t>3</w:t>
        </w:r>
        <w:r>
          <w:fldChar w:fldCharType="end"/>
        </w:r>
      </w:hyperlink>
    </w:p>
    <w:p>
      <w:pPr>
        <w:pStyle w:val="TOC1"/>
        <w:tabs>
          <w:tab w:val="right" w:leader="dot" w:pos="8306"/>
        </w:tabs>
      </w:pPr>
      <w:hyperlink w:anchor="_Toc19713" w:history="1">
        <w:r>
          <w:rPr>
            <w:rFonts w:ascii="仿宋" w:eastAsia="仿宋" w:hAnsi="仿宋" w:cs="仿宋" w:hint="eastAsia"/>
            <w:lang w:eastAsia="zh-CN"/>
          </w:rPr>
          <w:t>一、项目选址研究</w:t>
        </w:r>
        <w:r>
          <w:tab/>
        </w:r>
        <w:r>
          <w:fldChar w:fldCharType="begin"/>
        </w:r>
        <w:r>
          <w:instrText xml:space="preserve"> PAGEREF _Toc19713 \h </w:instrText>
        </w:r>
        <w:r>
          <w:fldChar w:fldCharType="separate"/>
        </w:r>
        <w:r>
          <w:t>3</w:t>
        </w:r>
        <w:r>
          <w:fldChar w:fldCharType="end"/>
        </w:r>
      </w:hyperlink>
    </w:p>
    <w:p>
      <w:pPr>
        <w:pStyle w:val="TOC2"/>
        <w:tabs>
          <w:tab w:val="right" w:leader="dot" w:pos="8306"/>
        </w:tabs>
      </w:pPr>
      <w:hyperlink w:anchor="_Toc4655" w:history="1">
        <w:r>
          <w:rPr>
            <w:rFonts w:ascii="仿宋" w:eastAsia="仿宋" w:hAnsi="仿宋" w:cs="仿宋" w:hint="eastAsia"/>
            <w:lang w:eastAsia="zh-CN"/>
          </w:rPr>
          <w:t>(一)、项目选址原则</w:t>
        </w:r>
        <w:r>
          <w:tab/>
        </w:r>
        <w:r>
          <w:fldChar w:fldCharType="begin"/>
        </w:r>
        <w:r>
          <w:instrText xml:space="preserve"> PAGEREF _Toc4655 \h </w:instrText>
        </w:r>
        <w:r>
          <w:fldChar w:fldCharType="separate"/>
        </w:r>
        <w:r>
          <w:t>3</w:t>
        </w:r>
        <w:r>
          <w:fldChar w:fldCharType="end"/>
        </w:r>
      </w:hyperlink>
    </w:p>
    <w:p>
      <w:pPr>
        <w:pStyle w:val="TOC2"/>
        <w:tabs>
          <w:tab w:val="right" w:leader="dot" w:pos="8306"/>
        </w:tabs>
      </w:pPr>
      <w:hyperlink w:anchor="_Toc32244" w:history="1">
        <w:r>
          <w:rPr>
            <w:rFonts w:ascii="仿宋" w:eastAsia="仿宋" w:hAnsi="仿宋" w:cs="仿宋" w:hint="eastAsia"/>
            <w:lang w:eastAsia="zh-CN"/>
          </w:rPr>
          <w:t>(二)、项目选址</w:t>
        </w:r>
        <w:r>
          <w:tab/>
        </w:r>
        <w:r>
          <w:fldChar w:fldCharType="begin"/>
        </w:r>
        <w:r>
          <w:instrText xml:space="preserve"> PAGEREF _Toc32244 \h </w:instrText>
        </w:r>
        <w:r>
          <w:fldChar w:fldCharType="separate"/>
        </w:r>
        <w:r>
          <w:t>6</w:t>
        </w:r>
        <w:r>
          <w:fldChar w:fldCharType="end"/>
        </w:r>
      </w:hyperlink>
    </w:p>
    <w:p>
      <w:pPr>
        <w:pStyle w:val="TOC2"/>
        <w:tabs>
          <w:tab w:val="right" w:leader="dot" w:pos="8306"/>
        </w:tabs>
      </w:pPr>
      <w:hyperlink w:anchor="_Toc11940" w:history="1">
        <w:r>
          <w:rPr>
            <w:rFonts w:ascii="仿宋" w:eastAsia="仿宋" w:hAnsi="仿宋" w:cs="仿宋" w:hint="eastAsia"/>
            <w:lang w:eastAsia="zh-CN"/>
          </w:rPr>
          <w:t>(三)、建设条件分析</w:t>
        </w:r>
        <w:r>
          <w:tab/>
        </w:r>
        <w:r>
          <w:fldChar w:fldCharType="begin"/>
        </w:r>
        <w:r>
          <w:instrText xml:space="preserve"> PAGEREF _Toc11940 \h </w:instrText>
        </w:r>
        <w:r>
          <w:fldChar w:fldCharType="separate"/>
        </w:r>
        <w:r>
          <w:t>8</w:t>
        </w:r>
        <w:r>
          <w:fldChar w:fldCharType="end"/>
        </w:r>
      </w:hyperlink>
    </w:p>
    <w:p>
      <w:pPr>
        <w:pStyle w:val="TOC2"/>
        <w:tabs>
          <w:tab w:val="right" w:leader="dot" w:pos="8306"/>
        </w:tabs>
      </w:pPr>
      <w:hyperlink w:anchor="_Toc3785" w:history="1">
        <w:r>
          <w:rPr>
            <w:rFonts w:ascii="仿宋" w:eastAsia="仿宋" w:hAnsi="仿宋" w:cs="仿宋" w:hint="eastAsia"/>
            <w:lang w:eastAsia="zh-CN"/>
          </w:rPr>
          <w:t>(四)、用地控制指标</w:t>
        </w:r>
        <w:r>
          <w:tab/>
        </w:r>
        <w:r>
          <w:fldChar w:fldCharType="begin"/>
        </w:r>
        <w:r>
          <w:instrText xml:space="preserve"> PAGEREF _Toc3785 \h </w:instrText>
        </w:r>
        <w:r>
          <w:fldChar w:fldCharType="separate"/>
        </w:r>
        <w:r>
          <w:t>10</w:t>
        </w:r>
        <w:r>
          <w:fldChar w:fldCharType="end"/>
        </w:r>
      </w:hyperlink>
    </w:p>
    <w:p>
      <w:pPr>
        <w:pStyle w:val="TOC2"/>
        <w:tabs>
          <w:tab w:val="right" w:leader="dot" w:pos="8306"/>
        </w:tabs>
      </w:pPr>
      <w:hyperlink w:anchor="_Toc27943" w:history="1">
        <w:r>
          <w:rPr>
            <w:rFonts w:ascii="仿宋" w:eastAsia="仿宋" w:hAnsi="仿宋" w:cs="仿宋" w:hint="eastAsia"/>
            <w:lang w:eastAsia="zh-CN"/>
          </w:rPr>
          <w:t>(五)、地总体要求</w:t>
        </w:r>
        <w:r>
          <w:tab/>
        </w:r>
        <w:r>
          <w:fldChar w:fldCharType="begin"/>
        </w:r>
        <w:r>
          <w:instrText xml:space="preserve"> PAGEREF _Toc27943 \h </w:instrText>
        </w:r>
        <w:r>
          <w:fldChar w:fldCharType="separate"/>
        </w:r>
        <w:r>
          <w:t>11</w:t>
        </w:r>
        <w:r>
          <w:fldChar w:fldCharType="end"/>
        </w:r>
      </w:hyperlink>
    </w:p>
    <w:p>
      <w:pPr>
        <w:pStyle w:val="TOC2"/>
        <w:tabs>
          <w:tab w:val="right" w:leader="dot" w:pos="8306"/>
        </w:tabs>
      </w:pPr>
      <w:hyperlink w:anchor="_Toc5467" w:history="1">
        <w:r>
          <w:rPr>
            <w:rFonts w:ascii="仿宋" w:eastAsia="仿宋" w:hAnsi="仿宋" w:cs="仿宋" w:hint="eastAsia"/>
            <w:lang w:eastAsia="zh-CN"/>
          </w:rPr>
          <w:t>(六)、节约用地措施</w:t>
        </w:r>
        <w:r>
          <w:tab/>
        </w:r>
        <w:r>
          <w:fldChar w:fldCharType="begin"/>
        </w:r>
        <w:r>
          <w:instrText xml:space="preserve"> PAGEREF _Toc5467 \h </w:instrText>
        </w:r>
        <w:r>
          <w:fldChar w:fldCharType="separate"/>
        </w:r>
        <w:r>
          <w:t>12</w:t>
        </w:r>
        <w:r>
          <w:fldChar w:fldCharType="end"/>
        </w:r>
      </w:hyperlink>
    </w:p>
    <w:p>
      <w:pPr>
        <w:pStyle w:val="TOC2"/>
        <w:tabs>
          <w:tab w:val="right" w:leader="dot" w:pos="8306"/>
        </w:tabs>
      </w:pPr>
      <w:hyperlink w:anchor="_Toc21451" w:history="1">
        <w:r>
          <w:rPr>
            <w:rFonts w:ascii="仿宋" w:eastAsia="仿宋" w:hAnsi="仿宋" w:cs="仿宋" w:hint="eastAsia"/>
            <w:lang w:eastAsia="zh-CN"/>
          </w:rPr>
          <w:t>(七)、选址综合评价</w:t>
        </w:r>
        <w:r>
          <w:tab/>
        </w:r>
        <w:r>
          <w:fldChar w:fldCharType="begin"/>
        </w:r>
        <w:r>
          <w:instrText xml:space="preserve"> PAGEREF _Toc21451 \h </w:instrText>
        </w:r>
        <w:r>
          <w:fldChar w:fldCharType="separate"/>
        </w:r>
        <w:r>
          <w:t>14</w:t>
        </w:r>
        <w:r>
          <w:fldChar w:fldCharType="end"/>
        </w:r>
      </w:hyperlink>
    </w:p>
    <w:p>
      <w:pPr>
        <w:pStyle w:val="TOC1"/>
        <w:tabs>
          <w:tab w:val="right" w:leader="dot" w:pos="8306"/>
        </w:tabs>
      </w:pPr>
      <w:hyperlink w:anchor="_Toc12418" w:history="1">
        <w:r>
          <w:rPr>
            <w:rFonts w:ascii="仿宋" w:eastAsia="仿宋" w:hAnsi="仿宋" w:cs="仿宋" w:hint="eastAsia"/>
            <w:lang w:eastAsia="zh-CN"/>
          </w:rPr>
          <w:t>二、建设风险评估分析</w:t>
        </w:r>
        <w:r>
          <w:tab/>
        </w:r>
        <w:r>
          <w:fldChar w:fldCharType="begin"/>
        </w:r>
        <w:r>
          <w:instrText xml:space="preserve"> PAGEREF _Toc12418 \h </w:instrText>
        </w:r>
        <w:r>
          <w:fldChar w:fldCharType="separate"/>
        </w:r>
        <w:r>
          <w:t>15</w:t>
        </w:r>
        <w:r>
          <w:fldChar w:fldCharType="end"/>
        </w:r>
      </w:hyperlink>
    </w:p>
    <w:p>
      <w:pPr>
        <w:pStyle w:val="TOC2"/>
        <w:tabs>
          <w:tab w:val="right" w:leader="dot" w:pos="8306"/>
        </w:tabs>
      </w:pPr>
      <w:hyperlink w:anchor="_Toc23224" w:history="1">
        <w:r>
          <w:rPr>
            <w:rFonts w:ascii="仿宋" w:eastAsia="仿宋" w:hAnsi="仿宋" w:cs="仿宋" w:hint="eastAsia"/>
            <w:lang w:eastAsia="zh-CN"/>
          </w:rPr>
          <w:t>(一)、政策风险分析</w:t>
        </w:r>
        <w:r>
          <w:tab/>
        </w:r>
        <w:r>
          <w:fldChar w:fldCharType="begin"/>
        </w:r>
        <w:r>
          <w:instrText xml:space="preserve"> PAGEREF _Toc23224 \h </w:instrText>
        </w:r>
        <w:r>
          <w:fldChar w:fldCharType="separate"/>
        </w:r>
        <w:r>
          <w:t>15</w:t>
        </w:r>
        <w:r>
          <w:fldChar w:fldCharType="end"/>
        </w:r>
      </w:hyperlink>
    </w:p>
    <w:p>
      <w:pPr>
        <w:pStyle w:val="TOC2"/>
        <w:tabs>
          <w:tab w:val="right" w:leader="dot" w:pos="8306"/>
        </w:tabs>
      </w:pPr>
      <w:hyperlink w:anchor="_Toc16824" w:history="1">
        <w:r>
          <w:rPr>
            <w:rFonts w:ascii="仿宋" w:eastAsia="仿宋" w:hAnsi="仿宋" w:cs="仿宋" w:hint="eastAsia"/>
            <w:lang w:eastAsia="zh-CN"/>
          </w:rPr>
          <w:t>(二)、社会风险分析</w:t>
        </w:r>
        <w:r>
          <w:tab/>
        </w:r>
        <w:r>
          <w:fldChar w:fldCharType="begin"/>
        </w:r>
        <w:r>
          <w:instrText xml:space="preserve"> PAGEREF _Toc16824 \h </w:instrText>
        </w:r>
        <w:r>
          <w:fldChar w:fldCharType="separate"/>
        </w:r>
        <w:r>
          <w:t>16</w:t>
        </w:r>
        <w:r>
          <w:fldChar w:fldCharType="end"/>
        </w:r>
      </w:hyperlink>
    </w:p>
    <w:p>
      <w:pPr>
        <w:pStyle w:val="TOC2"/>
        <w:tabs>
          <w:tab w:val="right" w:leader="dot" w:pos="8306"/>
        </w:tabs>
      </w:pPr>
      <w:hyperlink w:anchor="_Toc10178" w:history="1">
        <w:r>
          <w:rPr>
            <w:rFonts w:ascii="仿宋" w:eastAsia="仿宋" w:hAnsi="仿宋" w:cs="仿宋" w:hint="eastAsia"/>
            <w:lang w:eastAsia="zh-CN"/>
          </w:rPr>
          <w:t>(三)、市场风险分析</w:t>
        </w:r>
        <w:r>
          <w:tab/>
        </w:r>
        <w:r>
          <w:fldChar w:fldCharType="begin"/>
        </w:r>
        <w:r>
          <w:instrText xml:space="preserve"> PAGEREF _Toc10178 \h </w:instrText>
        </w:r>
        <w:r>
          <w:fldChar w:fldCharType="separate"/>
        </w:r>
        <w:r>
          <w:t>17</w:t>
        </w:r>
        <w:r>
          <w:fldChar w:fldCharType="end"/>
        </w:r>
      </w:hyperlink>
    </w:p>
    <w:p>
      <w:pPr>
        <w:pStyle w:val="TOC2"/>
        <w:tabs>
          <w:tab w:val="right" w:leader="dot" w:pos="8306"/>
        </w:tabs>
      </w:pPr>
      <w:hyperlink w:anchor="_Toc184" w:history="1">
        <w:r>
          <w:rPr>
            <w:rFonts w:ascii="仿宋" w:eastAsia="仿宋" w:hAnsi="仿宋" w:cs="仿宋" w:hint="eastAsia"/>
            <w:lang w:eastAsia="zh-CN"/>
          </w:rPr>
          <w:t>(四)、资金风险分析</w:t>
        </w:r>
        <w:r>
          <w:tab/>
        </w:r>
        <w:r>
          <w:fldChar w:fldCharType="begin"/>
        </w:r>
        <w:r>
          <w:instrText xml:space="preserve"> PAGEREF _Toc184 \h </w:instrText>
        </w:r>
        <w:r>
          <w:fldChar w:fldCharType="separate"/>
        </w:r>
        <w:r>
          <w:t>18</w:t>
        </w:r>
        <w:r>
          <w:fldChar w:fldCharType="end"/>
        </w:r>
      </w:hyperlink>
    </w:p>
    <w:p>
      <w:pPr>
        <w:pStyle w:val="TOC2"/>
        <w:tabs>
          <w:tab w:val="right" w:leader="dot" w:pos="8306"/>
        </w:tabs>
      </w:pPr>
      <w:hyperlink w:anchor="_Toc10" w:history="1">
        <w:r>
          <w:rPr>
            <w:rFonts w:ascii="仿宋" w:eastAsia="仿宋" w:hAnsi="仿宋" w:cs="仿宋" w:hint="eastAsia"/>
            <w:lang w:eastAsia="zh-CN"/>
          </w:rPr>
          <w:t>(五)、技术风险分析</w:t>
        </w:r>
        <w:r>
          <w:tab/>
        </w:r>
        <w:r>
          <w:fldChar w:fldCharType="begin"/>
        </w:r>
        <w:r>
          <w:instrText xml:space="preserve"> PAGEREF _Toc10 \h </w:instrText>
        </w:r>
        <w:r>
          <w:fldChar w:fldCharType="separate"/>
        </w:r>
        <w:r>
          <w:t>19</w:t>
        </w:r>
        <w:r>
          <w:fldChar w:fldCharType="end"/>
        </w:r>
      </w:hyperlink>
    </w:p>
    <w:p>
      <w:pPr>
        <w:pStyle w:val="TOC2"/>
        <w:tabs>
          <w:tab w:val="right" w:leader="dot" w:pos="8306"/>
        </w:tabs>
      </w:pPr>
      <w:hyperlink w:anchor="_Toc8488" w:history="1">
        <w:r>
          <w:rPr>
            <w:rFonts w:ascii="仿宋" w:eastAsia="仿宋" w:hAnsi="仿宋" w:cs="仿宋" w:hint="eastAsia"/>
            <w:lang w:eastAsia="zh-CN"/>
          </w:rPr>
          <w:t>(六)、财务风险分析</w:t>
        </w:r>
        <w:r>
          <w:tab/>
        </w:r>
        <w:r>
          <w:fldChar w:fldCharType="begin"/>
        </w:r>
        <w:r>
          <w:instrText xml:space="preserve"> PAGEREF _Toc8488 \h </w:instrText>
        </w:r>
        <w:r>
          <w:fldChar w:fldCharType="separate"/>
        </w:r>
        <w:r>
          <w:t>21</w:t>
        </w:r>
        <w:r>
          <w:fldChar w:fldCharType="end"/>
        </w:r>
      </w:hyperlink>
    </w:p>
    <w:p>
      <w:pPr>
        <w:pStyle w:val="TOC2"/>
        <w:tabs>
          <w:tab w:val="right" w:leader="dot" w:pos="8306"/>
        </w:tabs>
      </w:pPr>
      <w:hyperlink w:anchor="_Toc26495" w:history="1">
        <w:r>
          <w:rPr>
            <w:rFonts w:ascii="仿宋" w:eastAsia="仿宋" w:hAnsi="仿宋" w:cs="仿宋" w:hint="eastAsia"/>
            <w:lang w:eastAsia="zh-CN"/>
          </w:rPr>
          <w:t>(七)、管理风险分析</w:t>
        </w:r>
        <w:r>
          <w:tab/>
        </w:r>
        <w:r>
          <w:fldChar w:fldCharType="begin"/>
        </w:r>
        <w:r>
          <w:instrText xml:space="preserve"> PAGEREF _Toc26495 \h </w:instrText>
        </w:r>
        <w:r>
          <w:fldChar w:fldCharType="separate"/>
        </w:r>
        <w:r>
          <w:t>22</w:t>
        </w:r>
        <w:r>
          <w:fldChar w:fldCharType="end"/>
        </w:r>
      </w:hyperlink>
    </w:p>
    <w:p>
      <w:pPr>
        <w:pStyle w:val="TOC2"/>
        <w:tabs>
          <w:tab w:val="right" w:leader="dot" w:pos="8306"/>
        </w:tabs>
      </w:pPr>
      <w:hyperlink w:anchor="_Toc17045" w:history="1">
        <w:r>
          <w:rPr>
            <w:rFonts w:ascii="仿宋" w:eastAsia="仿宋" w:hAnsi="仿宋" w:cs="仿宋" w:hint="eastAsia"/>
            <w:lang w:eastAsia="zh-CN"/>
          </w:rPr>
          <w:t>(八)、其它风险分析</w:t>
        </w:r>
        <w:r>
          <w:tab/>
        </w:r>
        <w:r>
          <w:fldChar w:fldCharType="begin"/>
        </w:r>
        <w:r>
          <w:instrText xml:space="preserve"> PAGEREF _Toc17045 \h </w:instrText>
        </w:r>
        <w:r>
          <w:fldChar w:fldCharType="separate"/>
        </w:r>
        <w:r>
          <w:t>24</w:t>
        </w:r>
        <w:r>
          <w:fldChar w:fldCharType="end"/>
        </w:r>
      </w:hyperlink>
    </w:p>
    <w:p>
      <w:pPr>
        <w:pStyle w:val="TOC2"/>
        <w:tabs>
          <w:tab w:val="right" w:leader="dot" w:pos="8306"/>
        </w:tabs>
      </w:pPr>
      <w:hyperlink w:anchor="_Toc25966" w:history="1">
        <w:r>
          <w:rPr>
            <w:rFonts w:ascii="仿宋" w:eastAsia="仿宋" w:hAnsi="仿宋" w:cs="仿宋" w:hint="eastAsia"/>
            <w:lang w:eastAsia="zh-CN"/>
          </w:rPr>
          <w:t>(九)、社会影响评估</w:t>
        </w:r>
        <w:r>
          <w:tab/>
        </w:r>
        <w:r>
          <w:fldChar w:fldCharType="begin"/>
        </w:r>
        <w:r>
          <w:instrText xml:space="preserve"> PAGEREF _Toc25966 \h </w:instrText>
        </w:r>
        <w:r>
          <w:fldChar w:fldCharType="separate"/>
        </w:r>
        <w:r>
          <w:t>25</w:t>
        </w:r>
        <w:r>
          <w:fldChar w:fldCharType="end"/>
        </w:r>
      </w:hyperlink>
    </w:p>
    <w:p>
      <w:pPr>
        <w:pStyle w:val="TOC1"/>
        <w:tabs>
          <w:tab w:val="right" w:leader="dot" w:pos="8306"/>
        </w:tabs>
      </w:pPr>
      <w:hyperlink w:anchor="_Toc25927" w:history="1">
        <w:r>
          <w:rPr>
            <w:rFonts w:ascii="仿宋" w:eastAsia="仿宋" w:hAnsi="仿宋" w:cs="仿宋" w:hint="eastAsia"/>
            <w:lang w:eastAsia="zh-CN"/>
          </w:rPr>
          <w:t>三、经济影响分析</w:t>
        </w:r>
        <w:r>
          <w:tab/>
        </w:r>
        <w:r>
          <w:fldChar w:fldCharType="begin"/>
        </w:r>
        <w:r>
          <w:instrText xml:space="preserve"> PAGEREF _Toc25927 \h </w:instrText>
        </w:r>
        <w:r>
          <w:fldChar w:fldCharType="separate"/>
        </w:r>
        <w:r>
          <w:t>27</w:t>
        </w:r>
        <w:r>
          <w:fldChar w:fldCharType="end"/>
        </w:r>
      </w:hyperlink>
    </w:p>
    <w:p>
      <w:pPr>
        <w:pStyle w:val="TOC2"/>
        <w:tabs>
          <w:tab w:val="right" w:leader="dot" w:pos="8306"/>
        </w:tabs>
      </w:pPr>
      <w:hyperlink w:anchor="_Toc24193" w:history="1">
        <w:r>
          <w:rPr>
            <w:rFonts w:ascii="仿宋" w:eastAsia="仿宋" w:hAnsi="仿宋" w:cs="仿宋" w:hint="eastAsia"/>
            <w:lang w:eastAsia="zh-CN"/>
          </w:rPr>
          <w:t>(一)、经济费用效益或费用效果分析</w:t>
        </w:r>
        <w:r>
          <w:tab/>
        </w:r>
        <w:r>
          <w:fldChar w:fldCharType="begin"/>
        </w:r>
        <w:r>
          <w:instrText xml:space="preserve"> PAGEREF _Toc24193 \h </w:instrText>
        </w:r>
        <w:r>
          <w:fldChar w:fldCharType="separate"/>
        </w:r>
        <w:r>
          <w:t>27</w:t>
        </w:r>
        <w:r>
          <w:fldChar w:fldCharType="end"/>
        </w:r>
      </w:hyperlink>
    </w:p>
    <w:p>
      <w:pPr>
        <w:pStyle w:val="TOC2"/>
        <w:tabs>
          <w:tab w:val="right" w:leader="dot" w:pos="8306"/>
        </w:tabs>
      </w:pPr>
      <w:hyperlink w:anchor="_Toc12981" w:history="1">
        <w:r>
          <w:rPr>
            <w:rFonts w:ascii="仿宋" w:eastAsia="仿宋" w:hAnsi="仿宋" w:cs="仿宋" w:hint="eastAsia"/>
            <w:lang w:eastAsia="zh-CN"/>
          </w:rPr>
          <w:t>(二)、行业影响分析</w:t>
        </w:r>
        <w:r>
          <w:tab/>
        </w:r>
        <w:r>
          <w:fldChar w:fldCharType="begin"/>
        </w:r>
        <w:r>
          <w:instrText xml:space="preserve"> PAGEREF _Toc12981 \h </w:instrText>
        </w:r>
        <w:r>
          <w:fldChar w:fldCharType="separate"/>
        </w:r>
        <w:r>
          <w:t>29</w:t>
        </w:r>
        <w:r>
          <w:fldChar w:fldCharType="end"/>
        </w:r>
      </w:hyperlink>
    </w:p>
    <w:p>
      <w:pPr>
        <w:pStyle w:val="TOC2"/>
        <w:tabs>
          <w:tab w:val="right" w:leader="dot" w:pos="8306"/>
        </w:tabs>
      </w:pPr>
      <w:hyperlink w:anchor="_Toc14308" w:history="1">
        <w:r>
          <w:rPr>
            <w:rFonts w:ascii="仿宋" w:eastAsia="仿宋" w:hAnsi="仿宋" w:cs="仿宋" w:hint="eastAsia"/>
            <w:lang w:eastAsia="zh-CN"/>
          </w:rPr>
          <w:t>(三)、区域经济影响分析</w:t>
        </w:r>
        <w:r>
          <w:tab/>
        </w:r>
        <w:r>
          <w:fldChar w:fldCharType="begin"/>
        </w:r>
        <w:r>
          <w:instrText xml:space="preserve"> PAGEREF _Toc14308 \h </w:instrText>
        </w:r>
        <w:r>
          <w:fldChar w:fldCharType="separate"/>
        </w:r>
        <w:r>
          <w:t>31</w:t>
        </w:r>
        <w:r>
          <w:fldChar w:fldCharType="end"/>
        </w:r>
      </w:hyperlink>
    </w:p>
    <w:p>
      <w:pPr>
        <w:pStyle w:val="TOC2"/>
        <w:tabs>
          <w:tab w:val="right" w:leader="dot" w:pos="8306"/>
        </w:tabs>
      </w:pPr>
      <w:hyperlink w:anchor="_Toc7843" w:history="1">
        <w:r>
          <w:rPr>
            <w:rFonts w:ascii="仿宋" w:eastAsia="仿宋" w:hAnsi="仿宋" w:cs="仿宋" w:hint="eastAsia"/>
            <w:lang w:eastAsia="zh-CN"/>
          </w:rPr>
          <w:t>(四)、宏观经济影响分析</w:t>
        </w:r>
        <w:r>
          <w:tab/>
        </w:r>
        <w:r>
          <w:fldChar w:fldCharType="begin"/>
        </w:r>
        <w:r>
          <w:instrText xml:space="preserve"> PAGEREF _Toc7843 \h </w:instrText>
        </w:r>
        <w:r>
          <w:fldChar w:fldCharType="separate"/>
        </w:r>
        <w:r>
          <w:t>32</w:t>
        </w:r>
        <w:r>
          <w:fldChar w:fldCharType="end"/>
        </w:r>
      </w:hyperlink>
    </w:p>
    <w:p>
      <w:pPr>
        <w:pStyle w:val="TOC1"/>
        <w:tabs>
          <w:tab w:val="right" w:leader="dot" w:pos="8306"/>
        </w:tabs>
      </w:pPr>
      <w:hyperlink w:anchor="_Toc21612" w:history="1">
        <w:r>
          <w:rPr>
            <w:rFonts w:ascii="仿宋" w:eastAsia="仿宋" w:hAnsi="仿宋" w:cs="仿宋" w:hint="eastAsia"/>
            <w:lang w:eastAsia="zh-CN"/>
          </w:rPr>
          <w:t>四、资源开发及综合利用分析</w:t>
        </w:r>
        <w:r>
          <w:tab/>
        </w:r>
        <w:r>
          <w:fldChar w:fldCharType="begin"/>
        </w:r>
        <w:r>
          <w:instrText xml:space="preserve"> PAGEREF _Toc21612 \h </w:instrText>
        </w:r>
        <w:r>
          <w:fldChar w:fldCharType="separate"/>
        </w:r>
        <w:r>
          <w:t>34</w:t>
        </w:r>
        <w:r>
          <w:fldChar w:fldCharType="end"/>
        </w:r>
      </w:hyperlink>
    </w:p>
    <w:p>
      <w:pPr>
        <w:pStyle w:val="TOC2"/>
        <w:tabs>
          <w:tab w:val="right" w:leader="dot" w:pos="8306"/>
        </w:tabs>
      </w:pPr>
      <w:hyperlink w:anchor="_Toc20021" w:history="1">
        <w:r>
          <w:rPr>
            <w:rFonts w:ascii="仿宋" w:eastAsia="仿宋" w:hAnsi="仿宋" w:cs="仿宋" w:hint="eastAsia"/>
            <w:lang w:eastAsia="zh-CN"/>
          </w:rPr>
          <w:t>(一)、资源开发方案</w:t>
        </w:r>
        <w:r>
          <w:tab/>
        </w:r>
        <w:r>
          <w:fldChar w:fldCharType="begin"/>
        </w:r>
        <w:r>
          <w:instrText xml:space="preserve"> PAGEREF _Toc20021 \h </w:instrText>
        </w:r>
        <w:r>
          <w:fldChar w:fldCharType="separate"/>
        </w:r>
        <w:r>
          <w:t>34</w:t>
        </w:r>
        <w:r>
          <w:fldChar w:fldCharType="end"/>
        </w:r>
      </w:hyperlink>
    </w:p>
    <w:p>
      <w:pPr>
        <w:pStyle w:val="TOC2"/>
        <w:tabs>
          <w:tab w:val="right" w:leader="dot" w:pos="8306"/>
        </w:tabs>
      </w:pPr>
      <w:hyperlink w:anchor="_Toc17378" w:history="1">
        <w:r>
          <w:rPr>
            <w:rFonts w:ascii="仿宋" w:eastAsia="仿宋" w:hAnsi="仿宋" w:cs="仿宋" w:hint="eastAsia"/>
            <w:lang w:eastAsia="zh-CN"/>
          </w:rPr>
          <w:t>(二)、资源利用方案</w:t>
        </w:r>
        <w:r>
          <w:tab/>
        </w:r>
        <w:r>
          <w:fldChar w:fldCharType="begin"/>
        </w:r>
        <w:r>
          <w:instrText xml:space="preserve"> PAGEREF _Toc17378 \h </w:instrText>
        </w:r>
        <w:r>
          <w:fldChar w:fldCharType="separate"/>
        </w:r>
        <w:r>
          <w:t>35</w:t>
        </w:r>
        <w:r>
          <w:fldChar w:fldCharType="end"/>
        </w:r>
      </w:hyperlink>
    </w:p>
    <w:p>
      <w:pPr>
        <w:pStyle w:val="TOC2"/>
        <w:tabs>
          <w:tab w:val="right" w:leader="dot" w:pos="8306"/>
        </w:tabs>
      </w:pPr>
      <w:hyperlink w:anchor="_Toc23665" w:history="1">
        <w:r>
          <w:rPr>
            <w:rFonts w:ascii="仿宋" w:eastAsia="仿宋" w:hAnsi="仿宋" w:cs="仿宋" w:hint="eastAsia"/>
            <w:lang w:eastAsia="zh-CN"/>
          </w:rPr>
          <w:t>(三)、资源节约措施</w:t>
        </w:r>
        <w:r>
          <w:tab/>
        </w:r>
        <w:r>
          <w:fldChar w:fldCharType="begin"/>
        </w:r>
        <w:r>
          <w:instrText xml:space="preserve"> PAGEREF _Toc23665 \h </w:instrText>
        </w:r>
        <w:r>
          <w:fldChar w:fldCharType="separate"/>
        </w:r>
        <w:r>
          <w:t>36</w:t>
        </w:r>
        <w:r>
          <w:fldChar w:fldCharType="end"/>
        </w:r>
      </w:hyperlink>
    </w:p>
    <w:p>
      <w:pPr>
        <w:pStyle w:val="TOC1"/>
        <w:tabs>
          <w:tab w:val="right" w:leader="dot" w:pos="8306"/>
        </w:tabs>
      </w:pPr>
      <w:hyperlink w:anchor="_Toc32243" w:history="1">
        <w:r>
          <w:rPr>
            <w:rFonts w:ascii="仿宋" w:eastAsia="仿宋" w:hAnsi="仿宋" w:cs="仿宋" w:hint="eastAsia"/>
            <w:lang w:eastAsia="zh-CN"/>
          </w:rPr>
          <w:t>五、发展规划、产业政策和行业准入分析</w:t>
        </w:r>
        <w:r>
          <w:tab/>
        </w:r>
        <w:r>
          <w:fldChar w:fldCharType="begin"/>
        </w:r>
        <w:r>
          <w:instrText xml:space="preserve"> PAGEREF _Toc32243 \h </w:instrText>
        </w:r>
        <w:r>
          <w:fldChar w:fldCharType="separate"/>
        </w:r>
        <w:r>
          <w:t>37</w:t>
        </w:r>
        <w:r>
          <w:fldChar w:fldCharType="end"/>
        </w:r>
      </w:hyperlink>
    </w:p>
    <w:p>
      <w:pPr>
        <w:pStyle w:val="TOC2"/>
        <w:tabs>
          <w:tab w:val="right" w:leader="dot" w:pos="8306"/>
        </w:tabs>
      </w:pPr>
      <w:hyperlink w:anchor="_Toc4109" w:history="1">
        <w:r>
          <w:rPr>
            <w:rFonts w:ascii="仿宋" w:eastAsia="仿宋" w:hAnsi="仿宋" w:cs="仿宋" w:hint="eastAsia"/>
            <w:lang w:eastAsia="zh-CN"/>
          </w:rPr>
          <w:t>(一)、发展规划分析</w:t>
        </w:r>
        <w:r>
          <w:tab/>
        </w:r>
        <w:r>
          <w:fldChar w:fldCharType="begin"/>
        </w:r>
        <w:r>
          <w:instrText xml:space="preserve"> PAGEREF _Toc4109 \h </w:instrText>
        </w:r>
        <w:r>
          <w:fldChar w:fldCharType="separate"/>
        </w:r>
        <w:r>
          <w:t>37</w:t>
        </w:r>
        <w:r>
          <w:fldChar w:fldCharType="end"/>
        </w:r>
      </w:hyperlink>
    </w:p>
    <w:p>
      <w:pPr>
        <w:pStyle w:val="TOC2"/>
        <w:tabs>
          <w:tab w:val="right" w:leader="dot" w:pos="8306"/>
        </w:tabs>
      </w:pPr>
      <w:hyperlink w:anchor="_Toc3408" w:history="1">
        <w:r>
          <w:rPr>
            <w:rFonts w:ascii="仿宋" w:eastAsia="仿宋" w:hAnsi="仿宋" w:cs="仿宋" w:hint="eastAsia"/>
            <w:lang w:eastAsia="zh-CN"/>
          </w:rPr>
          <w:t>(二)、产业政策分析</w:t>
        </w:r>
        <w:r>
          <w:tab/>
        </w:r>
        <w:r>
          <w:fldChar w:fldCharType="begin"/>
        </w:r>
        <w:r>
          <w:instrText xml:space="preserve"> PAGEREF _Toc3408 \h </w:instrText>
        </w:r>
        <w:r>
          <w:fldChar w:fldCharType="separate"/>
        </w:r>
        <w:r>
          <w:t>39</w:t>
        </w:r>
        <w:r>
          <w:fldChar w:fldCharType="end"/>
        </w:r>
      </w:hyperlink>
    </w:p>
    <w:p>
      <w:pPr>
        <w:pStyle w:val="TOC2"/>
        <w:tabs>
          <w:tab w:val="right" w:leader="dot" w:pos="8306"/>
        </w:tabs>
      </w:pPr>
      <w:hyperlink w:anchor="_Toc29823" w:history="1">
        <w:r>
          <w:rPr>
            <w:rFonts w:ascii="仿宋" w:eastAsia="仿宋" w:hAnsi="仿宋" w:cs="仿宋" w:hint="eastAsia"/>
            <w:lang w:eastAsia="zh-CN"/>
          </w:rPr>
          <w:t>(三)、行业准入分析</w:t>
        </w:r>
        <w:r>
          <w:tab/>
        </w:r>
        <w:r>
          <w:fldChar w:fldCharType="begin"/>
        </w:r>
        <w:r>
          <w:instrText xml:space="preserve"> PAGEREF _Toc29823 \h </w:instrText>
        </w:r>
        <w:r>
          <w:fldChar w:fldCharType="separate"/>
        </w:r>
        <w:r>
          <w:t>40</w:t>
        </w:r>
        <w:r>
          <w:fldChar w:fldCharType="end"/>
        </w:r>
      </w:hyperlink>
    </w:p>
    <w:p>
      <w:pPr>
        <w:pStyle w:val="TOC1"/>
        <w:tabs>
          <w:tab w:val="right" w:leader="dot" w:pos="8306"/>
        </w:tabs>
      </w:pPr>
      <w:hyperlink w:anchor="_Toc29946" w:history="1">
        <w:r>
          <w:rPr>
            <w:rFonts w:ascii="仿宋" w:eastAsia="仿宋" w:hAnsi="仿宋" w:cs="仿宋" w:hint="eastAsia"/>
            <w:lang w:eastAsia="zh-CN"/>
          </w:rPr>
          <w:t>六、社会影响分析</w:t>
        </w:r>
        <w:r>
          <w:tab/>
        </w:r>
        <w:r>
          <w:fldChar w:fldCharType="begin"/>
        </w:r>
        <w:r>
          <w:instrText xml:space="preserve"> PAGEREF _Toc29946 \h </w:instrText>
        </w:r>
        <w:r>
          <w:fldChar w:fldCharType="separate"/>
        </w:r>
        <w:r>
          <w:t>42</w:t>
        </w:r>
        <w:r>
          <w:fldChar w:fldCharType="end"/>
        </w:r>
      </w:hyperlink>
    </w:p>
    <w:p>
      <w:pPr>
        <w:pStyle w:val="TOC2"/>
        <w:tabs>
          <w:tab w:val="right" w:leader="dot" w:pos="8306"/>
        </w:tabs>
      </w:pPr>
      <w:hyperlink w:anchor="_Toc6304" w:history="1">
        <w:r>
          <w:rPr>
            <w:rFonts w:ascii="仿宋" w:eastAsia="仿宋" w:hAnsi="仿宋" w:cs="仿宋" w:hint="eastAsia"/>
            <w:lang w:eastAsia="zh-CN"/>
          </w:rPr>
          <w:t>(一)、社会影响效果分析</w:t>
        </w:r>
        <w:r>
          <w:tab/>
        </w:r>
        <w:r>
          <w:fldChar w:fldCharType="begin"/>
        </w:r>
        <w:r>
          <w:instrText xml:space="preserve"> PAGEREF _Toc6304 \h </w:instrText>
        </w:r>
        <w:r>
          <w:fldChar w:fldCharType="separate"/>
        </w:r>
        <w:r>
          <w:t>42</w:t>
        </w:r>
        <w:r>
          <w:fldChar w:fldCharType="end"/>
        </w:r>
      </w:hyperlink>
    </w:p>
    <w:p>
      <w:pPr>
        <w:pStyle w:val="TOC2"/>
        <w:tabs>
          <w:tab w:val="right" w:leader="dot" w:pos="8306"/>
        </w:tabs>
      </w:pPr>
      <w:hyperlink w:anchor="_Toc10455" w:history="1">
        <w:r>
          <w:rPr>
            <w:rFonts w:ascii="仿宋" w:eastAsia="仿宋" w:hAnsi="仿宋" w:cs="仿宋" w:hint="eastAsia"/>
            <w:lang w:eastAsia="zh-CN"/>
          </w:rPr>
          <w:t>(二)、社会适应性分析</w:t>
        </w:r>
        <w:r>
          <w:tab/>
        </w:r>
        <w:r>
          <w:fldChar w:fldCharType="begin"/>
        </w:r>
        <w:r>
          <w:instrText xml:space="preserve"> PAGEREF _Toc10455 \h </w:instrText>
        </w:r>
        <w:r>
          <w:fldChar w:fldCharType="separate"/>
        </w:r>
        <w:r>
          <w:t>44</w:t>
        </w:r>
        <w:r>
          <w:fldChar w:fldCharType="end"/>
        </w:r>
      </w:hyperlink>
    </w:p>
    <w:p>
      <w:pPr>
        <w:pStyle w:val="TOC2"/>
        <w:tabs>
          <w:tab w:val="right" w:leader="dot" w:pos="8306"/>
        </w:tabs>
      </w:pPr>
      <w:hyperlink w:anchor="_Toc1898" w:history="1">
        <w:r>
          <w:rPr>
            <w:rFonts w:ascii="仿宋" w:eastAsia="仿宋" w:hAnsi="仿宋" w:cs="仿宋" w:hint="eastAsia"/>
            <w:lang w:eastAsia="zh-CN"/>
          </w:rPr>
          <w:t>(三)、社会风险及对策分析</w:t>
        </w:r>
        <w:r>
          <w:tab/>
        </w:r>
        <w:r>
          <w:fldChar w:fldCharType="begin"/>
        </w:r>
        <w:r>
          <w:instrText xml:space="preserve"> PAGEREF _Toc1898 \h </w:instrText>
        </w:r>
        <w:r>
          <w:fldChar w:fldCharType="separate"/>
        </w:r>
        <w:r>
          <w:t>46</w:t>
        </w:r>
        <w:r>
          <w:fldChar w:fldCharType="end"/>
        </w:r>
      </w:hyperlink>
    </w:p>
    <w:p>
      <w:pPr>
        <w:pStyle w:val="TOC1"/>
        <w:tabs>
          <w:tab w:val="right" w:leader="dot" w:pos="8306"/>
        </w:tabs>
      </w:pPr>
      <w:hyperlink w:anchor="_Toc31740" w:history="1">
        <w:r>
          <w:rPr>
            <w:rFonts w:ascii="仿宋" w:eastAsia="仿宋" w:hAnsi="仿宋" w:cs="仿宋" w:hint="eastAsia"/>
            <w:lang w:eastAsia="zh-CN"/>
          </w:rPr>
          <w:t>七、客户关系管理与市场拓展</w:t>
        </w:r>
        <w:r>
          <w:tab/>
        </w:r>
        <w:r>
          <w:fldChar w:fldCharType="begin"/>
        </w:r>
        <w:r>
          <w:instrText xml:space="preserve"> PAGEREF _Toc31740 \h </w:instrText>
        </w:r>
        <w:r>
          <w:fldChar w:fldCharType="separate"/>
        </w:r>
        <w:r>
          <w:t>49</w:t>
        </w:r>
        <w:r>
          <w:fldChar w:fldCharType="end"/>
        </w:r>
      </w:hyperlink>
    </w:p>
    <w:p>
      <w:pPr>
        <w:pStyle w:val="TOC2"/>
        <w:tabs>
          <w:tab w:val="right" w:leader="dot" w:pos="8306"/>
        </w:tabs>
      </w:pPr>
      <w:hyperlink w:anchor="_Toc29586" w:history="1">
        <w:r>
          <w:rPr>
            <w:rFonts w:ascii="仿宋" w:eastAsia="仿宋" w:hAnsi="仿宋" w:cs="仿宋" w:hint="eastAsia"/>
            <w:lang w:eastAsia="zh-CN"/>
          </w:rPr>
          <w:t>(一)、客户关系管理策略</w:t>
        </w:r>
        <w:r>
          <w:tab/>
        </w:r>
        <w:r>
          <w:fldChar w:fldCharType="begin"/>
        </w:r>
        <w:r>
          <w:instrText xml:space="preserve"> PAGEREF _Toc29586 \h </w:instrText>
        </w:r>
        <w:r>
          <w:fldChar w:fldCharType="separate"/>
        </w:r>
        <w:r>
          <w:t>49</w:t>
        </w:r>
        <w:r>
          <w:fldChar w:fldCharType="end"/>
        </w:r>
      </w:hyperlink>
    </w:p>
    <w:p>
      <w:pPr>
        <w:pStyle w:val="TOC2"/>
        <w:tabs>
          <w:tab w:val="right" w:leader="dot" w:pos="8306"/>
        </w:tabs>
      </w:pPr>
      <w:hyperlink w:anchor="_Toc14939" w:history="1">
        <w:r>
          <w:rPr>
            <w:rFonts w:ascii="仿宋" w:eastAsia="仿宋" w:hAnsi="仿宋" w:cs="仿宋" w:hint="eastAsia"/>
            <w:lang w:eastAsia="zh-CN"/>
          </w:rPr>
          <w:t>(二)、市场拓展方案</w:t>
        </w:r>
        <w:r>
          <w:tab/>
        </w:r>
        <w:r>
          <w:fldChar w:fldCharType="begin"/>
        </w:r>
        <w:r>
          <w:instrText xml:space="preserve"> PAGEREF _Toc14939 \h </w:instrText>
        </w:r>
        <w:r>
          <w:fldChar w:fldCharType="separate"/>
        </w:r>
        <w:r>
          <w:t>50</w:t>
        </w:r>
        <w:r>
          <w:fldChar w:fldCharType="end"/>
        </w:r>
      </w:hyperlink>
    </w:p>
    <w:p>
      <w:pPr>
        <w:pStyle w:val="TOC1"/>
        <w:tabs>
          <w:tab w:val="right" w:leader="dot" w:pos="8306"/>
        </w:tabs>
      </w:pPr>
      <w:hyperlink w:anchor="_Toc5393" w:history="1">
        <w:r>
          <w:rPr>
            <w:rFonts w:ascii="仿宋" w:eastAsia="仿宋" w:hAnsi="仿宋" w:cs="仿宋" w:hint="eastAsia"/>
            <w:lang w:eastAsia="zh-CN"/>
          </w:rPr>
          <w:t>八、项目变更管理</w:t>
        </w:r>
        <w:r>
          <w:tab/>
        </w:r>
        <w:r>
          <w:fldChar w:fldCharType="begin"/>
        </w:r>
        <w:r>
          <w:instrText xml:space="preserve"> PAGEREF _Toc5393 \h </w:instrText>
        </w:r>
        <w:r>
          <w:fldChar w:fldCharType="separate"/>
        </w:r>
        <w:r>
          <w:t>51</w:t>
        </w:r>
        <w:r>
          <w:fldChar w:fldCharType="end"/>
        </w:r>
      </w:hyperlink>
    </w:p>
    <w:p>
      <w:pPr>
        <w:pStyle w:val="TOC2"/>
        <w:tabs>
          <w:tab w:val="right" w:leader="dot" w:pos="8306"/>
        </w:tabs>
      </w:pPr>
      <w:hyperlink w:anchor="_Toc4267" w:history="1">
        <w:r>
          <w:rPr>
            <w:rFonts w:ascii="仿宋" w:eastAsia="仿宋" w:hAnsi="仿宋" w:cs="仿宋" w:hint="eastAsia"/>
            <w:lang w:eastAsia="zh-CN"/>
          </w:rPr>
          <w:t>(一)、变更控制流程</w:t>
        </w:r>
        <w:r>
          <w:tab/>
        </w:r>
        <w:r>
          <w:fldChar w:fldCharType="begin"/>
        </w:r>
        <w:r>
          <w:instrText xml:space="preserve"> PAGEREF _Toc4267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34" w:history="1">
        <w:r>
          <w:rPr>
            <w:rFonts w:ascii="仿宋" w:eastAsia="仿宋" w:hAnsi="仿宋" w:cs="仿宋" w:hint="eastAsia"/>
            <w:lang w:eastAsia="zh-CN"/>
          </w:rPr>
          <w:t>(二)、影响评估与处理</w:t>
        </w:r>
        <w:r>
          <w:tab/>
        </w:r>
        <w:r>
          <w:fldChar w:fldCharType="begin"/>
        </w:r>
        <w:r>
          <w:instrText xml:space="preserve"> PAGEREF _Toc28634 \h </w:instrText>
        </w:r>
        <w:r>
          <w:fldChar w:fldCharType="separate"/>
        </w:r>
        <w:r>
          <w:t>52</w:t>
        </w:r>
        <w:r>
          <w:fldChar w:fldCharType="end"/>
        </w:r>
      </w:hyperlink>
    </w:p>
    <w:p>
      <w:pPr>
        <w:pStyle w:val="TOC2"/>
        <w:tabs>
          <w:tab w:val="right" w:leader="dot" w:pos="8306"/>
        </w:tabs>
      </w:pPr>
      <w:hyperlink w:anchor="_Toc15558" w:history="1">
        <w:r>
          <w:rPr>
            <w:rFonts w:ascii="仿宋" w:eastAsia="仿宋" w:hAnsi="仿宋" w:cs="仿宋" w:hint="eastAsia"/>
            <w:lang w:eastAsia="zh-CN"/>
          </w:rPr>
          <w:t>(三)、变更记录与追踪</w:t>
        </w:r>
        <w:r>
          <w:tab/>
        </w:r>
        <w:r>
          <w:fldChar w:fldCharType="begin"/>
        </w:r>
        <w:r>
          <w:instrText xml:space="preserve"> PAGEREF _Toc15558 \h </w:instrText>
        </w:r>
        <w:r>
          <w:fldChar w:fldCharType="separate"/>
        </w:r>
        <w:r>
          <w:t>54</w:t>
        </w:r>
        <w:r>
          <w:fldChar w:fldCharType="end"/>
        </w:r>
      </w:hyperlink>
    </w:p>
    <w:p>
      <w:pPr>
        <w:pStyle w:val="TOC2"/>
        <w:tabs>
          <w:tab w:val="right" w:leader="dot" w:pos="8306"/>
        </w:tabs>
      </w:pPr>
      <w:hyperlink w:anchor="_Toc13641" w:history="1">
        <w:r>
          <w:rPr>
            <w:rFonts w:ascii="仿宋" w:eastAsia="仿宋" w:hAnsi="仿宋" w:cs="仿宋" w:hint="eastAsia"/>
            <w:lang w:eastAsia="zh-CN"/>
          </w:rPr>
          <w:t>(四)、变更管理策略</w:t>
        </w:r>
        <w:r>
          <w:tab/>
        </w:r>
        <w:r>
          <w:fldChar w:fldCharType="begin"/>
        </w:r>
        <w:r>
          <w:instrText xml:space="preserve"> PAGEREF _Toc13641 \h </w:instrText>
        </w:r>
        <w:r>
          <w:fldChar w:fldCharType="separate"/>
        </w:r>
        <w:r>
          <w:t>55</w:t>
        </w:r>
        <w:r>
          <w:fldChar w:fldCharType="end"/>
        </w:r>
      </w:hyperlink>
    </w:p>
    <w:p>
      <w:pPr>
        <w:pStyle w:val="TOC1"/>
        <w:tabs>
          <w:tab w:val="right" w:leader="dot" w:pos="8306"/>
        </w:tabs>
      </w:pPr>
      <w:hyperlink w:anchor="_Toc4567" w:history="1">
        <w:r>
          <w:rPr>
            <w:rFonts w:ascii="仿宋" w:eastAsia="仿宋" w:hAnsi="仿宋" w:cs="仿宋" w:hint="eastAsia"/>
            <w:lang w:eastAsia="zh-CN"/>
          </w:rPr>
          <w:t>九、项目实施与管理方案</w:t>
        </w:r>
        <w:r>
          <w:tab/>
        </w:r>
        <w:r>
          <w:fldChar w:fldCharType="begin"/>
        </w:r>
        <w:r>
          <w:instrText xml:space="preserve"> PAGEREF _Toc4567 \h </w:instrText>
        </w:r>
        <w:r>
          <w:fldChar w:fldCharType="separate"/>
        </w:r>
        <w:r>
          <w:t>57</w:t>
        </w:r>
        <w:r>
          <w:fldChar w:fldCharType="end"/>
        </w:r>
      </w:hyperlink>
    </w:p>
    <w:p>
      <w:pPr>
        <w:pStyle w:val="TOC2"/>
        <w:tabs>
          <w:tab w:val="right" w:leader="dot" w:pos="8306"/>
        </w:tabs>
      </w:pPr>
      <w:hyperlink w:anchor="_Toc15896" w:history="1">
        <w:r>
          <w:rPr>
            <w:rFonts w:ascii="仿宋" w:eastAsia="仿宋" w:hAnsi="仿宋" w:cs="仿宋" w:hint="eastAsia"/>
            <w:lang w:eastAsia="zh-CN"/>
          </w:rPr>
          <w:t>(一)、项目实施计划</w:t>
        </w:r>
        <w:r>
          <w:tab/>
        </w:r>
        <w:r>
          <w:fldChar w:fldCharType="begin"/>
        </w:r>
        <w:r>
          <w:instrText xml:space="preserve"> PAGEREF _Toc15896 \h </w:instrText>
        </w:r>
        <w:r>
          <w:fldChar w:fldCharType="separate"/>
        </w:r>
        <w:r>
          <w:t>57</w:t>
        </w:r>
        <w:r>
          <w:fldChar w:fldCharType="end"/>
        </w:r>
      </w:hyperlink>
    </w:p>
    <w:p>
      <w:pPr>
        <w:pStyle w:val="TOC2"/>
        <w:tabs>
          <w:tab w:val="right" w:leader="dot" w:pos="8306"/>
        </w:tabs>
      </w:pPr>
      <w:hyperlink w:anchor="_Toc30472" w:history="1">
        <w:r>
          <w:rPr>
            <w:rFonts w:ascii="仿宋" w:eastAsia="仿宋" w:hAnsi="仿宋" w:cs="仿宋" w:hint="eastAsia"/>
            <w:lang w:eastAsia="zh-CN"/>
          </w:rPr>
          <w:t>(二)、项目组织机构与职责</w:t>
        </w:r>
        <w:r>
          <w:tab/>
        </w:r>
        <w:r>
          <w:fldChar w:fldCharType="begin"/>
        </w:r>
        <w:r>
          <w:instrText xml:space="preserve"> PAGEREF _Toc30472 \h </w:instrText>
        </w:r>
        <w:r>
          <w:fldChar w:fldCharType="separate"/>
        </w:r>
        <w:r>
          <w:t>59</w:t>
        </w:r>
        <w:r>
          <w:fldChar w:fldCharType="end"/>
        </w:r>
      </w:hyperlink>
    </w:p>
    <w:p>
      <w:pPr>
        <w:pStyle w:val="TOC2"/>
        <w:tabs>
          <w:tab w:val="right" w:leader="dot" w:pos="8306"/>
        </w:tabs>
      </w:pPr>
      <w:hyperlink w:anchor="_Toc18643" w:history="1">
        <w:r>
          <w:rPr>
            <w:rFonts w:ascii="仿宋" w:eastAsia="仿宋" w:hAnsi="仿宋" w:cs="仿宋" w:hint="eastAsia"/>
            <w:lang w:eastAsia="zh-CN"/>
          </w:rPr>
          <w:t>(三)、项目管理与监控体系</w:t>
        </w:r>
        <w:r>
          <w:tab/>
        </w:r>
        <w:r>
          <w:fldChar w:fldCharType="begin"/>
        </w:r>
        <w:r>
          <w:instrText xml:space="preserve"> PAGEREF _Toc18643 \h </w:instrText>
        </w:r>
        <w:r>
          <w:fldChar w:fldCharType="separate"/>
        </w:r>
        <w:r>
          <w:t>61</w:t>
        </w:r>
        <w:r>
          <w:fldChar w:fldCharType="end"/>
        </w:r>
      </w:hyperlink>
    </w:p>
    <w:p>
      <w:pPr>
        <w:pStyle w:val="TOC1"/>
        <w:tabs>
          <w:tab w:val="right" w:leader="dot" w:pos="8306"/>
        </w:tabs>
      </w:pPr>
      <w:hyperlink w:anchor="_Toc31889" w:history="1">
        <w:r>
          <w:rPr>
            <w:rFonts w:ascii="仿宋" w:eastAsia="仿宋" w:hAnsi="仿宋" w:cs="仿宋" w:hint="eastAsia"/>
            <w:lang w:eastAsia="zh-CN"/>
          </w:rPr>
          <w:t>十、环境保护与治理方案</w:t>
        </w:r>
        <w:r>
          <w:tab/>
        </w:r>
        <w:r>
          <w:fldChar w:fldCharType="begin"/>
        </w:r>
        <w:r>
          <w:instrText xml:space="preserve"> PAGEREF _Toc31889 \h </w:instrText>
        </w:r>
        <w:r>
          <w:fldChar w:fldCharType="separate"/>
        </w:r>
        <w:r>
          <w:t>63</w:t>
        </w:r>
        <w:r>
          <w:fldChar w:fldCharType="end"/>
        </w:r>
      </w:hyperlink>
    </w:p>
    <w:p>
      <w:pPr>
        <w:pStyle w:val="TOC2"/>
        <w:tabs>
          <w:tab w:val="right" w:leader="dot" w:pos="8306"/>
        </w:tabs>
      </w:pPr>
      <w:hyperlink w:anchor="_Toc18728" w:history="1">
        <w:r>
          <w:rPr>
            <w:rFonts w:ascii="仿宋" w:eastAsia="仿宋" w:hAnsi="仿宋" w:cs="仿宋" w:hint="eastAsia"/>
            <w:lang w:eastAsia="zh-CN"/>
          </w:rPr>
          <w:t>(一)、项目环境影响评估</w:t>
        </w:r>
        <w:r>
          <w:tab/>
        </w:r>
        <w:r>
          <w:fldChar w:fldCharType="begin"/>
        </w:r>
        <w:r>
          <w:instrText xml:space="preserve"> PAGEREF _Toc18728 \h </w:instrText>
        </w:r>
        <w:r>
          <w:fldChar w:fldCharType="separate"/>
        </w:r>
        <w:r>
          <w:t>63</w:t>
        </w:r>
        <w:r>
          <w:fldChar w:fldCharType="end"/>
        </w:r>
      </w:hyperlink>
    </w:p>
    <w:p>
      <w:pPr>
        <w:pStyle w:val="TOC2"/>
        <w:tabs>
          <w:tab w:val="right" w:leader="dot" w:pos="8306"/>
        </w:tabs>
      </w:pPr>
      <w:hyperlink w:anchor="_Toc16988" w:history="1">
        <w:r>
          <w:rPr>
            <w:rFonts w:ascii="仿宋" w:eastAsia="仿宋" w:hAnsi="仿宋" w:cs="仿宋" w:hint="eastAsia"/>
            <w:lang w:eastAsia="zh-CN"/>
          </w:rPr>
          <w:t>(二)、环境保护措施与治理方案</w:t>
        </w:r>
        <w:r>
          <w:tab/>
        </w:r>
        <w:r>
          <w:fldChar w:fldCharType="begin"/>
        </w:r>
        <w:r>
          <w:instrText xml:space="preserve"> PAGEREF _Toc16988 \h </w:instrText>
        </w:r>
        <w:r>
          <w:fldChar w:fldCharType="separate"/>
        </w:r>
        <w:r>
          <w:t>63</w:t>
        </w:r>
        <w:r>
          <w:fldChar w:fldCharType="end"/>
        </w:r>
      </w:hyperlink>
    </w:p>
    <w:p>
      <w:pPr>
        <w:pStyle w:val="TOC1"/>
        <w:tabs>
          <w:tab w:val="right" w:leader="dot" w:pos="8306"/>
        </w:tabs>
      </w:pPr>
      <w:hyperlink w:anchor="_Toc13963" w:history="1">
        <w:r>
          <w:rPr>
            <w:rFonts w:ascii="仿宋" w:eastAsia="仿宋" w:hAnsi="仿宋" w:cs="仿宋" w:hint="eastAsia"/>
            <w:lang w:eastAsia="zh-CN"/>
          </w:rPr>
          <w:t>十一、土地利用与规划方案</w:t>
        </w:r>
        <w:r>
          <w:tab/>
        </w:r>
        <w:r>
          <w:fldChar w:fldCharType="begin"/>
        </w:r>
        <w:r>
          <w:instrText xml:space="preserve"> PAGEREF _Toc13963 \h </w:instrText>
        </w:r>
        <w:r>
          <w:fldChar w:fldCharType="separate"/>
        </w:r>
        <w:r>
          <w:t>64</w:t>
        </w:r>
        <w:r>
          <w:fldChar w:fldCharType="end"/>
        </w:r>
      </w:hyperlink>
    </w:p>
    <w:p>
      <w:pPr>
        <w:pStyle w:val="TOC2"/>
        <w:tabs>
          <w:tab w:val="right" w:leader="dot" w:pos="8306"/>
        </w:tabs>
      </w:pPr>
      <w:hyperlink w:anchor="_Toc1168" w:history="1">
        <w:r>
          <w:rPr>
            <w:rFonts w:ascii="仿宋" w:eastAsia="仿宋" w:hAnsi="仿宋" w:cs="仿宋" w:hint="eastAsia"/>
            <w:lang w:eastAsia="zh-CN"/>
          </w:rPr>
          <w:t>(一)、项目用地情况分析</w:t>
        </w:r>
        <w:r>
          <w:tab/>
        </w:r>
        <w:r>
          <w:fldChar w:fldCharType="begin"/>
        </w:r>
        <w:r>
          <w:instrText xml:space="preserve"> PAGEREF _Toc1168 \h </w:instrText>
        </w:r>
        <w:r>
          <w:fldChar w:fldCharType="separate"/>
        </w:r>
        <w:r>
          <w:t>64</w:t>
        </w:r>
        <w:r>
          <w:fldChar w:fldCharType="end"/>
        </w:r>
      </w:hyperlink>
    </w:p>
    <w:p>
      <w:pPr>
        <w:pStyle w:val="TOC2"/>
        <w:tabs>
          <w:tab w:val="right" w:leader="dot" w:pos="8306"/>
        </w:tabs>
      </w:pPr>
      <w:hyperlink w:anchor="_Toc31991" w:history="1">
        <w:r>
          <w:rPr>
            <w:rFonts w:ascii="仿宋" w:eastAsia="仿宋" w:hAnsi="仿宋" w:cs="仿宋" w:hint="eastAsia"/>
            <w:lang w:eastAsia="zh-CN"/>
          </w:rPr>
          <w:t>(二)、土地利用规划方案</w:t>
        </w:r>
        <w:r>
          <w:tab/>
        </w:r>
        <w:r>
          <w:fldChar w:fldCharType="begin"/>
        </w:r>
        <w:r>
          <w:instrText xml:space="preserve"> PAGEREF _Toc31991 \h </w:instrText>
        </w:r>
        <w:r>
          <w:fldChar w:fldCharType="separate"/>
        </w:r>
        <w:r>
          <w:t>65</w:t>
        </w:r>
        <w:r>
          <w:fldChar w:fldCharType="end"/>
        </w:r>
      </w:hyperlink>
    </w:p>
    <w:p>
      <w:pPr>
        <w:pStyle w:val="TOC1"/>
        <w:tabs>
          <w:tab w:val="right" w:leader="dot" w:pos="8306"/>
        </w:tabs>
      </w:pPr>
      <w:hyperlink w:anchor="_Toc1484" w:history="1">
        <w:r>
          <w:rPr>
            <w:rFonts w:ascii="仿宋" w:eastAsia="仿宋" w:hAnsi="仿宋" w:cs="仿宋" w:hint="eastAsia"/>
            <w:lang w:eastAsia="zh-CN"/>
          </w:rPr>
          <w:t>十二、技术创新与产业升级</w:t>
        </w:r>
        <w:r>
          <w:tab/>
        </w:r>
        <w:r>
          <w:fldChar w:fldCharType="begin"/>
        </w:r>
        <w:r>
          <w:instrText xml:space="preserve"> PAGEREF _Toc1484 \h </w:instrText>
        </w:r>
        <w:r>
          <w:fldChar w:fldCharType="separate"/>
        </w:r>
        <w:r>
          <w:t>66</w:t>
        </w:r>
        <w:r>
          <w:fldChar w:fldCharType="end"/>
        </w:r>
      </w:hyperlink>
    </w:p>
    <w:p>
      <w:pPr>
        <w:pStyle w:val="TOC2"/>
        <w:tabs>
          <w:tab w:val="right" w:leader="dot" w:pos="8306"/>
        </w:tabs>
      </w:pPr>
      <w:hyperlink w:anchor="_Toc2273" w:history="1">
        <w:r>
          <w:rPr>
            <w:rFonts w:ascii="仿宋" w:eastAsia="仿宋" w:hAnsi="仿宋" w:cs="仿宋" w:hint="eastAsia"/>
            <w:lang w:eastAsia="zh-CN"/>
          </w:rPr>
          <w:t>(一)、技术创新方向与目标</w:t>
        </w:r>
        <w:r>
          <w:tab/>
        </w:r>
        <w:r>
          <w:fldChar w:fldCharType="begin"/>
        </w:r>
        <w:r>
          <w:instrText xml:space="preserve"> PAGEREF _Toc2273 \h </w:instrText>
        </w:r>
        <w:r>
          <w:fldChar w:fldCharType="separate"/>
        </w:r>
        <w:r>
          <w:t>66</w:t>
        </w:r>
        <w:r>
          <w:fldChar w:fldCharType="end"/>
        </w:r>
      </w:hyperlink>
    </w:p>
    <w:p>
      <w:pPr>
        <w:pStyle w:val="TOC2"/>
        <w:tabs>
          <w:tab w:val="right" w:leader="dot" w:pos="8306"/>
        </w:tabs>
      </w:pPr>
      <w:hyperlink w:anchor="_Toc3028" w:history="1">
        <w:r>
          <w:rPr>
            <w:rFonts w:ascii="仿宋" w:eastAsia="仿宋" w:hAnsi="仿宋" w:cs="仿宋" w:hint="eastAsia"/>
            <w:lang w:eastAsia="zh-CN"/>
          </w:rPr>
          <w:t>(二)、产业升级路径与措施</w:t>
        </w:r>
        <w:r>
          <w:tab/>
        </w:r>
        <w:r>
          <w:fldChar w:fldCharType="begin"/>
        </w:r>
        <w:r>
          <w:instrText xml:space="preserve"> PAGEREF _Toc3028 \h </w:instrText>
        </w:r>
        <w:r>
          <w:fldChar w:fldCharType="separate"/>
        </w:r>
        <w:r>
          <w:t>67</w:t>
        </w:r>
        <w:r>
          <w:fldChar w:fldCharType="end"/>
        </w:r>
      </w:hyperlink>
    </w:p>
    <w:p>
      <w:pPr>
        <w:pStyle w:val="TOC1"/>
        <w:tabs>
          <w:tab w:val="right" w:leader="dot" w:pos="8306"/>
        </w:tabs>
      </w:pPr>
      <w:hyperlink w:anchor="_Toc28565" w:history="1">
        <w:r>
          <w:rPr>
            <w:rFonts w:ascii="仿宋" w:eastAsia="仿宋" w:hAnsi="仿宋" w:cs="仿宋" w:hint="eastAsia"/>
            <w:lang w:eastAsia="zh-CN"/>
          </w:rPr>
          <w:t>十三、设施与设备管理</w:t>
        </w:r>
        <w:r>
          <w:tab/>
        </w:r>
        <w:r>
          <w:fldChar w:fldCharType="begin"/>
        </w:r>
        <w:r>
          <w:instrText xml:space="preserve"> PAGEREF _Toc28565 \h </w:instrText>
        </w:r>
        <w:r>
          <w:fldChar w:fldCharType="separate"/>
        </w:r>
        <w:r>
          <w:t>69</w:t>
        </w:r>
        <w:r>
          <w:fldChar w:fldCharType="end"/>
        </w:r>
      </w:hyperlink>
    </w:p>
    <w:p>
      <w:pPr>
        <w:pStyle w:val="TOC2"/>
        <w:tabs>
          <w:tab w:val="right" w:leader="dot" w:pos="8306"/>
        </w:tabs>
      </w:pPr>
      <w:hyperlink w:anchor="_Toc2807" w:history="1">
        <w:r>
          <w:rPr>
            <w:rFonts w:ascii="仿宋" w:eastAsia="仿宋" w:hAnsi="仿宋" w:cs="仿宋" w:hint="eastAsia"/>
            <w:lang w:eastAsia="zh-CN"/>
          </w:rPr>
          <w:t>(一)、设施规划与配置</w:t>
        </w:r>
        <w:r>
          <w:tab/>
        </w:r>
        <w:r>
          <w:fldChar w:fldCharType="begin"/>
        </w:r>
        <w:r>
          <w:instrText xml:space="preserve"> PAGEREF _Toc2807 \h </w:instrText>
        </w:r>
        <w:r>
          <w:fldChar w:fldCharType="separate"/>
        </w:r>
        <w:r>
          <w:t>69</w:t>
        </w:r>
        <w:r>
          <w:fldChar w:fldCharType="end"/>
        </w:r>
      </w:hyperlink>
    </w:p>
    <w:p>
      <w:pPr>
        <w:pStyle w:val="TOC2"/>
        <w:tabs>
          <w:tab w:val="right" w:leader="dot" w:pos="8306"/>
        </w:tabs>
      </w:pPr>
      <w:hyperlink w:anchor="_Toc32653" w:history="1">
        <w:r>
          <w:rPr>
            <w:rFonts w:ascii="仿宋" w:eastAsia="仿宋" w:hAnsi="仿宋" w:cs="仿宋" w:hint="eastAsia"/>
            <w:lang w:eastAsia="zh-CN"/>
          </w:rPr>
          <w:t>(二)、设备采购与维护管理</w:t>
        </w:r>
        <w:r>
          <w:tab/>
        </w:r>
        <w:r>
          <w:fldChar w:fldCharType="begin"/>
        </w:r>
        <w:r>
          <w:instrText xml:space="preserve"> PAGEREF _Toc32653 \h </w:instrText>
        </w:r>
        <w:r>
          <w:fldChar w:fldCharType="separate"/>
        </w:r>
        <w:r>
          <w:t>69</w:t>
        </w:r>
        <w:r>
          <w:fldChar w:fldCharType="end"/>
        </w:r>
      </w:hyperlink>
    </w:p>
    <w:p>
      <w:pPr>
        <w:pStyle w:val="TOC2"/>
        <w:tabs>
          <w:tab w:val="right" w:leader="dot" w:pos="8306"/>
        </w:tabs>
      </w:pPr>
      <w:hyperlink w:anchor="_Toc15752" w:history="1">
        <w:r>
          <w:rPr>
            <w:rFonts w:ascii="仿宋" w:eastAsia="仿宋" w:hAnsi="仿宋" w:cs="仿宋" w:hint="eastAsia"/>
            <w:lang w:eastAsia="zh-CN"/>
          </w:rPr>
          <w:t>(三)、设施设备升级策略</w:t>
        </w:r>
        <w:r>
          <w:tab/>
        </w:r>
        <w:r>
          <w:fldChar w:fldCharType="begin"/>
        </w:r>
        <w:r>
          <w:instrText xml:space="preserve"> PAGEREF _Toc15752 \h </w:instrText>
        </w:r>
        <w:r>
          <w:fldChar w:fldCharType="separate"/>
        </w:r>
        <w:r>
          <w:t>70</w:t>
        </w:r>
        <w:r>
          <w:fldChar w:fldCharType="end"/>
        </w:r>
      </w:hyperlink>
    </w:p>
    <w:p>
      <w:pPr>
        <w:pStyle w:val="TOC1"/>
        <w:tabs>
          <w:tab w:val="right" w:leader="dot" w:pos="8306"/>
        </w:tabs>
      </w:pPr>
      <w:hyperlink w:anchor="_Toc8332" w:history="1">
        <w:r>
          <w:rPr>
            <w:rFonts w:ascii="仿宋" w:eastAsia="仿宋" w:hAnsi="仿宋" w:cs="仿宋" w:hint="eastAsia"/>
            <w:lang w:eastAsia="zh-CN"/>
          </w:rPr>
          <w:t>十四、产业协同与集群发展</w:t>
        </w:r>
        <w:r>
          <w:tab/>
        </w:r>
        <w:r>
          <w:fldChar w:fldCharType="begin"/>
        </w:r>
        <w:r>
          <w:instrText xml:space="preserve"> PAGEREF _Toc8332 \h </w:instrText>
        </w:r>
        <w:r>
          <w:fldChar w:fldCharType="separate"/>
        </w:r>
        <w:r>
          <w:t>71</w:t>
        </w:r>
        <w:r>
          <w:fldChar w:fldCharType="end"/>
        </w:r>
      </w:hyperlink>
    </w:p>
    <w:p>
      <w:pPr>
        <w:pStyle w:val="TOC2"/>
        <w:tabs>
          <w:tab w:val="right" w:leader="dot" w:pos="8306"/>
        </w:tabs>
      </w:pPr>
      <w:hyperlink w:anchor="_Toc4114" w:history="1">
        <w:r>
          <w:rPr>
            <w:rFonts w:ascii="仿宋" w:eastAsia="仿宋" w:hAnsi="仿宋" w:cs="仿宋" w:hint="eastAsia"/>
            <w:lang w:eastAsia="zh-CN"/>
          </w:rPr>
          <w:t>(一)、产业协同机制建设</w:t>
        </w:r>
        <w:r>
          <w:tab/>
        </w:r>
        <w:r>
          <w:fldChar w:fldCharType="begin"/>
        </w:r>
        <w:r>
          <w:instrText xml:space="preserve"> PAGEREF _Toc4114 \h </w:instrText>
        </w:r>
        <w:r>
          <w:fldChar w:fldCharType="separate"/>
        </w:r>
        <w:r>
          <w:t>71</w:t>
        </w:r>
        <w:r>
          <w:fldChar w:fldCharType="end"/>
        </w:r>
      </w:hyperlink>
    </w:p>
    <w:p>
      <w:pPr>
        <w:pStyle w:val="TOC2"/>
        <w:tabs>
          <w:tab w:val="right" w:leader="dot" w:pos="8306"/>
        </w:tabs>
      </w:pPr>
      <w:hyperlink w:anchor="_Toc27007" w:history="1">
        <w:r>
          <w:rPr>
            <w:rFonts w:ascii="仿宋" w:eastAsia="仿宋" w:hAnsi="仿宋" w:cs="仿宋" w:hint="eastAsia"/>
            <w:lang w:eastAsia="zh-CN"/>
          </w:rPr>
          <w:t>(二)、产业集群培育与发展</w:t>
        </w:r>
        <w:r>
          <w:tab/>
        </w:r>
        <w:r>
          <w:fldChar w:fldCharType="begin"/>
        </w:r>
        <w:r>
          <w:instrText xml:space="preserve"> PAGEREF _Toc27007 \h </w:instrText>
        </w:r>
        <w:r>
          <w:fldChar w:fldCharType="separate"/>
        </w:r>
        <w:r>
          <w:t>72</w:t>
        </w:r>
        <w:r>
          <w:fldChar w:fldCharType="end"/>
        </w:r>
      </w:hyperlink>
    </w:p>
    <w:p>
      <w:pPr>
        <w:pStyle w:val="TOC1"/>
        <w:tabs>
          <w:tab w:val="right" w:leader="dot" w:pos="8306"/>
        </w:tabs>
      </w:pPr>
      <w:hyperlink w:anchor="_Toc20525" w:history="1">
        <w:r>
          <w:rPr>
            <w:rFonts w:ascii="仿宋" w:eastAsia="仿宋" w:hAnsi="仿宋" w:cs="仿宋" w:hint="eastAsia"/>
            <w:lang w:eastAsia="zh-CN"/>
          </w:rPr>
          <w:t>十五、人力资源管理与开发</w:t>
        </w:r>
        <w:r>
          <w:tab/>
        </w:r>
        <w:r>
          <w:fldChar w:fldCharType="begin"/>
        </w:r>
        <w:r>
          <w:instrText xml:space="preserve"> PAGEREF _Toc20525 \h </w:instrText>
        </w:r>
        <w:r>
          <w:fldChar w:fldCharType="separate"/>
        </w:r>
        <w:r>
          <w:t>73</w:t>
        </w:r>
        <w:r>
          <w:fldChar w:fldCharType="end"/>
        </w:r>
      </w:hyperlink>
    </w:p>
    <w:p>
      <w:pPr>
        <w:pStyle w:val="TOC2"/>
        <w:tabs>
          <w:tab w:val="right" w:leader="dot" w:pos="8306"/>
        </w:tabs>
      </w:pPr>
      <w:hyperlink w:anchor="_Toc17009" w:history="1">
        <w:r>
          <w:rPr>
            <w:rFonts w:ascii="仿宋" w:eastAsia="仿宋" w:hAnsi="仿宋" w:cs="仿宋" w:hint="eastAsia"/>
            <w:lang w:eastAsia="zh-CN"/>
          </w:rPr>
          <w:t>(一)、人力资源规划</w:t>
        </w:r>
        <w:r>
          <w:tab/>
        </w:r>
        <w:r>
          <w:fldChar w:fldCharType="begin"/>
        </w:r>
        <w:r>
          <w:instrText xml:space="preserve"> PAGEREF _Toc17009 \h </w:instrText>
        </w:r>
        <w:r>
          <w:fldChar w:fldCharType="separate"/>
        </w:r>
        <w:r>
          <w:t>73</w:t>
        </w:r>
        <w:r>
          <w:fldChar w:fldCharType="end"/>
        </w:r>
      </w:hyperlink>
    </w:p>
    <w:p>
      <w:pPr>
        <w:pStyle w:val="TOC2"/>
        <w:tabs>
          <w:tab w:val="right" w:leader="dot" w:pos="8306"/>
        </w:tabs>
      </w:pPr>
      <w:hyperlink w:anchor="_Toc15149" w:history="1">
        <w:r>
          <w:rPr>
            <w:rFonts w:ascii="仿宋" w:eastAsia="仿宋" w:hAnsi="仿宋" w:cs="仿宋" w:hint="eastAsia"/>
            <w:lang w:eastAsia="zh-CN"/>
          </w:rPr>
          <w:t>(二)、人力资源开发与培训</w:t>
        </w:r>
        <w:r>
          <w:tab/>
        </w:r>
        <w:r>
          <w:fldChar w:fldCharType="begin"/>
        </w:r>
        <w:r>
          <w:instrText xml:space="preserve"> PAGEREF _Toc15149 \h </w:instrText>
        </w:r>
        <w:r>
          <w:fldChar w:fldCharType="separate"/>
        </w:r>
        <w:r>
          <w:t>75</w:t>
        </w:r>
        <w:r>
          <w:fldChar w:fldCharType="end"/>
        </w:r>
      </w:hyperlink>
    </w:p>
    <w:p>
      <w:pPr>
        <w:pStyle w:val="TOC1"/>
        <w:tabs>
          <w:tab w:val="right" w:leader="dot" w:pos="8306"/>
        </w:tabs>
      </w:pPr>
      <w:hyperlink w:anchor="_Toc23317" w:history="1">
        <w:r>
          <w:rPr>
            <w:rFonts w:ascii="仿宋" w:eastAsia="仿宋" w:hAnsi="仿宋" w:cs="仿宋" w:hint="eastAsia"/>
            <w:lang w:eastAsia="zh-CN"/>
          </w:rPr>
          <w:t>十六、合作与交流机制建立</w:t>
        </w:r>
        <w:r>
          <w:tab/>
        </w:r>
        <w:r>
          <w:fldChar w:fldCharType="begin"/>
        </w:r>
        <w:r>
          <w:instrText xml:space="preserve"> PAGEREF _Toc23317 \h </w:instrText>
        </w:r>
        <w:r>
          <w:fldChar w:fldCharType="separate"/>
        </w:r>
        <w:r>
          <w:t>77</w:t>
        </w:r>
        <w:r>
          <w:fldChar w:fldCharType="end"/>
        </w:r>
      </w:hyperlink>
    </w:p>
    <w:p>
      <w:pPr>
        <w:pStyle w:val="TOC2"/>
        <w:tabs>
          <w:tab w:val="right" w:leader="dot" w:pos="8306"/>
        </w:tabs>
      </w:pPr>
      <w:hyperlink w:anchor="_Toc13045" w:history="1">
        <w:r>
          <w:rPr>
            <w:rFonts w:ascii="仿宋" w:eastAsia="仿宋" w:hAnsi="仿宋" w:cs="仿宋" w:hint="eastAsia"/>
            <w:lang w:eastAsia="zh-CN"/>
          </w:rPr>
          <w:t>(一)、合作伙伴选择与合作方式</w:t>
        </w:r>
        <w:r>
          <w:tab/>
        </w:r>
        <w:r>
          <w:fldChar w:fldCharType="begin"/>
        </w:r>
        <w:r>
          <w:instrText xml:space="preserve"> PAGEREF _Toc13045 \h </w:instrText>
        </w:r>
        <w:r>
          <w:fldChar w:fldCharType="separate"/>
        </w:r>
        <w:r>
          <w:t>77</w:t>
        </w:r>
        <w:r>
          <w:fldChar w:fldCharType="end"/>
        </w:r>
      </w:hyperlink>
    </w:p>
    <w:p>
      <w:pPr>
        <w:pStyle w:val="TOC2"/>
        <w:tabs>
          <w:tab w:val="right" w:leader="dot" w:pos="8306"/>
        </w:tabs>
      </w:pPr>
      <w:hyperlink w:anchor="_Toc17080" w:history="1">
        <w:r>
          <w:rPr>
            <w:rFonts w:ascii="仿宋" w:eastAsia="仿宋" w:hAnsi="仿宋" w:cs="仿宋" w:hint="eastAsia"/>
            <w:lang w:eastAsia="zh-CN"/>
          </w:rPr>
          <w:t>(二)、交流与合作平台搭建</w:t>
        </w:r>
        <w:r>
          <w:tab/>
        </w:r>
        <w:r>
          <w:fldChar w:fldCharType="begin"/>
        </w:r>
        <w:r>
          <w:instrText xml:space="preserve"> PAGEREF _Toc17080 \h </w:instrText>
        </w:r>
        <w:r>
          <w:fldChar w:fldCharType="separate"/>
        </w:r>
        <w:r>
          <w:t>78</w:t>
        </w:r>
        <w:r>
          <w:fldChar w:fldCharType="end"/>
        </w:r>
      </w:hyperlink>
    </w:p>
    <w:p>
      <w:pPr>
        <w:pStyle w:val="TOC1"/>
        <w:tabs>
          <w:tab w:val="right" w:leader="dot" w:pos="8306"/>
        </w:tabs>
      </w:pPr>
      <w:hyperlink w:anchor="_Toc21175" w:history="1">
        <w:r>
          <w:rPr>
            <w:rFonts w:ascii="仿宋" w:eastAsia="仿宋" w:hAnsi="仿宋" w:cs="仿宋" w:hint="eastAsia"/>
            <w:lang w:eastAsia="zh-CN"/>
          </w:rPr>
          <w:t>十七、创新驱动与持续发展</w:t>
        </w:r>
        <w:r>
          <w:tab/>
        </w:r>
        <w:r>
          <w:fldChar w:fldCharType="begin"/>
        </w:r>
        <w:r>
          <w:instrText xml:space="preserve"> PAGEREF _Toc21175 \h </w:instrText>
        </w:r>
        <w:r>
          <w:fldChar w:fldCharType="separate"/>
        </w:r>
        <w:r>
          <w:t>80</w:t>
        </w:r>
        <w:r>
          <w:fldChar w:fldCharType="end"/>
        </w:r>
      </w:hyperlink>
    </w:p>
    <w:p>
      <w:pPr>
        <w:pStyle w:val="TOC2"/>
        <w:tabs>
          <w:tab w:val="right" w:leader="dot" w:pos="8306"/>
        </w:tabs>
      </w:pPr>
      <w:hyperlink w:anchor="_Toc5265" w:history="1">
        <w:r>
          <w:rPr>
            <w:rFonts w:ascii="仿宋" w:eastAsia="仿宋" w:hAnsi="仿宋" w:cs="仿宋" w:hint="eastAsia"/>
            <w:lang w:eastAsia="zh-CN"/>
          </w:rPr>
          <w:t>(一)、创新驱动战略实施</w:t>
        </w:r>
        <w:r>
          <w:tab/>
        </w:r>
        <w:r>
          <w:fldChar w:fldCharType="begin"/>
        </w:r>
        <w:r>
          <w:instrText xml:space="preserve"> PAGEREF _Toc5265 \h </w:instrText>
        </w:r>
        <w:r>
          <w:fldChar w:fldCharType="separate"/>
        </w:r>
        <w:r>
          <w:t>80</w:t>
        </w:r>
        <w:r>
          <w:fldChar w:fldCharType="end"/>
        </w:r>
      </w:hyperlink>
    </w:p>
    <w:p>
      <w:pPr>
        <w:pStyle w:val="TOC2"/>
        <w:tabs>
          <w:tab w:val="right" w:leader="dot" w:pos="8306"/>
        </w:tabs>
      </w:pPr>
      <w:hyperlink w:anchor="_Toc10861" w:history="1">
        <w:r>
          <w:rPr>
            <w:rFonts w:ascii="仿宋" w:eastAsia="仿宋" w:hAnsi="仿宋" w:cs="仿宋" w:hint="eastAsia"/>
            <w:lang w:eastAsia="zh-CN"/>
          </w:rPr>
          <w:t>(二)、持续发展路径探索</w:t>
        </w:r>
        <w:r>
          <w:tab/>
        </w:r>
        <w:r>
          <w:fldChar w:fldCharType="begin"/>
        </w:r>
        <w:r>
          <w:instrText xml:space="preserve"> PAGEREF _Toc10861 \h </w:instrText>
        </w:r>
        <w:r>
          <w:fldChar w:fldCharType="separate"/>
        </w:r>
        <w:r>
          <w:t>82</w:t>
        </w:r>
        <w:r>
          <w:fldChar w:fldCharType="end"/>
        </w:r>
      </w:hyperlink>
    </w:p>
    <w:p>
      <w:pPr>
        <w:pStyle w:val="TOC1"/>
        <w:tabs>
          <w:tab w:val="right" w:leader="dot" w:pos="8306"/>
        </w:tabs>
      </w:pPr>
      <w:hyperlink w:anchor="_Toc972" w:history="1">
        <w:r>
          <w:rPr>
            <w:rFonts w:ascii="仿宋" w:eastAsia="仿宋" w:hAnsi="仿宋" w:cs="仿宋" w:hint="eastAsia"/>
            <w:lang w:eastAsia="zh-CN"/>
          </w:rPr>
          <w:t>十八、法律法规与政策遵循</w:t>
        </w:r>
        <w:r>
          <w:tab/>
        </w:r>
        <w:r>
          <w:fldChar w:fldCharType="begin"/>
        </w:r>
        <w:r>
          <w:instrText xml:space="preserve"> PAGEREF _Toc972 \h </w:instrText>
        </w:r>
        <w:r>
          <w:fldChar w:fldCharType="separate"/>
        </w:r>
        <w:r>
          <w:t>86</w:t>
        </w:r>
        <w:r>
          <w:fldChar w:fldCharType="end"/>
        </w:r>
      </w:hyperlink>
    </w:p>
    <w:p>
      <w:pPr>
        <w:pStyle w:val="TOC2"/>
        <w:tabs>
          <w:tab w:val="right" w:leader="dot" w:pos="8306"/>
        </w:tabs>
      </w:pPr>
      <w:hyperlink w:anchor="_Toc24389" w:history="1">
        <w:r>
          <w:rPr>
            <w:rFonts w:ascii="仿宋" w:eastAsia="仿宋" w:hAnsi="仿宋" w:cs="仿宋" w:hint="eastAsia"/>
            <w:lang w:eastAsia="zh-CN"/>
          </w:rPr>
          <w:t>(一)、法律法规遵守</w:t>
        </w:r>
        <w:r>
          <w:tab/>
        </w:r>
        <w:r>
          <w:fldChar w:fldCharType="begin"/>
        </w:r>
        <w:r>
          <w:instrText xml:space="preserve"> PAGEREF _Toc24389 \h </w:instrText>
        </w:r>
        <w:r>
          <w:fldChar w:fldCharType="separate"/>
        </w:r>
        <w:r>
          <w:t>86</w:t>
        </w:r>
        <w:r>
          <w:fldChar w:fldCharType="end"/>
        </w:r>
      </w:hyperlink>
    </w:p>
    <w:p>
      <w:pPr>
        <w:pStyle w:val="TOC2"/>
        <w:tabs>
          <w:tab w:val="right" w:leader="dot" w:pos="8306"/>
        </w:tabs>
      </w:pPr>
      <w:hyperlink w:anchor="_Toc11466" w:history="1">
        <w:r>
          <w:rPr>
            <w:rFonts w:ascii="仿宋" w:eastAsia="仿宋" w:hAnsi="仿宋" w:cs="仿宋" w:hint="eastAsia"/>
            <w:lang w:eastAsia="zh-CN"/>
          </w:rPr>
          <w:t>(二)、政策导向与利用</w:t>
        </w:r>
        <w:r>
          <w:tab/>
        </w:r>
        <w:r>
          <w:fldChar w:fldCharType="begin"/>
        </w:r>
        <w:r>
          <w:instrText xml:space="preserve"> PAGEREF _Toc11466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6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2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9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7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油气管道工程项目与土地用途规划：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油气管道工程项目的容积率和建筑密度：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用地控制指标通常规定了容积率和建筑密度的要求。对于油气管道工程项目来说，这将影响建筑物的规模和高度。必须确保项目的设计符合容积率和建筑密度的限制，以遵守用地控制法规。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油气管道工程项目的建筑线限制：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用地控制指标还可能规定了建筑物与街道或相邻土地的距离，这被称为建筑线限制。油气管道工程项目必须遵守这些规定，以确保建筑的位置符合法规。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油气管道工程项目的环境影响和可持续性：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用地控制指标可能包括环境保护要求，例如绿地比例和污染防控措施。对于油气管道工程项目，这意味着必须考虑如何保护当地生态系统、水资源和空气质量，以确保项目的可持续性。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在整个项目规划和实施过程中，与用地控制指标的合作和遵守是至关重要的。这有助于确保油气管道工程项目是一个合法、可持续且与城市规划一致的发展项目。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油气管道工程项目需要评估可用地块的规模和形状，以确定是否满足地总体要求。某些城市规划可能要求项目具有特定的地块大小或形状，以适应城市发展的整体格局。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每个城市都有自己的规划目标和愿景，包括住宅区、商业区和工业区的平衡发展。油气管道工程项目需要与城市规划目标保持一致，以确保项目不会破坏城市的整体规划。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https://d.book118.com/408140034106006033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油气管道工程项目建设方案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41B99"/>
    <w:rsid w:val="02A41B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4003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2024-01-23T14:11:00Z</dcterms:created>
  <dcterms:modified xsi:type="dcterms:W3CDTF">2024-01-23T14:11:48Z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F28FB176380F426481CE00FB5C0778A5_11</vt:lpwstr>
  </property>
  <property fmtid="{D5CDD505-2E9C-101B-9397-08002B2CF9AE}" pid="3" name="KSOProductBuildVer">
    <vt:lpwstr>2052-12.1.0.16120</vt:lpwstr>
  </property>
</Properties>
</file>