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啤酒大麦新品种项目规划设计蓝图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8" w:history="1">
        <w:r>
          <w:rPr>
            <w:rFonts w:ascii="仿宋" w:eastAsia="仿宋" w:hAnsi="仿宋" w:cs="仿宋" w:hint="eastAsia"/>
            <w:lang w:eastAsia="zh-CN"/>
          </w:rPr>
          <w:t>概论</w:t>
        </w:r>
        <w:r>
          <w:tab/>
        </w:r>
        <w:r>
          <w:fldChar w:fldCharType="begin"/>
        </w:r>
        <w:r>
          <w:instrText xml:space="preserve"> PAGEREF _Toc26168 \h </w:instrText>
        </w:r>
        <w:r>
          <w:fldChar w:fldCharType="separate"/>
        </w:r>
        <w:r>
          <w:t>3</w:t>
        </w:r>
        <w:r>
          <w:fldChar w:fldCharType="end"/>
        </w:r>
      </w:hyperlink>
    </w:p>
    <w:p>
      <w:pPr>
        <w:pStyle w:val="TOC1"/>
        <w:tabs>
          <w:tab w:val="right" w:leader="dot" w:pos="8306"/>
        </w:tabs>
      </w:pPr>
      <w:hyperlink w:anchor="_Toc17684" w:history="1">
        <w:r>
          <w:rPr>
            <w:rFonts w:ascii="仿宋" w:eastAsia="仿宋" w:hAnsi="仿宋" w:cs="仿宋" w:hint="eastAsia"/>
            <w:lang w:eastAsia="zh-CN"/>
          </w:rPr>
          <w:t>一、啤酒大麦新品种项目概论</w:t>
        </w:r>
        <w:r>
          <w:tab/>
        </w:r>
        <w:r>
          <w:fldChar w:fldCharType="begin"/>
        </w:r>
        <w:r>
          <w:instrText xml:space="preserve"> PAGEREF _Toc17684 \h </w:instrText>
        </w:r>
        <w:r>
          <w:fldChar w:fldCharType="separate"/>
        </w:r>
        <w:r>
          <w:t>3</w:t>
        </w:r>
        <w:r>
          <w:fldChar w:fldCharType="end"/>
        </w:r>
      </w:hyperlink>
    </w:p>
    <w:p>
      <w:pPr>
        <w:pStyle w:val="TOC2"/>
        <w:tabs>
          <w:tab w:val="right" w:leader="dot" w:pos="8306"/>
        </w:tabs>
      </w:pPr>
      <w:hyperlink w:anchor="_Toc29957" w:history="1">
        <w:r>
          <w:rPr>
            <w:rFonts w:ascii="仿宋" w:eastAsia="仿宋" w:hAnsi="仿宋" w:cs="仿宋" w:hint="eastAsia"/>
            <w:lang w:eastAsia="zh-CN"/>
          </w:rPr>
          <w:t>(一)、啤酒大麦新品种项目概况</w:t>
        </w:r>
        <w:r>
          <w:tab/>
        </w:r>
        <w:r>
          <w:fldChar w:fldCharType="begin"/>
        </w:r>
        <w:r>
          <w:instrText xml:space="preserve"> PAGEREF _Toc29957 \h </w:instrText>
        </w:r>
        <w:r>
          <w:fldChar w:fldCharType="separate"/>
        </w:r>
        <w:r>
          <w:t>3</w:t>
        </w:r>
        <w:r>
          <w:fldChar w:fldCharType="end"/>
        </w:r>
      </w:hyperlink>
    </w:p>
    <w:p>
      <w:pPr>
        <w:pStyle w:val="TOC2"/>
        <w:tabs>
          <w:tab w:val="right" w:leader="dot" w:pos="8306"/>
        </w:tabs>
      </w:pPr>
      <w:hyperlink w:anchor="_Toc30742" w:history="1">
        <w:r>
          <w:rPr>
            <w:rFonts w:ascii="仿宋" w:eastAsia="仿宋" w:hAnsi="仿宋" w:cs="仿宋" w:hint="eastAsia"/>
            <w:lang w:eastAsia="zh-CN"/>
          </w:rPr>
          <w:t>(二)、啤酒大麦新品种项目目标</w:t>
        </w:r>
        <w:r>
          <w:tab/>
        </w:r>
        <w:r>
          <w:fldChar w:fldCharType="begin"/>
        </w:r>
        <w:r>
          <w:instrText xml:space="preserve"> PAGEREF _Toc30742 \h </w:instrText>
        </w:r>
        <w:r>
          <w:fldChar w:fldCharType="separate"/>
        </w:r>
        <w:r>
          <w:t>5</w:t>
        </w:r>
        <w:r>
          <w:fldChar w:fldCharType="end"/>
        </w:r>
      </w:hyperlink>
    </w:p>
    <w:p>
      <w:pPr>
        <w:pStyle w:val="TOC2"/>
        <w:tabs>
          <w:tab w:val="right" w:leader="dot" w:pos="8306"/>
        </w:tabs>
      </w:pPr>
      <w:hyperlink w:anchor="_Toc3299" w:history="1">
        <w:r>
          <w:rPr>
            <w:rFonts w:ascii="仿宋" w:eastAsia="仿宋" w:hAnsi="仿宋" w:cs="仿宋" w:hint="eastAsia"/>
            <w:lang w:eastAsia="zh-CN"/>
          </w:rPr>
          <w:t>(三)、啤酒大麦新品种项目提出的理由</w:t>
        </w:r>
        <w:r>
          <w:tab/>
        </w:r>
        <w:r>
          <w:fldChar w:fldCharType="begin"/>
        </w:r>
        <w:r>
          <w:instrText xml:space="preserve"> PAGEREF _Toc3299 \h </w:instrText>
        </w:r>
        <w:r>
          <w:fldChar w:fldCharType="separate"/>
        </w:r>
        <w:r>
          <w:t>6</w:t>
        </w:r>
        <w:r>
          <w:fldChar w:fldCharType="end"/>
        </w:r>
      </w:hyperlink>
    </w:p>
    <w:p>
      <w:pPr>
        <w:pStyle w:val="TOC2"/>
        <w:tabs>
          <w:tab w:val="right" w:leader="dot" w:pos="8306"/>
        </w:tabs>
      </w:pPr>
      <w:hyperlink w:anchor="_Toc12402" w:history="1">
        <w:r>
          <w:rPr>
            <w:rFonts w:ascii="仿宋" w:eastAsia="仿宋" w:hAnsi="仿宋" w:cs="仿宋" w:hint="eastAsia"/>
            <w:lang w:eastAsia="zh-CN"/>
          </w:rPr>
          <w:t>(四)、啤酒大麦新品种项目意义</w:t>
        </w:r>
        <w:r>
          <w:tab/>
        </w:r>
        <w:r>
          <w:fldChar w:fldCharType="begin"/>
        </w:r>
        <w:r>
          <w:instrText xml:space="preserve"> PAGEREF _Toc12402 \h </w:instrText>
        </w:r>
        <w:r>
          <w:fldChar w:fldCharType="separate"/>
        </w:r>
        <w:r>
          <w:t>8</w:t>
        </w:r>
        <w:r>
          <w:fldChar w:fldCharType="end"/>
        </w:r>
      </w:hyperlink>
    </w:p>
    <w:p>
      <w:pPr>
        <w:pStyle w:val="TOC2"/>
        <w:tabs>
          <w:tab w:val="right" w:leader="dot" w:pos="8306"/>
        </w:tabs>
      </w:pPr>
      <w:hyperlink w:anchor="_Toc11283" w:history="1">
        <w:r>
          <w:rPr>
            <w:rFonts w:ascii="仿宋" w:eastAsia="仿宋" w:hAnsi="仿宋" w:cs="仿宋" w:hint="eastAsia"/>
            <w:lang w:eastAsia="zh-CN"/>
          </w:rPr>
          <w:t>(五)、啤酒大麦新品种项目背景</w:t>
        </w:r>
        <w:r>
          <w:tab/>
        </w:r>
        <w:r>
          <w:fldChar w:fldCharType="begin"/>
        </w:r>
        <w:r>
          <w:instrText xml:space="preserve"> PAGEREF _Toc11283 \h </w:instrText>
        </w:r>
        <w:r>
          <w:fldChar w:fldCharType="separate"/>
        </w:r>
        <w:r>
          <w:t>9</w:t>
        </w:r>
        <w:r>
          <w:fldChar w:fldCharType="end"/>
        </w:r>
      </w:hyperlink>
    </w:p>
    <w:p>
      <w:pPr>
        <w:pStyle w:val="TOC1"/>
        <w:tabs>
          <w:tab w:val="right" w:leader="dot" w:pos="8306"/>
        </w:tabs>
      </w:pPr>
      <w:hyperlink w:anchor="_Toc8624" w:history="1">
        <w:r>
          <w:rPr>
            <w:rFonts w:ascii="仿宋" w:eastAsia="仿宋" w:hAnsi="仿宋" w:cs="仿宋" w:hint="eastAsia"/>
            <w:lang w:eastAsia="zh-CN"/>
          </w:rPr>
          <w:t>二、啤酒大麦新品种项目绩效评估</w:t>
        </w:r>
        <w:r>
          <w:tab/>
        </w:r>
        <w:r>
          <w:fldChar w:fldCharType="begin"/>
        </w:r>
        <w:r>
          <w:instrText xml:space="preserve"> PAGEREF _Toc8624 \h </w:instrText>
        </w:r>
        <w:r>
          <w:fldChar w:fldCharType="separate"/>
        </w:r>
        <w:r>
          <w:t>10</w:t>
        </w:r>
        <w:r>
          <w:fldChar w:fldCharType="end"/>
        </w:r>
      </w:hyperlink>
    </w:p>
    <w:p>
      <w:pPr>
        <w:pStyle w:val="TOC2"/>
        <w:tabs>
          <w:tab w:val="right" w:leader="dot" w:pos="8306"/>
        </w:tabs>
      </w:pPr>
      <w:hyperlink w:anchor="_Toc29962" w:history="1">
        <w:r>
          <w:rPr>
            <w:rFonts w:ascii="仿宋" w:eastAsia="仿宋" w:hAnsi="仿宋" w:cs="仿宋" w:hint="eastAsia"/>
            <w:lang w:eastAsia="zh-CN"/>
          </w:rPr>
          <w:t>(一)、绩效评估指标</w:t>
        </w:r>
        <w:r>
          <w:tab/>
        </w:r>
        <w:r>
          <w:fldChar w:fldCharType="begin"/>
        </w:r>
        <w:r>
          <w:instrText xml:space="preserve"> PAGEREF _Toc29962 \h </w:instrText>
        </w:r>
        <w:r>
          <w:fldChar w:fldCharType="separate"/>
        </w:r>
        <w:r>
          <w:t>10</w:t>
        </w:r>
        <w:r>
          <w:fldChar w:fldCharType="end"/>
        </w:r>
      </w:hyperlink>
    </w:p>
    <w:p>
      <w:pPr>
        <w:pStyle w:val="TOC2"/>
        <w:tabs>
          <w:tab w:val="right" w:leader="dot" w:pos="8306"/>
        </w:tabs>
      </w:pPr>
      <w:hyperlink w:anchor="_Toc21849" w:history="1">
        <w:r>
          <w:rPr>
            <w:rFonts w:ascii="仿宋" w:eastAsia="仿宋" w:hAnsi="仿宋" w:cs="仿宋" w:hint="eastAsia"/>
            <w:lang w:eastAsia="zh-CN"/>
          </w:rPr>
          <w:t>(二)、绩效评估方法</w:t>
        </w:r>
        <w:r>
          <w:tab/>
        </w:r>
        <w:r>
          <w:fldChar w:fldCharType="begin"/>
        </w:r>
        <w:r>
          <w:instrText xml:space="preserve"> PAGEREF _Toc21849 \h </w:instrText>
        </w:r>
        <w:r>
          <w:fldChar w:fldCharType="separate"/>
        </w:r>
        <w:r>
          <w:t>11</w:t>
        </w:r>
        <w:r>
          <w:fldChar w:fldCharType="end"/>
        </w:r>
      </w:hyperlink>
    </w:p>
    <w:p>
      <w:pPr>
        <w:pStyle w:val="TOC2"/>
        <w:tabs>
          <w:tab w:val="right" w:leader="dot" w:pos="8306"/>
        </w:tabs>
      </w:pPr>
      <w:hyperlink w:anchor="_Toc133" w:history="1">
        <w:r>
          <w:rPr>
            <w:rFonts w:ascii="仿宋" w:eastAsia="仿宋" w:hAnsi="仿宋" w:cs="仿宋" w:hint="eastAsia"/>
            <w:lang w:eastAsia="zh-CN"/>
          </w:rPr>
          <w:t>(三)、绩效评估周期</w:t>
        </w:r>
        <w:r>
          <w:tab/>
        </w:r>
        <w:r>
          <w:fldChar w:fldCharType="begin"/>
        </w:r>
        <w:r>
          <w:instrText xml:space="preserve"> PAGEREF _Toc133 \h </w:instrText>
        </w:r>
        <w:r>
          <w:fldChar w:fldCharType="separate"/>
        </w:r>
        <w:r>
          <w:t>12</w:t>
        </w:r>
        <w:r>
          <w:fldChar w:fldCharType="end"/>
        </w:r>
      </w:hyperlink>
    </w:p>
    <w:p>
      <w:pPr>
        <w:pStyle w:val="TOC1"/>
        <w:tabs>
          <w:tab w:val="right" w:leader="dot" w:pos="8306"/>
        </w:tabs>
      </w:pPr>
      <w:hyperlink w:anchor="_Toc18728" w:history="1">
        <w:r>
          <w:rPr>
            <w:rFonts w:ascii="仿宋" w:eastAsia="仿宋" w:hAnsi="仿宋" w:cs="仿宋" w:hint="eastAsia"/>
            <w:lang w:eastAsia="zh-CN"/>
          </w:rPr>
          <w:t>三、啤酒大麦新品种项目土建工程</w:t>
        </w:r>
        <w:r>
          <w:tab/>
        </w:r>
        <w:r>
          <w:fldChar w:fldCharType="begin"/>
        </w:r>
        <w:r>
          <w:instrText xml:space="preserve"> PAGEREF _Toc18728 \h </w:instrText>
        </w:r>
        <w:r>
          <w:fldChar w:fldCharType="separate"/>
        </w:r>
        <w:r>
          <w:t>13</w:t>
        </w:r>
        <w:r>
          <w:fldChar w:fldCharType="end"/>
        </w:r>
      </w:hyperlink>
    </w:p>
    <w:p>
      <w:pPr>
        <w:pStyle w:val="TOC2"/>
        <w:tabs>
          <w:tab w:val="right" w:leader="dot" w:pos="8306"/>
        </w:tabs>
      </w:pPr>
      <w:hyperlink w:anchor="_Toc17791" w:history="1">
        <w:r>
          <w:rPr>
            <w:rFonts w:ascii="仿宋" w:eastAsia="仿宋" w:hAnsi="仿宋" w:cs="仿宋" w:hint="eastAsia"/>
            <w:lang w:eastAsia="zh-CN"/>
          </w:rPr>
          <w:t>(一)、建筑工程设计原则</w:t>
        </w:r>
        <w:r>
          <w:tab/>
        </w:r>
        <w:r>
          <w:fldChar w:fldCharType="begin"/>
        </w:r>
        <w:r>
          <w:instrText xml:space="preserve"> PAGEREF _Toc17791 \h </w:instrText>
        </w:r>
        <w:r>
          <w:fldChar w:fldCharType="separate"/>
        </w:r>
        <w:r>
          <w:t>13</w:t>
        </w:r>
        <w:r>
          <w:fldChar w:fldCharType="end"/>
        </w:r>
      </w:hyperlink>
    </w:p>
    <w:p>
      <w:pPr>
        <w:pStyle w:val="TOC2"/>
        <w:tabs>
          <w:tab w:val="right" w:leader="dot" w:pos="8306"/>
        </w:tabs>
      </w:pPr>
      <w:hyperlink w:anchor="_Toc28585" w:history="1">
        <w:r>
          <w:rPr>
            <w:rFonts w:ascii="仿宋" w:eastAsia="仿宋" w:hAnsi="仿宋" w:cs="仿宋" w:hint="eastAsia"/>
            <w:lang w:eastAsia="zh-CN"/>
          </w:rPr>
          <w:t>(二)、土建工程设计年限及安全等级</w:t>
        </w:r>
        <w:r>
          <w:tab/>
        </w:r>
        <w:r>
          <w:fldChar w:fldCharType="begin"/>
        </w:r>
        <w:r>
          <w:instrText xml:space="preserve"> PAGEREF _Toc28585 \h </w:instrText>
        </w:r>
        <w:r>
          <w:fldChar w:fldCharType="separate"/>
        </w:r>
        <w:r>
          <w:t>14</w:t>
        </w:r>
        <w:r>
          <w:fldChar w:fldCharType="end"/>
        </w:r>
      </w:hyperlink>
    </w:p>
    <w:p>
      <w:pPr>
        <w:pStyle w:val="TOC2"/>
        <w:tabs>
          <w:tab w:val="right" w:leader="dot" w:pos="8306"/>
        </w:tabs>
      </w:pPr>
      <w:hyperlink w:anchor="_Toc28105" w:history="1">
        <w:r>
          <w:rPr>
            <w:rFonts w:ascii="仿宋" w:eastAsia="仿宋" w:hAnsi="仿宋" w:cs="仿宋" w:hint="eastAsia"/>
            <w:lang w:eastAsia="zh-CN"/>
          </w:rPr>
          <w:t>(三)、建筑工程设计总体要求</w:t>
        </w:r>
        <w:r>
          <w:tab/>
        </w:r>
        <w:r>
          <w:fldChar w:fldCharType="begin"/>
        </w:r>
        <w:r>
          <w:instrText xml:space="preserve"> PAGEREF _Toc28105 \h </w:instrText>
        </w:r>
        <w:r>
          <w:fldChar w:fldCharType="separate"/>
        </w:r>
        <w:r>
          <w:t>15</w:t>
        </w:r>
        <w:r>
          <w:fldChar w:fldCharType="end"/>
        </w:r>
      </w:hyperlink>
    </w:p>
    <w:p>
      <w:pPr>
        <w:pStyle w:val="TOC2"/>
        <w:tabs>
          <w:tab w:val="right" w:leader="dot" w:pos="8306"/>
        </w:tabs>
      </w:pPr>
      <w:hyperlink w:anchor="_Toc12033" w:history="1">
        <w:r>
          <w:rPr>
            <w:rFonts w:ascii="仿宋" w:eastAsia="仿宋" w:hAnsi="仿宋" w:cs="仿宋" w:hint="eastAsia"/>
            <w:lang w:eastAsia="zh-CN"/>
          </w:rPr>
          <w:t>(四)、土建工程建设指标</w:t>
        </w:r>
        <w:r>
          <w:tab/>
        </w:r>
        <w:r>
          <w:fldChar w:fldCharType="begin"/>
        </w:r>
        <w:r>
          <w:instrText xml:space="preserve"> PAGEREF _Toc12033 \h </w:instrText>
        </w:r>
        <w:r>
          <w:fldChar w:fldCharType="separate"/>
        </w:r>
        <w:r>
          <w:t>16</w:t>
        </w:r>
        <w:r>
          <w:fldChar w:fldCharType="end"/>
        </w:r>
      </w:hyperlink>
    </w:p>
    <w:p>
      <w:pPr>
        <w:pStyle w:val="TOC1"/>
        <w:tabs>
          <w:tab w:val="right" w:leader="dot" w:pos="8306"/>
        </w:tabs>
      </w:pPr>
      <w:hyperlink w:anchor="_Toc25668" w:history="1">
        <w:r>
          <w:rPr>
            <w:rFonts w:ascii="仿宋" w:eastAsia="仿宋" w:hAnsi="仿宋" w:cs="仿宋" w:hint="eastAsia"/>
            <w:lang w:eastAsia="zh-CN"/>
          </w:rPr>
          <w:t>四、啤酒大麦新品种项目可持续发展</w:t>
        </w:r>
        <w:r>
          <w:tab/>
        </w:r>
        <w:r>
          <w:fldChar w:fldCharType="begin"/>
        </w:r>
        <w:r>
          <w:instrText xml:space="preserve"> PAGEREF _Toc25668 \h </w:instrText>
        </w:r>
        <w:r>
          <w:fldChar w:fldCharType="separate"/>
        </w:r>
        <w:r>
          <w:t>16</w:t>
        </w:r>
        <w:r>
          <w:fldChar w:fldCharType="end"/>
        </w:r>
      </w:hyperlink>
    </w:p>
    <w:p>
      <w:pPr>
        <w:pStyle w:val="TOC2"/>
        <w:tabs>
          <w:tab w:val="right" w:leader="dot" w:pos="8306"/>
        </w:tabs>
      </w:pPr>
      <w:hyperlink w:anchor="_Toc5804" w:history="1">
        <w:r>
          <w:rPr>
            <w:rFonts w:ascii="仿宋" w:eastAsia="仿宋" w:hAnsi="仿宋" w:cs="仿宋" w:hint="eastAsia"/>
            <w:lang w:eastAsia="zh-CN"/>
          </w:rPr>
          <w:t>(一)、可持续战略与实践</w:t>
        </w:r>
        <w:r>
          <w:tab/>
        </w:r>
        <w:r>
          <w:fldChar w:fldCharType="begin"/>
        </w:r>
        <w:r>
          <w:instrText xml:space="preserve"> PAGEREF _Toc5804 \h </w:instrText>
        </w:r>
        <w:r>
          <w:fldChar w:fldCharType="separate"/>
        </w:r>
        <w:r>
          <w:t>16</w:t>
        </w:r>
        <w:r>
          <w:fldChar w:fldCharType="end"/>
        </w:r>
      </w:hyperlink>
    </w:p>
    <w:p>
      <w:pPr>
        <w:pStyle w:val="TOC2"/>
        <w:tabs>
          <w:tab w:val="right" w:leader="dot" w:pos="8306"/>
        </w:tabs>
      </w:pPr>
      <w:hyperlink w:anchor="_Toc4626" w:history="1">
        <w:r>
          <w:rPr>
            <w:rFonts w:ascii="仿宋" w:eastAsia="仿宋" w:hAnsi="仿宋" w:cs="仿宋" w:hint="eastAsia"/>
            <w:lang w:eastAsia="zh-CN"/>
          </w:rPr>
          <w:t>(二)、环保与社会责任</w:t>
        </w:r>
        <w:r>
          <w:tab/>
        </w:r>
        <w:r>
          <w:fldChar w:fldCharType="begin"/>
        </w:r>
        <w:r>
          <w:instrText xml:space="preserve"> PAGEREF _Toc4626 \h </w:instrText>
        </w:r>
        <w:r>
          <w:fldChar w:fldCharType="separate"/>
        </w:r>
        <w:r>
          <w:t>17</w:t>
        </w:r>
        <w:r>
          <w:fldChar w:fldCharType="end"/>
        </w:r>
      </w:hyperlink>
    </w:p>
    <w:p>
      <w:pPr>
        <w:pStyle w:val="TOC1"/>
        <w:tabs>
          <w:tab w:val="right" w:leader="dot" w:pos="8306"/>
        </w:tabs>
      </w:pPr>
      <w:hyperlink w:anchor="_Toc3188" w:history="1">
        <w:r>
          <w:rPr>
            <w:rFonts w:ascii="仿宋" w:eastAsia="仿宋" w:hAnsi="仿宋" w:cs="仿宋" w:hint="eastAsia"/>
            <w:lang w:eastAsia="zh-CN"/>
          </w:rPr>
          <w:t>五、工艺说明</w:t>
        </w:r>
        <w:r>
          <w:tab/>
        </w:r>
        <w:r>
          <w:fldChar w:fldCharType="begin"/>
        </w:r>
        <w:r>
          <w:instrText xml:space="preserve"> PAGEREF _Toc3188 \h </w:instrText>
        </w:r>
        <w:r>
          <w:fldChar w:fldCharType="separate"/>
        </w:r>
        <w:r>
          <w:t>18</w:t>
        </w:r>
        <w:r>
          <w:fldChar w:fldCharType="end"/>
        </w:r>
      </w:hyperlink>
    </w:p>
    <w:p>
      <w:pPr>
        <w:pStyle w:val="TOC2"/>
        <w:tabs>
          <w:tab w:val="right" w:leader="dot" w:pos="8306"/>
        </w:tabs>
      </w:pPr>
      <w:hyperlink w:anchor="_Toc10816" w:history="1">
        <w:r>
          <w:rPr>
            <w:rFonts w:ascii="仿宋" w:eastAsia="仿宋" w:hAnsi="仿宋" w:cs="仿宋" w:hint="eastAsia"/>
            <w:lang w:eastAsia="zh-CN"/>
          </w:rPr>
          <w:t>(一)、技术管理特点</w:t>
        </w:r>
        <w:r>
          <w:tab/>
        </w:r>
        <w:r>
          <w:fldChar w:fldCharType="begin"/>
        </w:r>
        <w:r>
          <w:instrText xml:space="preserve"> PAGEREF _Toc10816 \h </w:instrText>
        </w:r>
        <w:r>
          <w:fldChar w:fldCharType="separate"/>
        </w:r>
        <w:r>
          <w:t>18</w:t>
        </w:r>
        <w:r>
          <w:fldChar w:fldCharType="end"/>
        </w:r>
      </w:hyperlink>
    </w:p>
    <w:p>
      <w:pPr>
        <w:pStyle w:val="TOC2"/>
        <w:tabs>
          <w:tab w:val="right" w:leader="dot" w:pos="8306"/>
        </w:tabs>
      </w:pPr>
      <w:hyperlink w:anchor="_Toc29176" w:history="1">
        <w:r>
          <w:rPr>
            <w:rFonts w:ascii="仿宋" w:eastAsia="仿宋" w:hAnsi="仿宋" w:cs="仿宋" w:hint="eastAsia"/>
            <w:lang w:eastAsia="zh-CN"/>
          </w:rPr>
          <w:t>(二)、啤酒大麦新品种项目工艺技术设计方案</w:t>
        </w:r>
        <w:r>
          <w:tab/>
        </w:r>
        <w:r>
          <w:fldChar w:fldCharType="begin"/>
        </w:r>
        <w:r>
          <w:instrText xml:space="preserve"> PAGEREF _Toc29176 \h </w:instrText>
        </w:r>
        <w:r>
          <w:fldChar w:fldCharType="separate"/>
        </w:r>
        <w:r>
          <w:t>19</w:t>
        </w:r>
        <w:r>
          <w:fldChar w:fldCharType="end"/>
        </w:r>
      </w:hyperlink>
    </w:p>
    <w:p>
      <w:pPr>
        <w:pStyle w:val="TOC2"/>
        <w:tabs>
          <w:tab w:val="right" w:leader="dot" w:pos="8306"/>
        </w:tabs>
      </w:pPr>
      <w:hyperlink w:anchor="_Toc8107" w:history="1">
        <w:r>
          <w:rPr>
            <w:rFonts w:ascii="仿宋" w:eastAsia="仿宋" w:hAnsi="仿宋" w:cs="仿宋" w:hint="eastAsia"/>
            <w:lang w:eastAsia="zh-CN"/>
          </w:rPr>
          <w:t>(三)、设备选型方案</w:t>
        </w:r>
        <w:r>
          <w:tab/>
        </w:r>
        <w:r>
          <w:fldChar w:fldCharType="begin"/>
        </w:r>
        <w:r>
          <w:instrText xml:space="preserve"> PAGEREF _Toc8107 \h </w:instrText>
        </w:r>
        <w:r>
          <w:fldChar w:fldCharType="separate"/>
        </w:r>
        <w:r>
          <w:t>21</w:t>
        </w:r>
        <w:r>
          <w:fldChar w:fldCharType="end"/>
        </w:r>
      </w:hyperlink>
    </w:p>
    <w:p>
      <w:pPr>
        <w:pStyle w:val="TOC1"/>
        <w:tabs>
          <w:tab w:val="right" w:leader="dot" w:pos="8306"/>
        </w:tabs>
      </w:pPr>
      <w:hyperlink w:anchor="_Toc3951" w:history="1">
        <w:r>
          <w:rPr>
            <w:rFonts w:ascii="仿宋" w:eastAsia="仿宋" w:hAnsi="仿宋" w:cs="仿宋" w:hint="eastAsia"/>
            <w:lang w:eastAsia="zh-CN"/>
          </w:rPr>
          <w:t>六、啤酒大麦新品种项目危机管理</w:t>
        </w:r>
        <w:r>
          <w:tab/>
        </w:r>
        <w:r>
          <w:fldChar w:fldCharType="begin"/>
        </w:r>
        <w:r>
          <w:instrText xml:space="preserve"> PAGEREF _Toc3951 \h </w:instrText>
        </w:r>
        <w:r>
          <w:fldChar w:fldCharType="separate"/>
        </w:r>
        <w:r>
          <w:t>22</w:t>
        </w:r>
        <w:r>
          <w:fldChar w:fldCharType="end"/>
        </w:r>
      </w:hyperlink>
    </w:p>
    <w:p>
      <w:pPr>
        <w:pStyle w:val="TOC2"/>
        <w:tabs>
          <w:tab w:val="right" w:leader="dot" w:pos="8306"/>
        </w:tabs>
      </w:pPr>
      <w:hyperlink w:anchor="_Toc32566" w:history="1">
        <w:r>
          <w:rPr>
            <w:rFonts w:ascii="仿宋" w:eastAsia="仿宋" w:hAnsi="仿宋" w:cs="仿宋" w:hint="eastAsia"/>
            <w:lang w:eastAsia="zh-CN"/>
          </w:rPr>
          <w:t>(一)、危机预警与识别</w:t>
        </w:r>
        <w:r>
          <w:tab/>
        </w:r>
        <w:r>
          <w:fldChar w:fldCharType="begin"/>
        </w:r>
        <w:r>
          <w:instrText xml:space="preserve"> PAGEREF _Toc32566 \h </w:instrText>
        </w:r>
        <w:r>
          <w:fldChar w:fldCharType="separate"/>
        </w:r>
        <w:r>
          <w:t>22</w:t>
        </w:r>
        <w:r>
          <w:fldChar w:fldCharType="end"/>
        </w:r>
      </w:hyperlink>
    </w:p>
    <w:p>
      <w:pPr>
        <w:pStyle w:val="TOC2"/>
        <w:tabs>
          <w:tab w:val="right" w:leader="dot" w:pos="8306"/>
        </w:tabs>
      </w:pPr>
      <w:hyperlink w:anchor="_Toc13718" w:history="1">
        <w:r>
          <w:rPr>
            <w:rFonts w:ascii="仿宋" w:eastAsia="仿宋" w:hAnsi="仿宋" w:cs="仿宋" w:hint="eastAsia"/>
            <w:lang w:eastAsia="zh-CN"/>
          </w:rPr>
          <w:t>(二)、危机应对与恢复</w:t>
        </w:r>
        <w:r>
          <w:tab/>
        </w:r>
        <w:r>
          <w:fldChar w:fldCharType="begin"/>
        </w:r>
        <w:r>
          <w:instrText xml:space="preserve"> PAGEREF _Toc13718 \h </w:instrText>
        </w:r>
        <w:r>
          <w:fldChar w:fldCharType="separate"/>
        </w:r>
        <w:r>
          <w:t>23</w:t>
        </w:r>
        <w:r>
          <w:fldChar w:fldCharType="end"/>
        </w:r>
      </w:hyperlink>
    </w:p>
    <w:p>
      <w:pPr>
        <w:pStyle w:val="TOC1"/>
        <w:tabs>
          <w:tab w:val="right" w:leader="dot" w:pos="8306"/>
        </w:tabs>
      </w:pPr>
      <w:hyperlink w:anchor="_Toc30860" w:history="1">
        <w:r>
          <w:rPr>
            <w:rFonts w:ascii="仿宋" w:eastAsia="仿宋" w:hAnsi="仿宋" w:cs="仿宋" w:hint="eastAsia"/>
            <w:lang w:eastAsia="zh-CN"/>
          </w:rPr>
          <w:t>七、啤酒大麦新品种项目环境影响分析</w:t>
        </w:r>
        <w:r>
          <w:tab/>
        </w:r>
        <w:r>
          <w:fldChar w:fldCharType="begin"/>
        </w:r>
        <w:r>
          <w:instrText xml:space="preserve"> PAGEREF _Toc30860 \h </w:instrText>
        </w:r>
        <w:r>
          <w:fldChar w:fldCharType="separate"/>
        </w:r>
        <w:r>
          <w:t>25</w:t>
        </w:r>
        <w:r>
          <w:fldChar w:fldCharType="end"/>
        </w:r>
      </w:hyperlink>
    </w:p>
    <w:p>
      <w:pPr>
        <w:pStyle w:val="TOC2"/>
        <w:tabs>
          <w:tab w:val="right" w:leader="dot" w:pos="8306"/>
        </w:tabs>
      </w:pPr>
      <w:hyperlink w:anchor="_Toc22495" w:history="1">
        <w:r>
          <w:rPr>
            <w:rFonts w:ascii="仿宋" w:eastAsia="仿宋" w:hAnsi="仿宋" w:cs="仿宋" w:hint="eastAsia"/>
            <w:lang w:eastAsia="zh-CN"/>
          </w:rPr>
          <w:t>(一)、建设区域环境质量现状</w:t>
        </w:r>
        <w:r>
          <w:tab/>
        </w:r>
        <w:r>
          <w:fldChar w:fldCharType="begin"/>
        </w:r>
        <w:r>
          <w:instrText xml:space="preserve"> PAGEREF _Toc22495 \h </w:instrText>
        </w:r>
        <w:r>
          <w:fldChar w:fldCharType="separate"/>
        </w:r>
        <w:r>
          <w:t>25</w:t>
        </w:r>
        <w:r>
          <w:fldChar w:fldCharType="end"/>
        </w:r>
      </w:hyperlink>
    </w:p>
    <w:p>
      <w:pPr>
        <w:pStyle w:val="TOC2"/>
        <w:tabs>
          <w:tab w:val="right" w:leader="dot" w:pos="8306"/>
        </w:tabs>
      </w:pPr>
      <w:hyperlink w:anchor="_Toc10595" w:history="1">
        <w:r>
          <w:rPr>
            <w:rFonts w:ascii="仿宋" w:eastAsia="仿宋" w:hAnsi="仿宋" w:cs="仿宋" w:hint="eastAsia"/>
            <w:lang w:eastAsia="zh-CN"/>
          </w:rPr>
          <w:t>(二)、建设期环境保护</w:t>
        </w:r>
        <w:r>
          <w:tab/>
        </w:r>
        <w:r>
          <w:fldChar w:fldCharType="begin"/>
        </w:r>
        <w:r>
          <w:instrText xml:space="preserve"> PAGEREF _Toc10595 \h </w:instrText>
        </w:r>
        <w:r>
          <w:fldChar w:fldCharType="separate"/>
        </w:r>
        <w:r>
          <w:t>26</w:t>
        </w:r>
        <w:r>
          <w:fldChar w:fldCharType="end"/>
        </w:r>
      </w:hyperlink>
    </w:p>
    <w:p>
      <w:pPr>
        <w:pStyle w:val="TOC2"/>
        <w:tabs>
          <w:tab w:val="right" w:leader="dot" w:pos="8306"/>
        </w:tabs>
      </w:pPr>
      <w:hyperlink w:anchor="_Toc10283" w:history="1">
        <w:r>
          <w:rPr>
            <w:rFonts w:ascii="仿宋" w:eastAsia="仿宋" w:hAnsi="仿宋" w:cs="仿宋" w:hint="eastAsia"/>
            <w:lang w:eastAsia="zh-CN"/>
          </w:rPr>
          <w:t>(三)、运营期环境保护</w:t>
        </w:r>
        <w:r>
          <w:tab/>
        </w:r>
        <w:r>
          <w:fldChar w:fldCharType="begin"/>
        </w:r>
        <w:r>
          <w:instrText xml:space="preserve"> PAGEREF _Toc10283 \h </w:instrText>
        </w:r>
        <w:r>
          <w:fldChar w:fldCharType="separate"/>
        </w:r>
        <w:r>
          <w:t>27</w:t>
        </w:r>
        <w:r>
          <w:fldChar w:fldCharType="end"/>
        </w:r>
      </w:hyperlink>
    </w:p>
    <w:p>
      <w:pPr>
        <w:pStyle w:val="TOC2"/>
        <w:tabs>
          <w:tab w:val="right" w:leader="dot" w:pos="8306"/>
        </w:tabs>
      </w:pPr>
      <w:hyperlink w:anchor="_Toc23083" w:history="1">
        <w:r>
          <w:rPr>
            <w:rFonts w:ascii="仿宋" w:eastAsia="仿宋" w:hAnsi="仿宋" w:cs="仿宋" w:hint="eastAsia"/>
            <w:lang w:eastAsia="zh-CN"/>
          </w:rPr>
          <w:t>(四)、啤酒大麦新品种项目建设对区域经济的影响</w:t>
        </w:r>
        <w:r>
          <w:tab/>
        </w:r>
        <w:r>
          <w:fldChar w:fldCharType="begin"/>
        </w:r>
        <w:r>
          <w:instrText xml:space="preserve"> PAGEREF _Toc23083 \h </w:instrText>
        </w:r>
        <w:r>
          <w:fldChar w:fldCharType="separate"/>
        </w:r>
        <w:r>
          <w:t>29</w:t>
        </w:r>
        <w:r>
          <w:fldChar w:fldCharType="end"/>
        </w:r>
      </w:hyperlink>
    </w:p>
    <w:p>
      <w:pPr>
        <w:pStyle w:val="TOC2"/>
        <w:tabs>
          <w:tab w:val="right" w:leader="dot" w:pos="8306"/>
        </w:tabs>
      </w:pPr>
      <w:hyperlink w:anchor="_Toc8408" w:history="1">
        <w:r>
          <w:rPr>
            <w:rFonts w:ascii="仿宋" w:eastAsia="仿宋" w:hAnsi="仿宋" w:cs="仿宋" w:hint="eastAsia"/>
            <w:lang w:eastAsia="zh-CN"/>
          </w:rPr>
          <w:t>(五)、废弃物处理</w:t>
        </w:r>
        <w:r>
          <w:tab/>
        </w:r>
        <w:r>
          <w:fldChar w:fldCharType="begin"/>
        </w:r>
        <w:r>
          <w:instrText xml:space="preserve"> PAGEREF _Toc8408 \h </w:instrText>
        </w:r>
        <w:r>
          <w:fldChar w:fldCharType="separate"/>
        </w:r>
        <w:r>
          <w:t>31</w:t>
        </w:r>
        <w:r>
          <w:fldChar w:fldCharType="end"/>
        </w:r>
      </w:hyperlink>
    </w:p>
    <w:p>
      <w:pPr>
        <w:pStyle w:val="TOC2"/>
        <w:tabs>
          <w:tab w:val="right" w:leader="dot" w:pos="8306"/>
        </w:tabs>
      </w:pPr>
      <w:hyperlink w:anchor="_Toc16311" w:history="1">
        <w:r>
          <w:rPr>
            <w:rFonts w:ascii="仿宋" w:eastAsia="仿宋" w:hAnsi="仿宋" w:cs="仿宋" w:hint="eastAsia"/>
            <w:lang w:eastAsia="zh-CN"/>
          </w:rPr>
          <w:t>(六)、特殊环境影响分析</w:t>
        </w:r>
        <w:r>
          <w:tab/>
        </w:r>
        <w:r>
          <w:fldChar w:fldCharType="begin"/>
        </w:r>
        <w:r>
          <w:instrText xml:space="preserve"> PAGEREF _Toc16311 \h </w:instrText>
        </w:r>
        <w:r>
          <w:fldChar w:fldCharType="separate"/>
        </w:r>
        <w:r>
          <w:t>32</w:t>
        </w:r>
        <w:r>
          <w:fldChar w:fldCharType="end"/>
        </w:r>
      </w:hyperlink>
    </w:p>
    <w:p>
      <w:pPr>
        <w:pStyle w:val="TOC2"/>
        <w:tabs>
          <w:tab w:val="right" w:leader="dot" w:pos="8306"/>
        </w:tabs>
      </w:pPr>
      <w:hyperlink w:anchor="_Toc12180" w:history="1">
        <w:r>
          <w:rPr>
            <w:rFonts w:ascii="仿宋" w:eastAsia="仿宋" w:hAnsi="仿宋" w:cs="仿宋" w:hint="eastAsia"/>
            <w:lang w:eastAsia="zh-CN"/>
          </w:rPr>
          <w:t>(七)、清洁生产</w:t>
        </w:r>
        <w:r>
          <w:tab/>
        </w:r>
        <w:r>
          <w:fldChar w:fldCharType="begin"/>
        </w:r>
        <w:r>
          <w:instrText xml:space="preserve"> PAGEREF _Toc12180 \h </w:instrText>
        </w:r>
        <w:r>
          <w:fldChar w:fldCharType="separate"/>
        </w:r>
        <w:r>
          <w:t>33</w:t>
        </w:r>
        <w:r>
          <w:fldChar w:fldCharType="end"/>
        </w:r>
      </w:hyperlink>
    </w:p>
    <w:p>
      <w:pPr>
        <w:pStyle w:val="TOC2"/>
        <w:tabs>
          <w:tab w:val="right" w:leader="dot" w:pos="8306"/>
        </w:tabs>
      </w:pPr>
      <w:hyperlink w:anchor="_Toc19200" w:history="1">
        <w:r>
          <w:rPr>
            <w:rFonts w:ascii="仿宋" w:eastAsia="仿宋" w:hAnsi="仿宋" w:cs="仿宋" w:hint="eastAsia"/>
            <w:lang w:eastAsia="zh-CN"/>
          </w:rPr>
          <w:t>(八)、环境保护综合评价</w:t>
        </w:r>
        <w:r>
          <w:tab/>
        </w:r>
        <w:r>
          <w:fldChar w:fldCharType="begin"/>
        </w:r>
        <w:r>
          <w:instrText xml:space="preserve"> PAGEREF _Toc19200 \h </w:instrText>
        </w:r>
        <w:r>
          <w:fldChar w:fldCharType="separate"/>
        </w:r>
        <w:r>
          <w:t>34</w:t>
        </w:r>
        <w:r>
          <w:fldChar w:fldCharType="end"/>
        </w:r>
      </w:hyperlink>
    </w:p>
    <w:p>
      <w:pPr>
        <w:pStyle w:val="TOC1"/>
        <w:tabs>
          <w:tab w:val="right" w:leader="dot" w:pos="8306"/>
        </w:tabs>
      </w:pPr>
      <w:hyperlink w:anchor="_Toc1632" w:history="1">
        <w:r>
          <w:rPr>
            <w:rFonts w:ascii="仿宋" w:eastAsia="仿宋" w:hAnsi="仿宋" w:cs="仿宋" w:hint="eastAsia"/>
            <w:lang w:eastAsia="zh-CN"/>
          </w:rPr>
          <w:t>八、啤酒大麦新品种项目投资规划</w:t>
        </w:r>
        <w:r>
          <w:tab/>
        </w:r>
        <w:r>
          <w:fldChar w:fldCharType="begin"/>
        </w:r>
        <w:r>
          <w:instrText xml:space="preserve"> PAGEREF _Toc1632 \h </w:instrText>
        </w:r>
        <w:r>
          <w:fldChar w:fldCharType="separate"/>
        </w:r>
        <w:r>
          <w:t>36</w:t>
        </w:r>
        <w:r>
          <w:fldChar w:fldCharType="end"/>
        </w:r>
      </w:hyperlink>
    </w:p>
    <w:p>
      <w:pPr>
        <w:pStyle w:val="TOC2"/>
        <w:tabs>
          <w:tab w:val="right" w:leader="dot" w:pos="8306"/>
        </w:tabs>
      </w:pPr>
      <w:hyperlink w:anchor="_Toc32581" w:history="1">
        <w:r>
          <w:rPr>
            <w:rFonts w:ascii="仿宋" w:eastAsia="仿宋" w:hAnsi="仿宋" w:cs="仿宋" w:hint="eastAsia"/>
            <w:lang w:eastAsia="zh-CN"/>
          </w:rPr>
          <w:t>(一)、啤酒大麦新品种项目总投资估算</w:t>
        </w:r>
        <w:r>
          <w:tab/>
        </w:r>
        <w:r>
          <w:fldChar w:fldCharType="begin"/>
        </w:r>
        <w:r>
          <w:instrText xml:space="preserve"> PAGEREF _Toc32581 \h </w:instrText>
        </w:r>
        <w:r>
          <w:fldChar w:fldCharType="separate"/>
        </w:r>
        <w:r>
          <w:t>36</w:t>
        </w:r>
        <w:r>
          <w:fldChar w:fldCharType="end"/>
        </w:r>
      </w:hyperlink>
    </w:p>
    <w:p>
      <w:pPr>
        <w:pStyle w:val="TOC2"/>
        <w:tabs>
          <w:tab w:val="right" w:leader="dot" w:pos="8306"/>
        </w:tabs>
      </w:pPr>
      <w:hyperlink w:anchor="_Toc22460" w:history="1">
        <w:r>
          <w:rPr>
            <w:rFonts w:ascii="仿宋" w:eastAsia="仿宋" w:hAnsi="仿宋" w:cs="仿宋" w:hint="eastAsia"/>
            <w:lang w:eastAsia="zh-CN"/>
          </w:rPr>
          <w:t>(二)、资金筹措</w:t>
        </w:r>
        <w:r>
          <w:tab/>
        </w:r>
        <w:r>
          <w:fldChar w:fldCharType="begin"/>
        </w:r>
        <w:r>
          <w:instrText xml:space="preserve"> PAGEREF _Toc22460 \h </w:instrText>
        </w:r>
        <w:r>
          <w:fldChar w:fldCharType="separate"/>
        </w:r>
        <w:r>
          <w:t>37</w:t>
        </w:r>
        <w:r>
          <w:fldChar w:fldCharType="end"/>
        </w:r>
      </w:hyperlink>
    </w:p>
    <w:p>
      <w:pPr>
        <w:pStyle w:val="TOC1"/>
        <w:tabs>
          <w:tab w:val="right" w:leader="dot" w:pos="8306"/>
        </w:tabs>
      </w:pPr>
      <w:hyperlink w:anchor="_Toc30804" w:history="1">
        <w:r>
          <w:rPr>
            <w:rFonts w:ascii="仿宋" w:eastAsia="仿宋" w:hAnsi="仿宋" w:cs="仿宋" w:hint="eastAsia"/>
            <w:lang w:eastAsia="zh-CN"/>
          </w:rPr>
          <w:t>九、啤酒大麦新品种项目创新与研发</w:t>
        </w:r>
        <w:r>
          <w:tab/>
        </w:r>
        <w:r>
          <w:fldChar w:fldCharType="begin"/>
        </w:r>
        <w:r>
          <w:instrText xml:space="preserve"> PAGEREF _Toc30804 \h </w:instrText>
        </w:r>
        <w:r>
          <w:fldChar w:fldCharType="separate"/>
        </w:r>
        <w:r>
          <w:t>38</w:t>
        </w:r>
        <w:r>
          <w:fldChar w:fldCharType="end"/>
        </w:r>
      </w:hyperlink>
    </w:p>
    <w:p>
      <w:pPr>
        <w:pStyle w:val="TOC2"/>
        <w:tabs>
          <w:tab w:val="right" w:leader="dot" w:pos="8306"/>
        </w:tabs>
      </w:pPr>
      <w:hyperlink w:anchor="_Toc32323" w:history="1">
        <w:r>
          <w:rPr>
            <w:rFonts w:ascii="仿宋" w:eastAsia="仿宋" w:hAnsi="仿宋" w:cs="仿宋" w:hint="eastAsia"/>
            <w:lang w:eastAsia="zh-CN"/>
          </w:rPr>
          <w:t>(一)、创新策略与方向</w:t>
        </w:r>
        <w:r>
          <w:tab/>
        </w:r>
        <w:r>
          <w:fldChar w:fldCharType="begin"/>
        </w:r>
        <w:r>
          <w:instrText xml:space="preserve"> PAGEREF _Toc32323 \h </w:instrText>
        </w:r>
        <w:r>
          <w:fldChar w:fldCharType="separate"/>
        </w:r>
        <w:r>
          <w:t>38</w:t>
        </w:r>
        <w:r>
          <w:fldChar w:fldCharType="end"/>
        </w:r>
      </w:hyperlink>
    </w:p>
    <w:p>
      <w:pPr>
        <w:pStyle w:val="TOC2"/>
        <w:tabs>
          <w:tab w:val="right" w:leader="dot" w:pos="8306"/>
        </w:tabs>
      </w:pPr>
      <w:hyperlink w:anchor="_Toc17474" w:history="1">
        <w:r>
          <w:rPr>
            <w:rFonts w:ascii="仿宋" w:eastAsia="仿宋" w:hAnsi="仿宋" w:cs="仿宋" w:hint="eastAsia"/>
            <w:lang w:eastAsia="zh-CN"/>
          </w:rPr>
          <w:t>(二)、研发规划与投入</w:t>
        </w:r>
        <w:r>
          <w:tab/>
        </w:r>
        <w:r>
          <w:fldChar w:fldCharType="begin"/>
        </w:r>
        <w:r>
          <w:instrText xml:space="preserve"> PAGEREF _Toc17474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4" w:history="1">
        <w:r>
          <w:rPr>
            <w:rFonts w:ascii="仿宋" w:eastAsia="仿宋" w:hAnsi="仿宋" w:cs="仿宋" w:hint="eastAsia"/>
            <w:lang w:eastAsia="zh-CN"/>
          </w:rPr>
          <w:t>十、啤酒大麦新品种项目财务管理</w:t>
        </w:r>
        <w:r>
          <w:tab/>
        </w:r>
        <w:r>
          <w:fldChar w:fldCharType="begin"/>
        </w:r>
        <w:r>
          <w:instrText xml:space="preserve"> PAGEREF _Toc32274 \h </w:instrText>
        </w:r>
        <w:r>
          <w:fldChar w:fldCharType="separate"/>
        </w:r>
        <w:r>
          <w:t>41</w:t>
        </w:r>
        <w:r>
          <w:fldChar w:fldCharType="end"/>
        </w:r>
      </w:hyperlink>
    </w:p>
    <w:p>
      <w:pPr>
        <w:pStyle w:val="TOC2"/>
        <w:tabs>
          <w:tab w:val="right" w:leader="dot" w:pos="8306"/>
        </w:tabs>
      </w:pPr>
      <w:hyperlink w:anchor="_Toc13221" w:history="1">
        <w:r>
          <w:rPr>
            <w:rFonts w:ascii="仿宋" w:eastAsia="仿宋" w:hAnsi="仿宋" w:cs="仿宋" w:hint="eastAsia"/>
            <w:lang w:eastAsia="zh-CN"/>
          </w:rPr>
          <w:t>(一)、资金需求大</w:t>
        </w:r>
        <w:r>
          <w:tab/>
        </w:r>
        <w:r>
          <w:fldChar w:fldCharType="begin"/>
        </w:r>
        <w:r>
          <w:instrText xml:space="preserve"> PAGEREF _Toc13221 \h </w:instrText>
        </w:r>
        <w:r>
          <w:fldChar w:fldCharType="separate"/>
        </w:r>
        <w:r>
          <w:t>41</w:t>
        </w:r>
        <w:r>
          <w:fldChar w:fldCharType="end"/>
        </w:r>
      </w:hyperlink>
    </w:p>
    <w:p>
      <w:pPr>
        <w:pStyle w:val="TOC2"/>
        <w:tabs>
          <w:tab w:val="right" w:leader="dot" w:pos="8306"/>
        </w:tabs>
      </w:pPr>
      <w:hyperlink w:anchor="_Toc5778" w:history="1">
        <w:r>
          <w:rPr>
            <w:rFonts w:ascii="仿宋" w:eastAsia="仿宋" w:hAnsi="仿宋" w:cs="仿宋" w:hint="eastAsia"/>
            <w:lang w:eastAsia="zh-CN"/>
          </w:rPr>
          <w:t>(二)、研发周期长</w:t>
        </w:r>
        <w:r>
          <w:tab/>
        </w:r>
        <w:r>
          <w:fldChar w:fldCharType="begin"/>
        </w:r>
        <w:r>
          <w:instrText xml:space="preserve"> PAGEREF _Toc5778 \h </w:instrText>
        </w:r>
        <w:r>
          <w:fldChar w:fldCharType="separate"/>
        </w:r>
        <w:r>
          <w:t>42</w:t>
        </w:r>
        <w:r>
          <w:fldChar w:fldCharType="end"/>
        </w:r>
      </w:hyperlink>
    </w:p>
    <w:p>
      <w:pPr>
        <w:pStyle w:val="TOC2"/>
        <w:tabs>
          <w:tab w:val="right" w:leader="dot" w:pos="8306"/>
        </w:tabs>
      </w:pPr>
      <w:hyperlink w:anchor="_Toc7370" w:history="1">
        <w:r>
          <w:rPr>
            <w:rFonts w:ascii="仿宋" w:eastAsia="仿宋" w:hAnsi="仿宋" w:cs="仿宋" w:hint="eastAsia"/>
            <w:lang w:eastAsia="zh-CN"/>
          </w:rPr>
          <w:t>(三)、市场风险大</w:t>
        </w:r>
        <w:r>
          <w:tab/>
        </w:r>
        <w:r>
          <w:fldChar w:fldCharType="begin"/>
        </w:r>
        <w:r>
          <w:instrText xml:space="preserve"> PAGEREF _Toc7370 \h </w:instrText>
        </w:r>
        <w:r>
          <w:fldChar w:fldCharType="separate"/>
        </w:r>
        <w:r>
          <w:t>43</w:t>
        </w:r>
        <w:r>
          <w:fldChar w:fldCharType="end"/>
        </w:r>
      </w:hyperlink>
    </w:p>
    <w:p>
      <w:pPr>
        <w:pStyle w:val="TOC2"/>
        <w:tabs>
          <w:tab w:val="right" w:leader="dot" w:pos="8306"/>
        </w:tabs>
      </w:pPr>
      <w:hyperlink w:anchor="_Toc3928" w:history="1">
        <w:r>
          <w:rPr>
            <w:rFonts w:ascii="仿宋" w:eastAsia="仿宋" w:hAnsi="仿宋" w:cs="仿宋" w:hint="eastAsia"/>
            <w:lang w:eastAsia="zh-CN"/>
          </w:rPr>
          <w:t>(四)、利润率高</w:t>
        </w:r>
        <w:r>
          <w:tab/>
        </w:r>
        <w:r>
          <w:fldChar w:fldCharType="begin"/>
        </w:r>
        <w:r>
          <w:instrText xml:space="preserve"> PAGEREF _Toc3928 \h </w:instrText>
        </w:r>
        <w:r>
          <w:fldChar w:fldCharType="separate"/>
        </w:r>
        <w:r>
          <w:t>46</w:t>
        </w:r>
        <w:r>
          <w:fldChar w:fldCharType="end"/>
        </w:r>
      </w:hyperlink>
    </w:p>
    <w:p>
      <w:pPr>
        <w:pStyle w:val="TOC1"/>
        <w:tabs>
          <w:tab w:val="right" w:leader="dot" w:pos="8306"/>
        </w:tabs>
      </w:pPr>
      <w:hyperlink w:anchor="_Toc12674" w:history="1">
        <w:r>
          <w:rPr>
            <w:rFonts w:ascii="仿宋" w:eastAsia="仿宋" w:hAnsi="仿宋" w:cs="仿宋" w:hint="eastAsia"/>
            <w:lang w:eastAsia="zh-CN"/>
          </w:rPr>
          <w:t>十一、啤酒大麦新品种项目社会影响</w:t>
        </w:r>
        <w:r>
          <w:tab/>
        </w:r>
        <w:r>
          <w:fldChar w:fldCharType="begin"/>
        </w:r>
        <w:r>
          <w:instrText xml:space="preserve"> PAGEREF _Toc12674 \h </w:instrText>
        </w:r>
        <w:r>
          <w:fldChar w:fldCharType="separate"/>
        </w:r>
        <w:r>
          <w:t>48</w:t>
        </w:r>
        <w:r>
          <w:fldChar w:fldCharType="end"/>
        </w:r>
      </w:hyperlink>
    </w:p>
    <w:p>
      <w:pPr>
        <w:pStyle w:val="TOC2"/>
        <w:tabs>
          <w:tab w:val="right" w:leader="dot" w:pos="8306"/>
        </w:tabs>
      </w:pPr>
      <w:hyperlink w:anchor="_Toc307" w:history="1">
        <w:r>
          <w:rPr>
            <w:rFonts w:ascii="仿宋" w:eastAsia="仿宋" w:hAnsi="仿宋" w:cs="仿宋" w:hint="eastAsia"/>
            <w:lang w:eastAsia="zh-CN"/>
          </w:rPr>
          <w:t>(一)、社会责任与义务</w:t>
        </w:r>
        <w:r>
          <w:tab/>
        </w:r>
        <w:r>
          <w:fldChar w:fldCharType="begin"/>
        </w:r>
        <w:r>
          <w:instrText xml:space="preserve"> PAGEREF _Toc307 \h </w:instrText>
        </w:r>
        <w:r>
          <w:fldChar w:fldCharType="separate"/>
        </w:r>
        <w:r>
          <w:t>48</w:t>
        </w:r>
        <w:r>
          <w:fldChar w:fldCharType="end"/>
        </w:r>
      </w:hyperlink>
    </w:p>
    <w:p>
      <w:pPr>
        <w:pStyle w:val="TOC2"/>
        <w:tabs>
          <w:tab w:val="right" w:leader="dot" w:pos="8306"/>
        </w:tabs>
      </w:pPr>
      <w:hyperlink w:anchor="_Toc17535" w:history="1">
        <w:r>
          <w:rPr>
            <w:rFonts w:ascii="仿宋" w:eastAsia="仿宋" w:hAnsi="仿宋" w:cs="仿宋" w:hint="eastAsia"/>
            <w:lang w:eastAsia="zh-CN"/>
          </w:rPr>
          <w:t>(二)、社会参与与沟通</w:t>
        </w:r>
        <w:r>
          <w:tab/>
        </w:r>
        <w:r>
          <w:fldChar w:fldCharType="begin"/>
        </w:r>
        <w:r>
          <w:instrText xml:space="preserve"> PAGEREF _Toc17535 \h </w:instrText>
        </w:r>
        <w:r>
          <w:fldChar w:fldCharType="separate"/>
        </w:r>
        <w:r>
          <w:t>49</w:t>
        </w:r>
        <w:r>
          <w:fldChar w:fldCharType="end"/>
        </w:r>
      </w:hyperlink>
    </w:p>
    <w:p>
      <w:pPr>
        <w:pStyle w:val="TOC1"/>
        <w:tabs>
          <w:tab w:val="right" w:leader="dot" w:pos="8306"/>
        </w:tabs>
      </w:pPr>
      <w:hyperlink w:anchor="_Toc9393" w:history="1">
        <w:r>
          <w:rPr>
            <w:rFonts w:ascii="仿宋" w:eastAsia="仿宋" w:hAnsi="仿宋" w:cs="仿宋" w:hint="eastAsia"/>
            <w:lang w:eastAsia="zh-CN"/>
          </w:rPr>
          <w:t>十二、啤酒大麦新品种项目人力资源培养与发展</w:t>
        </w:r>
        <w:r>
          <w:tab/>
        </w:r>
        <w:r>
          <w:fldChar w:fldCharType="begin"/>
        </w:r>
        <w:r>
          <w:instrText xml:space="preserve"> PAGEREF _Toc9393 \h </w:instrText>
        </w:r>
        <w:r>
          <w:fldChar w:fldCharType="separate"/>
        </w:r>
        <w:r>
          <w:t>50</w:t>
        </w:r>
        <w:r>
          <w:fldChar w:fldCharType="end"/>
        </w:r>
      </w:hyperlink>
    </w:p>
    <w:p>
      <w:pPr>
        <w:pStyle w:val="TOC2"/>
        <w:tabs>
          <w:tab w:val="right" w:leader="dot" w:pos="8306"/>
        </w:tabs>
      </w:pPr>
      <w:hyperlink w:anchor="_Toc589" w:history="1">
        <w:r>
          <w:rPr>
            <w:rFonts w:ascii="仿宋" w:eastAsia="仿宋" w:hAnsi="仿宋" w:cs="仿宋" w:hint="eastAsia"/>
            <w:lang w:eastAsia="zh-CN"/>
          </w:rPr>
          <w:t>(一)、人才需求与规划</w:t>
        </w:r>
        <w:r>
          <w:tab/>
        </w:r>
        <w:r>
          <w:fldChar w:fldCharType="begin"/>
        </w:r>
        <w:r>
          <w:instrText xml:space="preserve"> PAGEREF _Toc589 \h </w:instrText>
        </w:r>
        <w:r>
          <w:fldChar w:fldCharType="separate"/>
        </w:r>
        <w:r>
          <w:t>50</w:t>
        </w:r>
        <w:r>
          <w:fldChar w:fldCharType="end"/>
        </w:r>
      </w:hyperlink>
    </w:p>
    <w:p>
      <w:pPr>
        <w:pStyle w:val="TOC2"/>
        <w:tabs>
          <w:tab w:val="right" w:leader="dot" w:pos="8306"/>
        </w:tabs>
      </w:pPr>
      <w:hyperlink w:anchor="_Toc14736" w:history="1">
        <w:r>
          <w:rPr>
            <w:rFonts w:ascii="仿宋" w:eastAsia="仿宋" w:hAnsi="仿宋" w:cs="仿宋" w:hint="eastAsia"/>
            <w:lang w:eastAsia="zh-CN"/>
          </w:rPr>
          <w:t>(二)、培训与发展计划</w:t>
        </w:r>
        <w:r>
          <w:tab/>
        </w:r>
        <w:r>
          <w:fldChar w:fldCharType="begin"/>
        </w:r>
        <w:r>
          <w:instrText xml:space="preserve"> PAGEREF _Toc14736 \h </w:instrText>
        </w:r>
        <w:r>
          <w:fldChar w:fldCharType="separate"/>
        </w:r>
        <w:r>
          <w:t>50</w:t>
        </w:r>
        <w:r>
          <w:fldChar w:fldCharType="end"/>
        </w:r>
      </w:hyperlink>
    </w:p>
    <w:p>
      <w:pPr>
        <w:pStyle w:val="TOC1"/>
        <w:tabs>
          <w:tab w:val="right" w:leader="dot" w:pos="8306"/>
        </w:tabs>
      </w:pPr>
      <w:hyperlink w:anchor="_Toc883" w:history="1">
        <w:r>
          <w:rPr>
            <w:rFonts w:ascii="仿宋" w:eastAsia="仿宋" w:hAnsi="仿宋" w:cs="仿宋" w:hint="eastAsia"/>
            <w:lang w:eastAsia="zh-CN"/>
          </w:rPr>
          <w:t>十三、利益相关者分析与沟通计划</w:t>
        </w:r>
        <w:r>
          <w:tab/>
        </w:r>
        <w:r>
          <w:fldChar w:fldCharType="begin"/>
        </w:r>
        <w:r>
          <w:instrText xml:space="preserve"> PAGEREF _Toc883 \h </w:instrText>
        </w:r>
        <w:r>
          <w:fldChar w:fldCharType="separate"/>
        </w:r>
        <w:r>
          <w:t>51</w:t>
        </w:r>
        <w:r>
          <w:fldChar w:fldCharType="end"/>
        </w:r>
      </w:hyperlink>
    </w:p>
    <w:p>
      <w:pPr>
        <w:pStyle w:val="TOC2"/>
        <w:tabs>
          <w:tab w:val="right" w:leader="dot" w:pos="8306"/>
        </w:tabs>
      </w:pPr>
      <w:hyperlink w:anchor="_Toc30459" w:history="1">
        <w:r>
          <w:rPr>
            <w:rFonts w:ascii="仿宋" w:eastAsia="仿宋" w:hAnsi="仿宋" w:cs="仿宋" w:hint="eastAsia"/>
            <w:lang w:eastAsia="zh-CN"/>
          </w:rPr>
          <w:t>(一)、利益相关者分析</w:t>
        </w:r>
        <w:r>
          <w:tab/>
        </w:r>
        <w:r>
          <w:fldChar w:fldCharType="begin"/>
        </w:r>
        <w:r>
          <w:instrText xml:space="preserve"> PAGEREF _Toc30459 \h </w:instrText>
        </w:r>
        <w:r>
          <w:fldChar w:fldCharType="separate"/>
        </w:r>
        <w:r>
          <w:t>51</w:t>
        </w:r>
        <w:r>
          <w:fldChar w:fldCharType="end"/>
        </w:r>
      </w:hyperlink>
    </w:p>
    <w:p>
      <w:pPr>
        <w:pStyle w:val="TOC2"/>
        <w:tabs>
          <w:tab w:val="right" w:leader="dot" w:pos="8306"/>
        </w:tabs>
      </w:pPr>
      <w:hyperlink w:anchor="_Toc2111" w:history="1">
        <w:r>
          <w:rPr>
            <w:rFonts w:ascii="仿宋" w:eastAsia="仿宋" w:hAnsi="仿宋" w:cs="仿宋" w:hint="eastAsia"/>
            <w:lang w:eastAsia="zh-CN"/>
          </w:rPr>
          <w:t>(二)、沟通计划</w:t>
        </w:r>
        <w:r>
          <w:tab/>
        </w:r>
        <w:r>
          <w:fldChar w:fldCharType="begin"/>
        </w:r>
        <w:r>
          <w:instrText xml:space="preserve"> PAGEREF _Toc2111 \h </w:instrText>
        </w:r>
        <w:r>
          <w:fldChar w:fldCharType="separate"/>
        </w:r>
        <w:r>
          <w:t>52</w:t>
        </w:r>
        <w:r>
          <w:fldChar w:fldCharType="end"/>
        </w:r>
      </w:hyperlink>
    </w:p>
    <w:p>
      <w:pPr>
        <w:pStyle w:val="TOC1"/>
        <w:tabs>
          <w:tab w:val="right" w:leader="dot" w:pos="8306"/>
        </w:tabs>
      </w:pPr>
      <w:hyperlink w:anchor="_Toc12940" w:history="1">
        <w:r>
          <w:rPr>
            <w:rFonts w:ascii="仿宋" w:eastAsia="仿宋" w:hAnsi="仿宋" w:cs="仿宋" w:hint="eastAsia"/>
            <w:lang w:eastAsia="zh-CN"/>
          </w:rPr>
          <w:t>十四、供应链管理</w:t>
        </w:r>
        <w:r>
          <w:tab/>
        </w:r>
        <w:r>
          <w:fldChar w:fldCharType="begin"/>
        </w:r>
        <w:r>
          <w:instrText xml:space="preserve"> PAGEREF _Toc12940 \h </w:instrText>
        </w:r>
        <w:r>
          <w:fldChar w:fldCharType="separate"/>
        </w:r>
        <w:r>
          <w:t>53</w:t>
        </w:r>
        <w:r>
          <w:fldChar w:fldCharType="end"/>
        </w:r>
      </w:hyperlink>
    </w:p>
    <w:p>
      <w:pPr>
        <w:pStyle w:val="TOC2"/>
        <w:tabs>
          <w:tab w:val="right" w:leader="dot" w:pos="8306"/>
        </w:tabs>
      </w:pPr>
      <w:hyperlink w:anchor="_Toc29768" w:history="1">
        <w:r>
          <w:rPr>
            <w:rFonts w:ascii="仿宋" w:eastAsia="仿宋" w:hAnsi="仿宋" w:cs="仿宋" w:hint="eastAsia"/>
            <w:lang w:eastAsia="zh-CN"/>
          </w:rPr>
          <w:t>(一)、供应链战略规划</w:t>
        </w:r>
        <w:r>
          <w:tab/>
        </w:r>
        <w:r>
          <w:fldChar w:fldCharType="begin"/>
        </w:r>
        <w:r>
          <w:instrText xml:space="preserve"> PAGEREF _Toc29768 \h </w:instrText>
        </w:r>
        <w:r>
          <w:fldChar w:fldCharType="separate"/>
        </w:r>
        <w:r>
          <w:t>53</w:t>
        </w:r>
        <w:r>
          <w:fldChar w:fldCharType="end"/>
        </w:r>
      </w:hyperlink>
    </w:p>
    <w:p>
      <w:pPr>
        <w:pStyle w:val="TOC2"/>
        <w:tabs>
          <w:tab w:val="right" w:leader="dot" w:pos="8306"/>
        </w:tabs>
      </w:pPr>
      <w:hyperlink w:anchor="_Toc7262" w:history="1">
        <w:r>
          <w:rPr>
            <w:rFonts w:ascii="仿宋" w:eastAsia="仿宋" w:hAnsi="仿宋" w:cs="仿宋" w:hint="eastAsia"/>
            <w:lang w:eastAsia="zh-CN"/>
          </w:rPr>
          <w:t>(二)、供应商选择与合作</w:t>
        </w:r>
        <w:r>
          <w:tab/>
        </w:r>
        <w:r>
          <w:fldChar w:fldCharType="begin"/>
        </w:r>
        <w:r>
          <w:instrText xml:space="preserve"> PAGEREF _Toc7262 \h </w:instrText>
        </w:r>
        <w:r>
          <w:fldChar w:fldCharType="separate"/>
        </w:r>
        <w:r>
          <w:t>55</w:t>
        </w:r>
        <w:r>
          <w:fldChar w:fldCharType="end"/>
        </w:r>
      </w:hyperlink>
    </w:p>
    <w:p>
      <w:pPr>
        <w:pStyle w:val="TOC2"/>
        <w:tabs>
          <w:tab w:val="right" w:leader="dot" w:pos="8306"/>
        </w:tabs>
      </w:pPr>
      <w:hyperlink w:anchor="_Toc3756" w:history="1">
        <w:r>
          <w:rPr>
            <w:rFonts w:ascii="仿宋" w:eastAsia="仿宋" w:hAnsi="仿宋" w:cs="仿宋" w:hint="eastAsia"/>
            <w:lang w:eastAsia="zh-CN"/>
          </w:rPr>
          <w:t>(三)、物流与库存管理</w:t>
        </w:r>
        <w:r>
          <w:tab/>
        </w:r>
        <w:r>
          <w:fldChar w:fldCharType="begin"/>
        </w:r>
        <w:r>
          <w:instrText xml:space="preserve"> PAGEREF _Toc3756 \h </w:instrText>
        </w:r>
        <w:r>
          <w:fldChar w:fldCharType="separate"/>
        </w:r>
        <w:r>
          <w:t>56</w:t>
        </w:r>
        <w:r>
          <w:fldChar w:fldCharType="end"/>
        </w:r>
      </w:hyperlink>
    </w:p>
    <w:p>
      <w:pPr>
        <w:pStyle w:val="TOC1"/>
        <w:tabs>
          <w:tab w:val="right" w:leader="dot" w:pos="8306"/>
        </w:tabs>
      </w:pPr>
      <w:hyperlink w:anchor="_Toc8379" w:history="1">
        <w:r>
          <w:rPr>
            <w:rFonts w:ascii="仿宋" w:eastAsia="仿宋" w:hAnsi="仿宋" w:cs="仿宋" w:hint="eastAsia"/>
            <w:lang w:eastAsia="zh-CN"/>
          </w:rPr>
          <w:t>十五、营销与推广策略</w:t>
        </w:r>
        <w:r>
          <w:tab/>
        </w:r>
        <w:r>
          <w:fldChar w:fldCharType="begin"/>
        </w:r>
        <w:r>
          <w:instrText xml:space="preserve"> PAGEREF _Toc8379 \h </w:instrText>
        </w:r>
        <w:r>
          <w:fldChar w:fldCharType="separate"/>
        </w:r>
        <w:r>
          <w:t>57</w:t>
        </w:r>
        <w:r>
          <w:fldChar w:fldCharType="end"/>
        </w:r>
      </w:hyperlink>
    </w:p>
    <w:p>
      <w:pPr>
        <w:pStyle w:val="TOC2"/>
        <w:tabs>
          <w:tab w:val="right" w:leader="dot" w:pos="8306"/>
        </w:tabs>
      </w:pPr>
      <w:hyperlink w:anchor="_Toc30101" w:history="1">
        <w:r>
          <w:rPr>
            <w:rFonts w:ascii="仿宋" w:eastAsia="仿宋" w:hAnsi="仿宋" w:cs="仿宋" w:hint="eastAsia"/>
            <w:lang w:eastAsia="zh-CN"/>
          </w:rPr>
          <w:t>(一)、产品/服务定位与特点</w:t>
        </w:r>
        <w:r>
          <w:tab/>
        </w:r>
        <w:r>
          <w:fldChar w:fldCharType="begin"/>
        </w:r>
        <w:r>
          <w:instrText xml:space="preserve"> PAGEREF _Toc30101 \h </w:instrText>
        </w:r>
        <w:r>
          <w:fldChar w:fldCharType="separate"/>
        </w:r>
        <w:r>
          <w:t>57</w:t>
        </w:r>
        <w:r>
          <w:fldChar w:fldCharType="end"/>
        </w:r>
      </w:hyperlink>
    </w:p>
    <w:p>
      <w:pPr>
        <w:pStyle w:val="TOC2"/>
        <w:tabs>
          <w:tab w:val="right" w:leader="dot" w:pos="8306"/>
        </w:tabs>
      </w:pPr>
      <w:hyperlink w:anchor="_Toc17445" w:history="1">
        <w:r>
          <w:rPr>
            <w:rFonts w:ascii="仿宋" w:eastAsia="仿宋" w:hAnsi="仿宋" w:cs="仿宋" w:hint="eastAsia"/>
            <w:lang w:eastAsia="zh-CN"/>
          </w:rPr>
          <w:t>(二)、市场定位与竞争分析</w:t>
        </w:r>
        <w:r>
          <w:tab/>
        </w:r>
        <w:r>
          <w:fldChar w:fldCharType="begin"/>
        </w:r>
        <w:r>
          <w:instrText xml:space="preserve"> PAGEREF _Toc17445 \h </w:instrText>
        </w:r>
        <w:r>
          <w:fldChar w:fldCharType="separate"/>
        </w:r>
        <w:r>
          <w:t>59</w:t>
        </w:r>
        <w:r>
          <w:fldChar w:fldCharType="end"/>
        </w:r>
      </w:hyperlink>
    </w:p>
    <w:p>
      <w:pPr>
        <w:pStyle w:val="TOC2"/>
        <w:tabs>
          <w:tab w:val="right" w:leader="dot" w:pos="8306"/>
        </w:tabs>
      </w:pPr>
      <w:hyperlink w:anchor="_Toc26249" w:history="1">
        <w:r>
          <w:rPr>
            <w:rFonts w:ascii="仿宋" w:eastAsia="仿宋" w:hAnsi="仿宋" w:cs="仿宋" w:hint="eastAsia"/>
            <w:lang w:eastAsia="zh-CN"/>
          </w:rPr>
          <w:t>(三)、营销渠道与策略</w:t>
        </w:r>
        <w:r>
          <w:tab/>
        </w:r>
        <w:r>
          <w:fldChar w:fldCharType="begin"/>
        </w:r>
        <w:r>
          <w:instrText xml:space="preserve"> PAGEREF _Toc26249 \h </w:instrText>
        </w:r>
        <w:r>
          <w:fldChar w:fldCharType="separate"/>
        </w:r>
        <w:r>
          <w:t>60</w:t>
        </w:r>
        <w:r>
          <w:fldChar w:fldCharType="end"/>
        </w:r>
      </w:hyperlink>
    </w:p>
    <w:p>
      <w:pPr>
        <w:pStyle w:val="TOC2"/>
        <w:tabs>
          <w:tab w:val="right" w:leader="dot" w:pos="8306"/>
        </w:tabs>
      </w:pPr>
      <w:hyperlink w:anchor="_Toc13522" w:history="1">
        <w:r>
          <w:rPr>
            <w:rFonts w:ascii="仿宋" w:eastAsia="仿宋" w:hAnsi="仿宋" w:cs="仿宋" w:hint="eastAsia"/>
            <w:lang w:eastAsia="zh-CN"/>
          </w:rPr>
          <w:t>(四)、推广与宣传活动</w:t>
        </w:r>
        <w:r>
          <w:tab/>
        </w:r>
        <w:r>
          <w:fldChar w:fldCharType="begin"/>
        </w:r>
        <w:r>
          <w:instrText xml:space="preserve"> PAGEREF _Toc13522 \h </w:instrText>
        </w:r>
        <w:r>
          <w:fldChar w:fldCharType="separate"/>
        </w:r>
        <w:r>
          <w:t>61</w:t>
        </w:r>
        <w:r>
          <w:fldChar w:fldCharType="end"/>
        </w:r>
      </w:hyperlink>
    </w:p>
    <w:p>
      <w:pPr>
        <w:pStyle w:val="TOC1"/>
        <w:tabs>
          <w:tab w:val="right" w:leader="dot" w:pos="8306"/>
        </w:tabs>
      </w:pPr>
      <w:hyperlink w:anchor="_Toc19084" w:history="1">
        <w:r>
          <w:rPr>
            <w:rFonts w:ascii="仿宋" w:eastAsia="仿宋" w:hAnsi="仿宋" w:cs="仿宋" w:hint="eastAsia"/>
            <w:lang w:eastAsia="zh-CN"/>
          </w:rPr>
          <w:t>十六、啤酒大麦新品种项目工程方案分析</w:t>
        </w:r>
        <w:r>
          <w:tab/>
        </w:r>
        <w:r>
          <w:fldChar w:fldCharType="begin"/>
        </w:r>
        <w:r>
          <w:instrText xml:space="preserve"> PAGEREF _Toc19084 \h </w:instrText>
        </w:r>
        <w:r>
          <w:fldChar w:fldCharType="separate"/>
        </w:r>
        <w:r>
          <w:t>66</w:t>
        </w:r>
        <w:r>
          <w:fldChar w:fldCharType="end"/>
        </w:r>
      </w:hyperlink>
    </w:p>
    <w:p>
      <w:pPr>
        <w:pStyle w:val="TOC2"/>
        <w:tabs>
          <w:tab w:val="right" w:leader="dot" w:pos="8306"/>
        </w:tabs>
      </w:pPr>
      <w:hyperlink w:anchor="_Toc25805" w:history="1">
        <w:r>
          <w:rPr>
            <w:rFonts w:ascii="仿宋" w:eastAsia="仿宋" w:hAnsi="仿宋" w:cs="仿宋" w:hint="eastAsia"/>
            <w:lang w:eastAsia="zh-CN"/>
          </w:rPr>
          <w:t>(一)、建筑工程设计原则</w:t>
        </w:r>
        <w:r>
          <w:tab/>
        </w:r>
        <w:r>
          <w:fldChar w:fldCharType="begin"/>
        </w:r>
        <w:r>
          <w:instrText xml:space="preserve"> PAGEREF _Toc25805 \h </w:instrText>
        </w:r>
        <w:r>
          <w:fldChar w:fldCharType="separate"/>
        </w:r>
        <w:r>
          <w:t>66</w:t>
        </w:r>
        <w:r>
          <w:fldChar w:fldCharType="end"/>
        </w:r>
      </w:hyperlink>
    </w:p>
    <w:p>
      <w:pPr>
        <w:pStyle w:val="TOC2"/>
        <w:tabs>
          <w:tab w:val="right" w:leader="dot" w:pos="8306"/>
        </w:tabs>
      </w:pPr>
      <w:hyperlink w:anchor="_Toc11307" w:history="1">
        <w:r>
          <w:rPr>
            <w:rFonts w:ascii="仿宋" w:eastAsia="仿宋" w:hAnsi="仿宋" w:cs="仿宋" w:hint="eastAsia"/>
            <w:lang w:eastAsia="zh-CN"/>
          </w:rPr>
          <w:t>(二)、土建工程建设指标</w:t>
        </w:r>
        <w:r>
          <w:tab/>
        </w:r>
        <w:r>
          <w:fldChar w:fldCharType="begin"/>
        </w:r>
        <w:r>
          <w:instrText xml:space="preserve"> PAGEREF _Toc11307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84"/>
      <w:r>
        <w:rPr>
          <w:rFonts w:ascii="仿宋" w:eastAsia="仿宋" w:hAnsi="仿宋" w:cs="仿宋" w:hint="eastAsia"/>
          <w:sz w:val="28"/>
          <w:lang w:eastAsia="zh-CN"/>
        </w:rPr>
        <w:t>一、啤酒大麦新品种项目概论</w:t>
      </w:r>
      <w:bookmarkEnd w:id="2"/>
    </w:p>
    <w:p>
      <w:pPr>
        <w:pStyle w:val="Heading2"/>
        <w:rPr>
          <w:rFonts w:ascii="仿宋" w:eastAsia="仿宋" w:hAnsi="仿宋" w:cs="仿宋" w:hint="eastAsia"/>
          <w:lang w:eastAsia="zh-CN"/>
        </w:rPr>
      </w:pPr>
      <w:bookmarkStart w:id="3" w:name="_Toc29957"/>
      <w:r>
        <w:rPr>
          <w:rFonts w:ascii="仿宋" w:eastAsia="仿宋" w:hAnsi="仿宋" w:cs="仿宋" w:hint="eastAsia"/>
          <w:lang w:eastAsia="zh-CN"/>
        </w:rPr>
        <w:t>(一)、啤酒大麦新品种项目概况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起源追溯至对市场的深入洞察。市场的不断演变与变革为啤酒大麦新品种项目提供了难得的机遇。当前市场存在的需求缺口和变革的大环境共同构成了啤酒大麦新品种项目的背景。这个啤酒大麦新品种项目旨在充分利用市场机遇，填补行业中尚未满足的需求，为客户提供全新的解决方案。市场的变革和需求的增长使得这个啤酒大麦新品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啤酒大麦新品种项目名称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啤酒大麦新品种项目正式命名为啤酒大麦新品种。这个名称不仅仅是一个标识，更代表了啤酒大麦新品种项目的核心理念和愿景。它蕴含着啤酒大麦新品种项目所要解决问题的关键字，具有强烈的表达和辨识度，为啤酒大麦新品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啤酒大麦新品种项目目标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核心目标是提供一种全新、高效的解决方案，满足客户日益增长的需求。啤酒大麦新品种项目追求的不仅仅是满足市场需求，更是在市场中获得卓越的竞争优势。通过不断提升产品或服务的质量和创新水平，啤酒大麦新品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啤酒大麦新品种项目范围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全面涵盖了产品研发、制造、市场推广和售后服务，确保从产品设计到最终用户体验的全方位关注。这一全面的啤酒大麦新品种项目范围是为了确保啤酒大麦新品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啤酒大麦新品种项目时间表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啤酒大麦新品种项目计划在未来18个月内完成，包括研发、测试、市场试点和正式推出等不同阶段。这个时间表的合理设计是为了确保啤酒大麦新品种项目各个阶段的顺利推进，以便按时交付高质量的成果。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啤酒大麦新品种项目预算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总预算估算为XX百万美元，主要分配在研发、市场推广、人员培训和运营等方面。这一充足的预算为啤酒大麦新品种项目提供了充足的资源，确保啤酒大麦新品种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啤酒大麦新品种项目风险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可能面临的风险包括市场接受度低、技术难题、竞争激烈等。啤酒大麦新品种项目团队已经制定了相应的风险应对计划，通过前瞻性的风险管理，确保啤酒大麦新品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啤酒大麦新品种项目团队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啤酒大麦新品种项目汇聚了一支经验丰富、多领域专业素养的核心团队，确保啤酒大麦新品种项目在各个方面都能拥有高水平的执行力。团队的协同作战是啤酒大麦新品种项目成功的关键因素之一。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啤酒大麦新品种项目背景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啤酒大麦新品种项目的背景根植于市场对更高效、创新产品的渴望，同时也受到科技发展对行业格局的深刻改变的影响。这为啤酒大麦新品种项目提供了广阔的发展空间和市场需求。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啤酒大麦新品种项目现状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截至目前，啤酒大麦新品种项目已完成市场调研和技术验证，取得了初步的成功。这为啤酒大麦新品种项目在未来的发展奠定了坚实的基础，为更远大的目标打下了坚实的基石。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742"/>
      <w:r>
        <w:rPr>
          <w:rFonts w:ascii="仿宋" w:eastAsia="仿宋" w:hAnsi="仿宋" w:cs="仿宋" w:hint="eastAsia"/>
          <w:sz w:val="28"/>
          <w:lang w:eastAsia="zh-CN"/>
        </w:rPr>
        <w:t>(二)、啤酒大麦新品种项目目标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keyword》啤酒大麦新品种项目首要业务目标是在市场中占据有利地位，实现产品/服务的成功推广和销售。通过不断提升产品质量、创新性，啤酒大麦新品种项目追求成为行业中的领导者，赢得更多客户的青睐。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在科技迅速发展的时代，啤酒大麦新品种项目着眼于技术创新。通过持续的研发和技术升级，啤酒大麦新品种项目旨在推出更具创新性的产品或服务，以满足市场对新鲜、先进解决方案的需求。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为了建立可持续的客户关系，啤酒大麦新品种项目设定了客户满意度目标。通过提供卓越的产品质量和优质的客户服务，啤酒大麦新品种项目追求赢得客户的信任和忠诚度，确保他们的满意度达到行业领先水平。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啤酒大麦新品种项目注重社会责任和可持续发展。通过实施环保、社会责任啤酒大麦新品种项目，啤酒大麦新品种项目致力于在经济发展的同时保护环境，促进社会公平，实现可持续经营。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啤酒大麦新品种项目的团队是实现目标的核心驱动力。因此，啤酒大麦新品种项目设定了团队发展目标，包括提升团队成员的专业技能、培养领导力，以及搭建协同高效的团队工作氛围。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99"/>
      <w:r>
        <w:rPr>
          <w:rFonts w:ascii="仿宋" w:eastAsia="仿宋" w:hAnsi="仿宋" w:cs="仿宋" w:hint="eastAsia"/>
          <w:sz w:val="28"/>
          <w:lang w:eastAsia="zh-CN"/>
        </w:rPr>
        <w:t>(三)、啤酒大麦新品种项目提出的理由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啤酒大麦新品种项目提出的理由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提出源于对市场机遇的深刻洞察。当前市场中存在的需求缺口和行业发展趋势表明，有巨大的商业机会等待被开发。通过准确捕捉市场机遇，啤酒大麦新品种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理念基于对技术创新的信仰。通过持续的研发和技术投入，啤酒大麦新品种项目有望推出更具创新性的产品或服务。在科技飞速发展的当下，啤酒大麦新品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提出是为了增强企业的行业竞争力。通过提升产品或服务的质量和独特性，啤酒大麦新品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响应了消费者需求的变化。随着社会和科技的不断发展，消费者对产品和服务的需求也在发生变化。通过深入了解并及时回应消费者的新需求，啤酒大麦新品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提出是企业战略发展规划的一部分。在面对日益激烈的市场竞争和不断变化的商业环境中，啤酒大麦新品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提出不仅仅是基于商业考量，还注重社会责任。通过推出环保、社会责任等方面的啤酒大麦新品种项目，啤酒大麦新品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啤酒大麦新品种项目的提出反映了对利益相关者期望的关注。包括客户、员工、投资者等利益相关者在企业发展中都有着各自的期望，啤酒大麦新品种项目力求在满足这些期望的同时，取得更大的共赢。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402"/>
      <w:r>
        <w:rPr>
          <w:rFonts w:ascii="仿宋" w:eastAsia="仿宋" w:hAnsi="仿宋" w:cs="仿宋" w:hint="eastAsia"/>
          <w:sz w:val="28"/>
          <w:lang w:eastAsia="zh-CN"/>
        </w:rPr>
        <w:t>(四)、啤酒大麦新品种项目意义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在实施啤酒大麦新品种项目的过程中，我们不仅仅是在追逐商业成功，更是为企业和社会的多个层面创造了深远的意义。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首要意义在于提升企业的市场竞争力。通过持续的创新和对产品质量的高标准要求，啤酒大麦新品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啤酒大麦新品种项目的推进将促使行业技术水平的提升。通过引入先进技术和创新性解决方案，啤酒大麦新品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啤酒大麦新品种项目不仅创造了大量就业机会，提高了就业水平，还注重社会责任和环保。通过参与社会公益事业和推动环保啤酒大麦新品种项目，啤酒大麦新品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综合而言，啤酒大麦新品种项目意义重大，不仅推动了企业的发展，也为行业和社会的进步贡献了积极力量。这是一个全面而深刻的影响，将在未来产生可持续的正面效应。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283"/>
      <w:r>
        <w:rPr>
          <w:rFonts w:ascii="仿宋" w:eastAsia="仿宋" w:hAnsi="仿宋" w:cs="仿宋" w:hint="eastAsia"/>
          <w:sz w:val="28"/>
          <w:lang w:eastAsia="zh-CN"/>
        </w:rPr>
        <w:t>(五)、啤酒大麦新品种项目背景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在当今迅猛发展的商业环境中，啤酒大麦新品种项目的动因根植于对多方面因素的审慎考量。这个啤酒大麦新品种项目的提出并非孤立的决策，而是对企业所处背景深入思考的产物。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啤酒大麦新品种项目背后的首要原因。科技的迅速发展和全球市场的快速变化使得企业必须灵活应对。啤酒大麦新品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竞争的激烈程度也是啤酒大麦新品种项目背景中不可忽视的一环。企业需要在激烈竞争中脱颖而出，为此，啤酒大麦新品种项目致力于打破常规，提供独特的价值主张，以吸引客户并确保市场份额的增长。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技术的迅速发展为企业带来了机遇与挑战。作为啤酒大麦新品种项目启动的背景之一，对新兴技术的应用将有助于提升企业的技术水平，使其在不断演进的商业环境中保持竞争优势。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此外，社会对企业责任的期望也在逐渐升高。啤酒大麦新品种项目充分融入了社会责任的理念，通过可持续经营和社会公益啤酒大麦新品种项目，企图为社会贡献一份力量，在商业成功的同时关注社会价值。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624"/>
      <w:r>
        <w:rPr>
          <w:rFonts w:ascii="仿宋" w:eastAsia="仿宋" w:hAnsi="仿宋" w:cs="仿宋" w:hint="eastAsia"/>
          <w:sz w:val="28"/>
          <w:lang w:eastAsia="zh-CN"/>
        </w:rPr>
        <w:t>二、啤酒大麦新品种项目绩效评估</w:t>
      </w:r>
      <w:bookmarkEnd w:id="8"/>
    </w:p>
    <w:p>
      <w:pPr>
        <w:pStyle w:val="Heading2"/>
        <w:rPr>
          <w:rFonts w:ascii="仿宋" w:eastAsia="仿宋" w:hAnsi="仿宋" w:cs="仿宋" w:hint="eastAsia"/>
          <w:lang w:eastAsia="zh-CN"/>
        </w:rPr>
      </w:pPr>
      <w:bookmarkStart w:id="9" w:name="_Toc2996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啤酒大麦新品种项目中，我们设计了一套全面的绩效评估指标，以确保啤酒大麦新品种项目的可控和成功交付。这些指标跨足啤酒大麦新品种项目目标、成本、进度和质量等多个维度，为我们提供了全面洞察啤酒大麦新品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目标达成率是我们关注的首要指标。我们设定了明确的目标，并通过定期监测和评估，迅速发现并应对潜在的目标偏差。这为啤酒大麦新品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成本绩效是另一个核心关注点。通过实际成本与预算成本的对比分析，我们深入了解成本差异的原因，及时调整资源分配，保持啤酒大麦新品种项目在经济效益方面的合理水平。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啤酒大麦新品种项目进度作为关键的绩效指标之一，得到了精心的关注。我们制定了详细的啤酒大麦新品种项目进度计划，并设立了进度符合度指标，确保实际进度与计划进度保持一致。这使我们能够快速发现和解决潜在的进度问题，保持啤酒大麦新品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啤酒大麦新品种项目绩效的不可或缺的一环。我们引入了一系列的质量标准和客户满意度指标，以确保啤酒大麦新品种项目交付的成果在质量上达到或超越预期水平。通过持续监测这些指标，我们努力提升啤酒大麦新品种项目整体质量水平，为啤酒大麦新品种项目的成功交付提供有力保障。通过这些科学且全面的绩效评估，我们能够更好地引导啤酒大麦新品种项目的持续改进，确保啤酒大麦新品种项目目标的顺利达成。</w:t>
      </w:r>
    </w:p>
    <w:p>
      <w:pPr>
        <w:pStyle w:val="Heading2"/>
        <w:ind w:firstLine="560" w:firstLineChars="200"/>
        <w:rPr>
          <w:rFonts w:ascii="仿宋" w:eastAsia="仿宋" w:hAnsi="仿宋" w:cs="仿宋" w:hint="eastAsia"/>
          <w:sz w:val="28"/>
          <w:lang w:eastAsia="zh-CN"/>
        </w:rPr>
      </w:pPr>
      <w:bookmarkStart w:id="10" w:name="_Toc2184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绩效评估是啤酒大麦新品种项目中的关键环节，为确保啤酒大麦新品种项目达到预期目标，我们采用了多层次、多维度的绩效评估方法。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啤酒大麦新品种项目的战略目标对齐，确保每个决策和行动都与啤酒大麦新品种项目整体目标保持一致。团队会定期召开战略对齐会议，审视当前工作与啤酒大麦新品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啤酒大麦新品种项目进度、质量、成本和风险等方面。这些指标通过数据收集和分析，为啤酒大麦新品种项目管理团队提供了客观的评估依据。例如，我们通过啤酒大麦新品种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啤酒大麦新品种项目内部，还考虑了啤酒大麦新品种项目对外部环境的影响。我们定期进行干系人满意度调查，以了解各利益相关方对啤酒大麦新品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这种多层次、多角度的绩效评估方法，使得我们能够全面了解啤酒大麦新品种项目的运行状态，及时做出调整，确保啤酒大麦新品种项目在不断变化的环境中保持稳健前行。</w:t>
      </w:r>
    </w:p>
    <w:p>
      <w:pPr>
        <w:pStyle w:val="Heading2"/>
        <w:ind w:firstLine="560" w:firstLineChars="200"/>
        <w:rPr>
          <w:rFonts w:ascii="仿宋" w:eastAsia="仿宋" w:hAnsi="仿宋" w:cs="仿宋" w:hint="eastAsia"/>
          <w:sz w:val="28"/>
          <w:lang w:eastAsia="zh-CN"/>
        </w:rPr>
      </w:pPr>
      <w:bookmarkStart w:id="11" w:name="_Toc13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为了确保啤酒大麦新品种项目的有效管理和不断优化，我们采用了精心设计的绩效评估周期。这个周期旨在实现灵活、实时和全面的评估，以适应啤酒大麦新品种项目执行中的各种挑战。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啤酒大麦新品种项目的不同需求，分为短期、中期和长期。短期评估关注每个迭代或工作周期，以及时发现和解决当前任务中的问题。中期评估涵盖几个迭代，深入了解整体啤酒大麦新品种项目的趋势和性能。长期评估则着眼于整个啤酒大麦新品种项目阶段，确保啤酒大麦新品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啤酒大麦新品种项目管理工具和协作平台，团队成员能够随时更新和分享啤酒大麦新品种项目数据。这种实时性的反馈机制使我们能够及时察觉潜在问题，快速调整，保持啤酒大麦新品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啤酒大麦新品种项目的决策制定密不可分。每个周期的啤酒大麦新品种项目回顾会议成为集体总结经验、识别问题深层次原因并找到创新解决方案的平台。这种定期的反思与调整机制使啤酒大麦新品种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8728"/>
      <w:r>
        <w:rPr>
          <w:rFonts w:ascii="仿宋" w:eastAsia="仿宋" w:hAnsi="仿宋" w:cs="仿宋" w:hint="eastAsia"/>
          <w:sz w:val="28"/>
          <w:lang w:eastAsia="zh-CN"/>
        </w:rPr>
        <w:t>三、啤酒大麦新品种项目土建工程</w:t>
      </w:r>
      <w:bookmarkEnd w:id="12"/>
    </w:p>
    <w:p>
      <w:pPr>
        <w:pStyle w:val="Heading2"/>
        <w:rPr>
          <w:rFonts w:ascii="仿宋" w:eastAsia="仿宋" w:hAnsi="仿宋" w:cs="仿宋" w:hint="eastAsia"/>
          <w:lang w:eastAsia="zh-CN"/>
        </w:rPr>
      </w:pPr>
      <w:bookmarkStart w:id="13" w:name="_Toc1779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在啤酒大麦新品种项目的建筑工程设计中，我们将秉承一系列重要的设计原则，以确保啤酒大麦新品种项目建筑在功能、美观、可持续性等方面达到最佳效果。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首要原则是确保建筑的功能性得到最大化的发挥。我们将充分理解啤酒大麦新品种项目的实际需求，合理布局各个功能区域，保证建筑在满足业务需求的同时，提供高效的工作环境。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在建筑设计中，我们将综合考虑建设和运营成本。通过精细的经济效益分析，确保设计方案在高效利用资源的同时，对啤酒大麦新品种项目的长期盈利能力有积极的贡献。</w:t>
      </w:r>
    </w:p>
    <w:p>
      <w:pPr>
        <w:pStyle w:val="Heading2"/>
        <w:ind w:firstLine="560" w:firstLineChars="200"/>
        <w:rPr>
          <w:rFonts w:ascii="仿宋" w:eastAsia="仿宋" w:hAnsi="仿宋" w:cs="仿宋" w:hint="eastAsia"/>
          <w:sz w:val="28"/>
          <w:lang w:eastAsia="zh-CN"/>
        </w:rPr>
      </w:pPr>
      <w:bookmarkStart w:id="14" w:name="_Toc2858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啤酒大麦新品种项目的土建工程设计中，我们将精准设定设计年限，结合啤酒大麦新品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啤酒大麦新品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10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啤酒大麦新品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啤酒大麦新品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啤酒大麦新品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03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本期工程啤酒大麦新品种项目预计总建筑面积XXX平方米，其中：计容建筑面积XXX平方米，计划建筑工程投资XX万元，占啤酒大麦新品种项目总投资的XX%。</w:t>
      </w:r>
    </w:p>
    <w:p>
      <w:pPr>
        <w:pStyle w:val="Heading1"/>
        <w:ind w:firstLine="560" w:firstLineChars="200"/>
        <w:rPr>
          <w:rFonts w:ascii="仿宋" w:eastAsia="仿宋" w:hAnsi="仿宋" w:cs="仿宋" w:hint="eastAsia"/>
          <w:sz w:val="28"/>
          <w:lang w:eastAsia="zh-CN"/>
        </w:rPr>
      </w:pPr>
      <w:bookmarkStart w:id="17" w:name="_Toc25668"/>
      <w:r>
        <w:rPr>
          <w:rFonts w:ascii="仿宋" w:eastAsia="仿宋" w:hAnsi="仿宋" w:cs="仿宋" w:hint="eastAsia"/>
          <w:sz w:val="28"/>
          <w:lang w:eastAsia="zh-CN"/>
        </w:rPr>
        <w:t>四、啤酒大麦新品种项目可持续发展</w:t>
      </w:r>
      <w:bookmarkEnd w:id="17"/>
    </w:p>
    <w:p>
      <w:pPr>
        <w:pStyle w:val="Heading2"/>
        <w:rPr>
          <w:rFonts w:ascii="仿宋" w:eastAsia="仿宋" w:hAnsi="仿宋" w:cs="仿宋" w:hint="eastAsia"/>
          <w:lang w:eastAsia="zh-CN"/>
        </w:rPr>
      </w:pPr>
      <w:bookmarkStart w:id="18" w:name="_Toc580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https://d.book118.com/415021132011011110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E0FD2"/>
    <w:rsid w:val="7A7E0F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021132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2024-02-08T01:08:00Z</dcterms:created>
  <dcterms:modified xsi:type="dcterms:W3CDTF">2024-02-08T01:08:19Z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150B91C09C4149A1A5B1C20909138159_11</vt:lpwstr>
  </property>
  <property fmtid="{D5CDD505-2E9C-101B-9397-08002B2CF9AE}" pid="3" name="KSOProductBuildVer">
    <vt:lpwstr>2052-12.1.0.16250</vt:lpwstr>
  </property>
</Properties>
</file>