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金属制厨房调理器具项目策划方案报告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94" w:history="1">
        <w:r>
          <w:rPr>
            <w:rFonts w:ascii="仿宋" w:eastAsia="仿宋" w:hAnsi="仿宋" w:cs="仿宋" w:hint="eastAsia"/>
            <w:lang w:eastAsia="zh-CN"/>
          </w:rPr>
          <w:t>前言</w:t>
        </w:r>
        <w:r>
          <w:tab/>
        </w:r>
        <w:r>
          <w:fldChar w:fldCharType="begin"/>
        </w:r>
        <w:r>
          <w:instrText xml:space="preserve"> PAGEREF _Toc18494 \h </w:instrText>
        </w:r>
        <w:r>
          <w:fldChar w:fldCharType="separate"/>
        </w:r>
        <w:r>
          <w:t>4</w:t>
        </w:r>
        <w:r>
          <w:fldChar w:fldCharType="end"/>
        </w:r>
      </w:hyperlink>
    </w:p>
    <w:p>
      <w:pPr>
        <w:pStyle w:val="TOC1"/>
        <w:tabs>
          <w:tab w:val="right" w:leader="dot" w:pos="8306"/>
        </w:tabs>
      </w:pPr>
      <w:hyperlink w:anchor="_Toc19507" w:history="1">
        <w:r>
          <w:rPr>
            <w:rFonts w:ascii="仿宋" w:eastAsia="仿宋" w:hAnsi="仿宋" w:cs="仿宋" w:hint="eastAsia"/>
            <w:lang w:eastAsia="zh-CN"/>
          </w:rPr>
          <w:t>一、事故原因分析及事故后果预测</w:t>
        </w:r>
        <w:r>
          <w:tab/>
        </w:r>
        <w:r>
          <w:fldChar w:fldCharType="begin"/>
        </w:r>
        <w:r>
          <w:instrText xml:space="preserve"> PAGEREF _Toc19507 \h </w:instrText>
        </w:r>
        <w:r>
          <w:fldChar w:fldCharType="separate"/>
        </w:r>
        <w:r>
          <w:t>4</w:t>
        </w:r>
        <w:r>
          <w:fldChar w:fldCharType="end"/>
        </w:r>
      </w:hyperlink>
    </w:p>
    <w:p>
      <w:pPr>
        <w:pStyle w:val="TOC2"/>
        <w:tabs>
          <w:tab w:val="right" w:leader="dot" w:pos="8306"/>
        </w:tabs>
      </w:pPr>
      <w:hyperlink w:anchor="_Toc6853" w:history="1">
        <w:r>
          <w:rPr>
            <w:rFonts w:ascii="仿宋" w:eastAsia="仿宋" w:hAnsi="仿宋" w:cs="仿宋" w:hint="eastAsia"/>
            <w:lang w:eastAsia="zh-CN"/>
          </w:rPr>
          <w:t>(一)、事故案例及原因分析</w:t>
        </w:r>
        <w:r>
          <w:tab/>
        </w:r>
        <w:r>
          <w:fldChar w:fldCharType="begin"/>
        </w:r>
        <w:r>
          <w:instrText xml:space="preserve"> PAGEREF _Toc6853 \h </w:instrText>
        </w:r>
        <w:r>
          <w:fldChar w:fldCharType="separate"/>
        </w:r>
        <w:r>
          <w:t>4</w:t>
        </w:r>
        <w:r>
          <w:fldChar w:fldCharType="end"/>
        </w:r>
      </w:hyperlink>
    </w:p>
    <w:p>
      <w:pPr>
        <w:pStyle w:val="TOC2"/>
        <w:tabs>
          <w:tab w:val="right" w:leader="dot" w:pos="8306"/>
        </w:tabs>
      </w:pPr>
      <w:hyperlink w:anchor="_Toc19824" w:history="1">
        <w:r>
          <w:rPr>
            <w:rFonts w:ascii="仿宋" w:eastAsia="仿宋" w:hAnsi="仿宋" w:cs="仿宋" w:hint="eastAsia"/>
            <w:lang w:eastAsia="zh-CN"/>
          </w:rPr>
          <w:t>(二)、事故后果预测</w:t>
        </w:r>
        <w:r>
          <w:tab/>
        </w:r>
        <w:r>
          <w:fldChar w:fldCharType="begin"/>
        </w:r>
        <w:r>
          <w:instrText xml:space="preserve"> PAGEREF _Toc19824 \h </w:instrText>
        </w:r>
        <w:r>
          <w:fldChar w:fldCharType="separate"/>
        </w:r>
        <w:r>
          <w:t>5</w:t>
        </w:r>
        <w:r>
          <w:fldChar w:fldCharType="end"/>
        </w:r>
      </w:hyperlink>
    </w:p>
    <w:p>
      <w:pPr>
        <w:pStyle w:val="TOC1"/>
        <w:tabs>
          <w:tab w:val="right" w:leader="dot" w:pos="8306"/>
        </w:tabs>
      </w:pPr>
      <w:hyperlink w:anchor="_Toc4411" w:history="1">
        <w:r>
          <w:rPr>
            <w:rFonts w:ascii="仿宋" w:eastAsia="仿宋" w:hAnsi="仿宋" w:cs="仿宋" w:hint="eastAsia"/>
            <w:lang w:eastAsia="zh-CN"/>
          </w:rPr>
          <w:t>二、技术方案与建筑物规划</w:t>
        </w:r>
        <w:r>
          <w:tab/>
        </w:r>
        <w:r>
          <w:fldChar w:fldCharType="begin"/>
        </w:r>
        <w:r>
          <w:instrText xml:space="preserve"> PAGEREF _Toc4411 \h </w:instrText>
        </w:r>
        <w:r>
          <w:fldChar w:fldCharType="separate"/>
        </w:r>
        <w:r>
          <w:t>6</w:t>
        </w:r>
        <w:r>
          <w:fldChar w:fldCharType="end"/>
        </w:r>
      </w:hyperlink>
    </w:p>
    <w:p>
      <w:pPr>
        <w:pStyle w:val="TOC2"/>
        <w:tabs>
          <w:tab w:val="right" w:leader="dot" w:pos="8306"/>
        </w:tabs>
      </w:pPr>
      <w:hyperlink w:anchor="_Toc19877" w:history="1">
        <w:r>
          <w:rPr>
            <w:rFonts w:ascii="仿宋" w:eastAsia="仿宋" w:hAnsi="仿宋" w:cs="仿宋" w:hint="eastAsia"/>
            <w:lang w:eastAsia="zh-CN"/>
          </w:rPr>
          <w:t>(一)、设计原则与金属制厨房调理器具项目工程概述</w:t>
        </w:r>
        <w:r>
          <w:tab/>
        </w:r>
        <w:r>
          <w:fldChar w:fldCharType="begin"/>
        </w:r>
        <w:r>
          <w:instrText xml:space="preserve"> PAGEREF _Toc19877 \h </w:instrText>
        </w:r>
        <w:r>
          <w:fldChar w:fldCharType="separate"/>
        </w:r>
        <w:r>
          <w:t>6</w:t>
        </w:r>
        <w:r>
          <w:fldChar w:fldCharType="end"/>
        </w:r>
      </w:hyperlink>
    </w:p>
    <w:p>
      <w:pPr>
        <w:pStyle w:val="TOC2"/>
        <w:tabs>
          <w:tab w:val="right" w:leader="dot" w:pos="8306"/>
        </w:tabs>
      </w:pPr>
      <w:hyperlink w:anchor="_Toc28540" w:history="1">
        <w:r>
          <w:rPr>
            <w:rFonts w:ascii="仿宋" w:eastAsia="仿宋" w:hAnsi="仿宋" w:cs="仿宋" w:hint="eastAsia"/>
            <w:lang w:eastAsia="zh-CN"/>
          </w:rPr>
          <w:t>(二)、建设选项</w:t>
        </w:r>
        <w:r>
          <w:tab/>
        </w:r>
        <w:r>
          <w:fldChar w:fldCharType="begin"/>
        </w:r>
        <w:r>
          <w:instrText xml:space="preserve"> PAGEREF _Toc28540 \h </w:instrText>
        </w:r>
        <w:r>
          <w:fldChar w:fldCharType="separate"/>
        </w:r>
        <w:r>
          <w:t>8</w:t>
        </w:r>
        <w:r>
          <w:fldChar w:fldCharType="end"/>
        </w:r>
      </w:hyperlink>
    </w:p>
    <w:p>
      <w:pPr>
        <w:pStyle w:val="TOC2"/>
        <w:tabs>
          <w:tab w:val="right" w:leader="dot" w:pos="8306"/>
        </w:tabs>
      </w:pPr>
      <w:hyperlink w:anchor="_Toc31078" w:history="1">
        <w:r>
          <w:rPr>
            <w:rFonts w:ascii="仿宋" w:eastAsia="仿宋" w:hAnsi="仿宋" w:cs="仿宋" w:hint="eastAsia"/>
            <w:lang w:eastAsia="zh-CN"/>
          </w:rPr>
          <w:t>(三)、建筑物规划与设备标准</w:t>
        </w:r>
        <w:r>
          <w:tab/>
        </w:r>
        <w:r>
          <w:fldChar w:fldCharType="begin"/>
        </w:r>
        <w:r>
          <w:instrText xml:space="preserve"> PAGEREF _Toc31078 \h </w:instrText>
        </w:r>
        <w:r>
          <w:fldChar w:fldCharType="separate"/>
        </w:r>
        <w:r>
          <w:t>9</w:t>
        </w:r>
        <w:r>
          <w:fldChar w:fldCharType="end"/>
        </w:r>
      </w:hyperlink>
    </w:p>
    <w:p>
      <w:pPr>
        <w:pStyle w:val="TOC1"/>
        <w:tabs>
          <w:tab w:val="right" w:leader="dot" w:pos="8306"/>
        </w:tabs>
      </w:pPr>
      <w:hyperlink w:anchor="_Toc28489" w:history="1">
        <w:r>
          <w:rPr>
            <w:rFonts w:ascii="仿宋" w:eastAsia="仿宋" w:hAnsi="仿宋" w:cs="仿宋" w:hint="eastAsia"/>
            <w:lang w:eastAsia="zh-CN"/>
          </w:rPr>
          <w:t>三、经济效益分析</w:t>
        </w:r>
        <w:r>
          <w:tab/>
        </w:r>
        <w:r>
          <w:fldChar w:fldCharType="begin"/>
        </w:r>
        <w:r>
          <w:instrText xml:space="preserve"> PAGEREF _Toc28489 \h </w:instrText>
        </w:r>
        <w:r>
          <w:fldChar w:fldCharType="separate"/>
        </w:r>
        <w:r>
          <w:t>10</w:t>
        </w:r>
        <w:r>
          <w:fldChar w:fldCharType="end"/>
        </w:r>
      </w:hyperlink>
    </w:p>
    <w:p>
      <w:pPr>
        <w:pStyle w:val="TOC2"/>
        <w:tabs>
          <w:tab w:val="right" w:leader="dot" w:pos="8306"/>
        </w:tabs>
      </w:pPr>
      <w:hyperlink w:anchor="_Toc27886" w:history="1">
        <w:r>
          <w:rPr>
            <w:rFonts w:ascii="仿宋" w:eastAsia="仿宋" w:hAnsi="仿宋" w:cs="仿宋" w:hint="eastAsia"/>
            <w:lang w:eastAsia="zh-CN"/>
          </w:rPr>
          <w:t>(一)、投资情况说明</w:t>
        </w:r>
        <w:r>
          <w:tab/>
        </w:r>
        <w:r>
          <w:fldChar w:fldCharType="begin"/>
        </w:r>
        <w:r>
          <w:instrText xml:space="preserve"> PAGEREF _Toc27886 \h </w:instrText>
        </w:r>
        <w:r>
          <w:fldChar w:fldCharType="separate"/>
        </w:r>
        <w:r>
          <w:t>10</w:t>
        </w:r>
        <w:r>
          <w:fldChar w:fldCharType="end"/>
        </w:r>
      </w:hyperlink>
    </w:p>
    <w:p>
      <w:pPr>
        <w:pStyle w:val="TOC2"/>
        <w:tabs>
          <w:tab w:val="right" w:leader="dot" w:pos="8306"/>
        </w:tabs>
      </w:pPr>
      <w:hyperlink w:anchor="_Toc18310" w:history="1">
        <w:r>
          <w:rPr>
            <w:rFonts w:ascii="仿宋" w:eastAsia="仿宋" w:hAnsi="仿宋" w:cs="仿宋" w:hint="eastAsia"/>
            <w:lang w:eastAsia="zh-CN"/>
          </w:rPr>
          <w:t>(二)、经济评价财务测算</w:t>
        </w:r>
        <w:r>
          <w:tab/>
        </w:r>
        <w:r>
          <w:fldChar w:fldCharType="begin"/>
        </w:r>
        <w:r>
          <w:instrText xml:space="preserve"> PAGEREF _Toc18310 \h </w:instrText>
        </w:r>
        <w:r>
          <w:fldChar w:fldCharType="separate"/>
        </w:r>
        <w:r>
          <w:t>10</w:t>
        </w:r>
        <w:r>
          <w:fldChar w:fldCharType="end"/>
        </w:r>
      </w:hyperlink>
    </w:p>
    <w:p>
      <w:pPr>
        <w:pStyle w:val="TOC2"/>
        <w:tabs>
          <w:tab w:val="right" w:leader="dot" w:pos="8306"/>
        </w:tabs>
      </w:pPr>
      <w:hyperlink w:anchor="_Toc10456" w:history="1">
        <w:r>
          <w:rPr>
            <w:rFonts w:ascii="仿宋" w:eastAsia="仿宋" w:hAnsi="仿宋" w:cs="仿宋" w:hint="eastAsia"/>
            <w:lang w:eastAsia="zh-CN"/>
          </w:rPr>
          <w:t>(三)、金属制厨房调理器具项目盈利能力分析</w:t>
        </w:r>
        <w:r>
          <w:tab/>
        </w:r>
        <w:r>
          <w:fldChar w:fldCharType="begin"/>
        </w:r>
        <w:r>
          <w:instrText xml:space="preserve"> PAGEREF _Toc10456 \h </w:instrText>
        </w:r>
        <w:r>
          <w:fldChar w:fldCharType="separate"/>
        </w:r>
        <w:r>
          <w:t>11</w:t>
        </w:r>
        <w:r>
          <w:fldChar w:fldCharType="end"/>
        </w:r>
      </w:hyperlink>
    </w:p>
    <w:p>
      <w:pPr>
        <w:pStyle w:val="TOC1"/>
        <w:tabs>
          <w:tab w:val="right" w:leader="dot" w:pos="8306"/>
        </w:tabs>
      </w:pPr>
      <w:hyperlink w:anchor="_Toc11907" w:history="1">
        <w:r>
          <w:rPr>
            <w:rFonts w:ascii="仿宋" w:eastAsia="仿宋" w:hAnsi="仿宋" w:cs="仿宋" w:hint="eastAsia"/>
            <w:lang w:eastAsia="zh-CN"/>
          </w:rPr>
          <w:t>四、金属制厨房调理器具项目投资背景分析</w:t>
        </w:r>
        <w:r>
          <w:tab/>
        </w:r>
        <w:r>
          <w:fldChar w:fldCharType="begin"/>
        </w:r>
        <w:r>
          <w:instrText xml:space="preserve"> PAGEREF _Toc11907 \h </w:instrText>
        </w:r>
        <w:r>
          <w:fldChar w:fldCharType="separate"/>
        </w:r>
        <w:r>
          <w:t>12</w:t>
        </w:r>
        <w:r>
          <w:fldChar w:fldCharType="end"/>
        </w:r>
      </w:hyperlink>
    </w:p>
    <w:p>
      <w:pPr>
        <w:pStyle w:val="TOC2"/>
        <w:tabs>
          <w:tab w:val="right" w:leader="dot" w:pos="8306"/>
        </w:tabs>
      </w:pPr>
      <w:hyperlink w:anchor="_Toc27089" w:history="1">
        <w:r>
          <w:rPr>
            <w:rFonts w:ascii="仿宋" w:eastAsia="仿宋" w:hAnsi="仿宋" w:cs="仿宋" w:hint="eastAsia"/>
            <w:lang w:eastAsia="zh-CN"/>
          </w:rPr>
          <w:t>(一)、行业背景分析</w:t>
        </w:r>
        <w:r>
          <w:tab/>
        </w:r>
        <w:r>
          <w:fldChar w:fldCharType="begin"/>
        </w:r>
        <w:r>
          <w:instrText xml:space="preserve"> PAGEREF _Toc27089 \h </w:instrText>
        </w:r>
        <w:r>
          <w:fldChar w:fldCharType="separate"/>
        </w:r>
        <w:r>
          <w:t>12</w:t>
        </w:r>
        <w:r>
          <w:fldChar w:fldCharType="end"/>
        </w:r>
      </w:hyperlink>
    </w:p>
    <w:p>
      <w:pPr>
        <w:pStyle w:val="TOC2"/>
        <w:tabs>
          <w:tab w:val="right" w:leader="dot" w:pos="8306"/>
        </w:tabs>
      </w:pPr>
      <w:hyperlink w:anchor="_Toc14187" w:history="1">
        <w:r>
          <w:rPr>
            <w:rFonts w:ascii="仿宋" w:eastAsia="仿宋" w:hAnsi="仿宋" w:cs="仿宋" w:hint="eastAsia"/>
            <w:lang w:eastAsia="zh-CN"/>
          </w:rPr>
          <w:t>(二)、产业发展分析</w:t>
        </w:r>
        <w:r>
          <w:tab/>
        </w:r>
        <w:r>
          <w:fldChar w:fldCharType="begin"/>
        </w:r>
        <w:r>
          <w:instrText xml:space="preserve"> PAGEREF _Toc14187 \h </w:instrText>
        </w:r>
        <w:r>
          <w:fldChar w:fldCharType="separate"/>
        </w:r>
        <w:r>
          <w:t>13</w:t>
        </w:r>
        <w:r>
          <w:fldChar w:fldCharType="end"/>
        </w:r>
      </w:hyperlink>
    </w:p>
    <w:p>
      <w:pPr>
        <w:pStyle w:val="TOC1"/>
        <w:tabs>
          <w:tab w:val="right" w:leader="dot" w:pos="8306"/>
        </w:tabs>
      </w:pPr>
      <w:hyperlink w:anchor="_Toc25279" w:history="1">
        <w:r>
          <w:rPr>
            <w:rFonts w:ascii="仿宋" w:eastAsia="仿宋" w:hAnsi="仿宋" w:cs="仿宋" w:hint="eastAsia"/>
            <w:lang w:eastAsia="zh-CN"/>
          </w:rPr>
          <w:t>五、定性、定量分析评价</w:t>
        </w:r>
        <w:r>
          <w:tab/>
        </w:r>
        <w:r>
          <w:fldChar w:fldCharType="begin"/>
        </w:r>
        <w:r>
          <w:instrText xml:space="preserve"> PAGEREF _Toc25279 \h </w:instrText>
        </w:r>
        <w:r>
          <w:fldChar w:fldCharType="separate"/>
        </w:r>
        <w:r>
          <w:t>14</w:t>
        </w:r>
        <w:r>
          <w:fldChar w:fldCharType="end"/>
        </w:r>
      </w:hyperlink>
    </w:p>
    <w:p>
      <w:pPr>
        <w:pStyle w:val="TOC2"/>
        <w:tabs>
          <w:tab w:val="right" w:leader="dot" w:pos="8306"/>
        </w:tabs>
      </w:pPr>
      <w:hyperlink w:anchor="_Toc11343" w:history="1">
        <w:r>
          <w:rPr>
            <w:rFonts w:ascii="仿宋" w:eastAsia="仿宋" w:hAnsi="仿宋" w:cs="仿宋" w:hint="eastAsia"/>
            <w:lang w:eastAsia="zh-CN"/>
          </w:rPr>
          <w:t>(一)、选址及总平面布置单元</w:t>
        </w:r>
        <w:r>
          <w:tab/>
        </w:r>
        <w:r>
          <w:fldChar w:fldCharType="begin"/>
        </w:r>
        <w:r>
          <w:instrText xml:space="preserve"> PAGEREF _Toc11343 \h </w:instrText>
        </w:r>
        <w:r>
          <w:fldChar w:fldCharType="separate"/>
        </w:r>
        <w:r>
          <w:t>14</w:t>
        </w:r>
        <w:r>
          <w:fldChar w:fldCharType="end"/>
        </w:r>
      </w:hyperlink>
    </w:p>
    <w:p>
      <w:pPr>
        <w:pStyle w:val="TOC2"/>
        <w:tabs>
          <w:tab w:val="right" w:leader="dot" w:pos="8306"/>
        </w:tabs>
      </w:pPr>
      <w:hyperlink w:anchor="_Toc5417" w:history="1">
        <w:r>
          <w:rPr>
            <w:rFonts w:ascii="仿宋" w:eastAsia="仿宋" w:hAnsi="仿宋" w:cs="仿宋" w:hint="eastAsia"/>
            <w:lang w:eastAsia="zh-CN"/>
          </w:rPr>
          <w:t>(二)、建构筑物单元</w:t>
        </w:r>
        <w:r>
          <w:tab/>
        </w:r>
        <w:r>
          <w:fldChar w:fldCharType="begin"/>
        </w:r>
        <w:r>
          <w:instrText xml:space="preserve"> PAGEREF _Toc5417 \h </w:instrText>
        </w:r>
        <w:r>
          <w:fldChar w:fldCharType="separate"/>
        </w:r>
        <w:r>
          <w:t>16</w:t>
        </w:r>
        <w:r>
          <w:fldChar w:fldCharType="end"/>
        </w:r>
      </w:hyperlink>
    </w:p>
    <w:p>
      <w:pPr>
        <w:pStyle w:val="TOC2"/>
        <w:tabs>
          <w:tab w:val="right" w:leader="dot" w:pos="8306"/>
        </w:tabs>
      </w:pPr>
      <w:hyperlink w:anchor="_Toc20841" w:history="1">
        <w:r>
          <w:rPr>
            <w:rFonts w:ascii="仿宋" w:eastAsia="仿宋" w:hAnsi="仿宋" w:cs="仿宋" w:hint="eastAsia"/>
            <w:lang w:eastAsia="zh-CN"/>
          </w:rPr>
          <w:t>(三)、消防系统单元</w:t>
        </w:r>
        <w:r>
          <w:tab/>
        </w:r>
        <w:r>
          <w:fldChar w:fldCharType="begin"/>
        </w:r>
        <w:r>
          <w:instrText xml:space="preserve"> PAGEREF _Toc20841 \h </w:instrText>
        </w:r>
        <w:r>
          <w:fldChar w:fldCharType="separate"/>
        </w:r>
        <w:r>
          <w:t>17</w:t>
        </w:r>
        <w:r>
          <w:fldChar w:fldCharType="end"/>
        </w:r>
      </w:hyperlink>
    </w:p>
    <w:p>
      <w:pPr>
        <w:pStyle w:val="TOC2"/>
        <w:tabs>
          <w:tab w:val="right" w:leader="dot" w:pos="8306"/>
        </w:tabs>
      </w:pPr>
      <w:hyperlink w:anchor="_Toc8685" w:history="1">
        <w:r>
          <w:rPr>
            <w:rFonts w:ascii="仿宋" w:eastAsia="仿宋" w:hAnsi="仿宋" w:cs="仿宋" w:hint="eastAsia"/>
            <w:lang w:eastAsia="zh-CN"/>
          </w:rPr>
          <w:t>(四)、公用工程及辅助设施单元</w:t>
        </w:r>
        <w:r>
          <w:tab/>
        </w:r>
        <w:r>
          <w:fldChar w:fldCharType="begin"/>
        </w:r>
        <w:r>
          <w:instrText xml:space="preserve"> PAGEREF _Toc8685 \h </w:instrText>
        </w:r>
        <w:r>
          <w:fldChar w:fldCharType="separate"/>
        </w:r>
        <w:r>
          <w:t>18</w:t>
        </w:r>
        <w:r>
          <w:fldChar w:fldCharType="end"/>
        </w:r>
      </w:hyperlink>
    </w:p>
    <w:p>
      <w:pPr>
        <w:pStyle w:val="TOC2"/>
        <w:tabs>
          <w:tab w:val="right" w:leader="dot" w:pos="8306"/>
        </w:tabs>
      </w:pPr>
      <w:hyperlink w:anchor="_Toc9094" w:history="1">
        <w:r>
          <w:rPr>
            <w:rFonts w:ascii="仿宋" w:eastAsia="仿宋" w:hAnsi="仿宋" w:cs="仿宋" w:hint="eastAsia"/>
            <w:lang w:eastAsia="zh-CN"/>
          </w:rPr>
          <w:t>(五)、施工单元</w:t>
        </w:r>
        <w:r>
          <w:tab/>
        </w:r>
        <w:r>
          <w:fldChar w:fldCharType="begin"/>
        </w:r>
        <w:r>
          <w:instrText xml:space="preserve"> PAGEREF _Toc9094 \h </w:instrText>
        </w:r>
        <w:r>
          <w:fldChar w:fldCharType="separate"/>
        </w:r>
        <w:r>
          <w:t>19</w:t>
        </w:r>
        <w:r>
          <w:fldChar w:fldCharType="end"/>
        </w:r>
      </w:hyperlink>
    </w:p>
    <w:p>
      <w:pPr>
        <w:pStyle w:val="TOC2"/>
        <w:tabs>
          <w:tab w:val="right" w:leader="dot" w:pos="8306"/>
        </w:tabs>
      </w:pPr>
      <w:hyperlink w:anchor="_Toc31870" w:history="1">
        <w:r>
          <w:rPr>
            <w:rFonts w:ascii="仿宋" w:eastAsia="仿宋" w:hAnsi="仿宋" w:cs="仿宋" w:hint="eastAsia"/>
            <w:lang w:eastAsia="zh-CN"/>
          </w:rPr>
          <w:t>(六)、特种设备单元</w:t>
        </w:r>
        <w:r>
          <w:tab/>
        </w:r>
        <w:r>
          <w:fldChar w:fldCharType="begin"/>
        </w:r>
        <w:r>
          <w:instrText xml:space="preserve"> PAGEREF _Toc31870 \h </w:instrText>
        </w:r>
        <w:r>
          <w:fldChar w:fldCharType="separate"/>
        </w:r>
        <w:r>
          <w:t>20</w:t>
        </w:r>
        <w:r>
          <w:fldChar w:fldCharType="end"/>
        </w:r>
      </w:hyperlink>
    </w:p>
    <w:p>
      <w:pPr>
        <w:pStyle w:val="TOC2"/>
        <w:tabs>
          <w:tab w:val="right" w:leader="dot" w:pos="8306"/>
        </w:tabs>
      </w:pPr>
      <w:hyperlink w:anchor="_Toc29372" w:history="1">
        <w:r>
          <w:rPr>
            <w:rFonts w:ascii="仿宋" w:eastAsia="仿宋" w:hAnsi="仿宋" w:cs="仿宋" w:hint="eastAsia"/>
            <w:lang w:eastAsia="zh-CN"/>
          </w:rPr>
          <w:t>(七)、安全管理单元</w:t>
        </w:r>
        <w:r>
          <w:tab/>
        </w:r>
        <w:r>
          <w:fldChar w:fldCharType="begin"/>
        </w:r>
        <w:r>
          <w:instrText xml:space="preserve"> PAGEREF _Toc29372 \h </w:instrText>
        </w:r>
        <w:r>
          <w:fldChar w:fldCharType="separate"/>
        </w:r>
        <w:r>
          <w:t>20</w:t>
        </w:r>
        <w:r>
          <w:fldChar w:fldCharType="end"/>
        </w:r>
      </w:hyperlink>
    </w:p>
    <w:p>
      <w:pPr>
        <w:pStyle w:val="TOC1"/>
        <w:tabs>
          <w:tab w:val="right" w:leader="dot" w:pos="8306"/>
        </w:tabs>
      </w:pPr>
      <w:hyperlink w:anchor="_Toc32067" w:history="1">
        <w:r>
          <w:rPr>
            <w:rFonts w:ascii="仿宋" w:eastAsia="仿宋" w:hAnsi="仿宋" w:cs="仿宋" w:hint="eastAsia"/>
            <w:lang w:eastAsia="zh-CN"/>
          </w:rPr>
          <w:t>六、金属制厨房调理器具行业行业发展现状</w:t>
        </w:r>
        <w:r>
          <w:tab/>
        </w:r>
        <w:r>
          <w:fldChar w:fldCharType="begin"/>
        </w:r>
        <w:r>
          <w:instrText xml:space="preserve"> PAGEREF _Toc32067 \h </w:instrText>
        </w:r>
        <w:r>
          <w:fldChar w:fldCharType="separate"/>
        </w:r>
        <w:r>
          <w:t>22</w:t>
        </w:r>
        <w:r>
          <w:fldChar w:fldCharType="end"/>
        </w:r>
      </w:hyperlink>
    </w:p>
    <w:p>
      <w:pPr>
        <w:pStyle w:val="TOC2"/>
        <w:tabs>
          <w:tab w:val="right" w:leader="dot" w:pos="8306"/>
        </w:tabs>
      </w:pPr>
      <w:hyperlink w:anchor="_Toc982" w:history="1">
        <w:r>
          <w:rPr>
            <w:rFonts w:ascii="仿宋" w:eastAsia="仿宋" w:hAnsi="仿宋" w:cs="仿宋" w:hint="eastAsia"/>
            <w:lang w:eastAsia="zh-CN"/>
          </w:rPr>
          <w:t>(一)、市场规模的扩大</w:t>
        </w:r>
        <w:r>
          <w:tab/>
        </w:r>
        <w:r>
          <w:fldChar w:fldCharType="begin"/>
        </w:r>
        <w:r>
          <w:instrText xml:space="preserve"> PAGEREF _Toc982 \h </w:instrText>
        </w:r>
        <w:r>
          <w:fldChar w:fldCharType="separate"/>
        </w:r>
        <w:r>
          <w:t>22</w:t>
        </w:r>
        <w:r>
          <w:fldChar w:fldCharType="end"/>
        </w:r>
      </w:hyperlink>
    </w:p>
    <w:p>
      <w:pPr>
        <w:pStyle w:val="TOC2"/>
        <w:tabs>
          <w:tab w:val="right" w:leader="dot" w:pos="8306"/>
        </w:tabs>
      </w:pPr>
      <w:hyperlink w:anchor="_Toc29654" w:history="1">
        <w:r>
          <w:rPr>
            <w:rFonts w:ascii="仿宋" w:eastAsia="仿宋" w:hAnsi="仿宋" w:cs="仿宋" w:hint="eastAsia"/>
            <w:lang w:eastAsia="zh-CN"/>
          </w:rPr>
          <w:t>(二)、产品创新推动行业发展</w:t>
        </w:r>
        <w:r>
          <w:tab/>
        </w:r>
        <w:r>
          <w:fldChar w:fldCharType="begin"/>
        </w:r>
        <w:r>
          <w:instrText xml:space="preserve"> PAGEREF _Toc29654 \h </w:instrText>
        </w:r>
        <w:r>
          <w:fldChar w:fldCharType="separate"/>
        </w:r>
        <w:r>
          <w:t>22</w:t>
        </w:r>
        <w:r>
          <w:fldChar w:fldCharType="end"/>
        </w:r>
      </w:hyperlink>
    </w:p>
    <w:p>
      <w:pPr>
        <w:pStyle w:val="TOC2"/>
        <w:tabs>
          <w:tab w:val="right" w:leader="dot" w:pos="8306"/>
        </w:tabs>
      </w:pPr>
      <w:hyperlink w:anchor="_Toc30237" w:history="1">
        <w:r>
          <w:rPr>
            <w:rFonts w:ascii="仿宋" w:eastAsia="仿宋" w:hAnsi="仿宋" w:cs="仿宋" w:hint="eastAsia"/>
            <w:lang w:eastAsia="zh-CN"/>
          </w:rPr>
          <w:t>(三)、线上线下渠道融合发展</w:t>
        </w:r>
        <w:r>
          <w:tab/>
        </w:r>
        <w:r>
          <w:fldChar w:fldCharType="begin"/>
        </w:r>
        <w:r>
          <w:instrText xml:space="preserve"> PAGEREF _Toc30237 \h </w:instrText>
        </w:r>
        <w:r>
          <w:fldChar w:fldCharType="separate"/>
        </w:r>
        <w:r>
          <w:t>22</w:t>
        </w:r>
        <w:r>
          <w:fldChar w:fldCharType="end"/>
        </w:r>
      </w:hyperlink>
    </w:p>
    <w:p>
      <w:pPr>
        <w:pStyle w:val="TOC2"/>
        <w:tabs>
          <w:tab w:val="right" w:leader="dot" w:pos="8306"/>
        </w:tabs>
      </w:pPr>
      <w:hyperlink w:anchor="_Toc8229" w:history="1">
        <w:r>
          <w:rPr>
            <w:rFonts w:ascii="仿宋" w:eastAsia="仿宋" w:hAnsi="仿宋" w:cs="仿宋" w:hint="eastAsia"/>
            <w:lang w:eastAsia="zh-CN"/>
          </w:rPr>
          <w:t>(四)、定制化服务的兴起</w:t>
        </w:r>
        <w:r>
          <w:tab/>
        </w:r>
        <w:r>
          <w:fldChar w:fldCharType="begin"/>
        </w:r>
        <w:r>
          <w:instrText xml:space="preserve"> PAGEREF _Toc8229 \h </w:instrText>
        </w:r>
        <w:r>
          <w:fldChar w:fldCharType="separate"/>
        </w:r>
        <w:r>
          <w:t>23</w:t>
        </w:r>
        <w:r>
          <w:fldChar w:fldCharType="end"/>
        </w:r>
      </w:hyperlink>
    </w:p>
    <w:p>
      <w:pPr>
        <w:pStyle w:val="TOC2"/>
        <w:tabs>
          <w:tab w:val="right" w:leader="dot" w:pos="8306"/>
        </w:tabs>
      </w:pPr>
      <w:hyperlink w:anchor="_Toc22629" w:history="1">
        <w:r>
          <w:rPr>
            <w:rFonts w:ascii="仿宋" w:eastAsia="仿宋" w:hAnsi="仿宋" w:cs="仿宋" w:hint="eastAsia"/>
            <w:lang w:eastAsia="zh-CN"/>
          </w:rPr>
          <w:t>(五)、环保意识的提高</w:t>
        </w:r>
        <w:r>
          <w:tab/>
        </w:r>
        <w:r>
          <w:fldChar w:fldCharType="begin"/>
        </w:r>
        <w:r>
          <w:instrText xml:space="preserve"> PAGEREF _Toc22629 \h </w:instrText>
        </w:r>
        <w:r>
          <w:fldChar w:fldCharType="separate"/>
        </w:r>
        <w:r>
          <w:t>23</w:t>
        </w:r>
        <w:r>
          <w:fldChar w:fldCharType="end"/>
        </w:r>
      </w:hyperlink>
    </w:p>
    <w:p>
      <w:pPr>
        <w:pStyle w:val="TOC1"/>
        <w:tabs>
          <w:tab w:val="right" w:leader="dot" w:pos="8306"/>
        </w:tabs>
      </w:pPr>
      <w:hyperlink w:anchor="_Toc29133" w:history="1">
        <w:r>
          <w:rPr>
            <w:rFonts w:ascii="仿宋" w:eastAsia="仿宋" w:hAnsi="仿宋" w:cs="仿宋" w:hint="eastAsia"/>
            <w:lang w:eastAsia="zh-CN"/>
          </w:rPr>
          <w:t>七、背景和必要性研究</w:t>
        </w:r>
        <w:r>
          <w:tab/>
        </w:r>
        <w:r>
          <w:fldChar w:fldCharType="begin"/>
        </w:r>
        <w:r>
          <w:instrText xml:space="preserve"> PAGEREF _Toc29133 \h </w:instrText>
        </w:r>
        <w:r>
          <w:fldChar w:fldCharType="separate"/>
        </w:r>
        <w:r>
          <w:t>23</w:t>
        </w:r>
        <w:r>
          <w:fldChar w:fldCharType="end"/>
        </w:r>
      </w:hyperlink>
    </w:p>
    <w:p>
      <w:pPr>
        <w:pStyle w:val="TOC2"/>
        <w:tabs>
          <w:tab w:val="right" w:leader="dot" w:pos="8306"/>
        </w:tabs>
      </w:pPr>
      <w:hyperlink w:anchor="_Toc28553" w:history="1">
        <w:r>
          <w:rPr>
            <w:rFonts w:ascii="仿宋" w:eastAsia="仿宋" w:hAnsi="仿宋" w:cs="仿宋" w:hint="eastAsia"/>
            <w:lang w:eastAsia="zh-CN"/>
          </w:rPr>
          <w:t>(一)、金属制厨房调理器具项目承办单位背景分析</w:t>
        </w:r>
        <w:r>
          <w:tab/>
        </w:r>
        <w:r>
          <w:fldChar w:fldCharType="begin"/>
        </w:r>
        <w:r>
          <w:instrText xml:space="preserve"> PAGEREF _Toc28553 \h </w:instrText>
        </w:r>
        <w:r>
          <w:fldChar w:fldCharType="separate"/>
        </w:r>
        <w:r>
          <w:t>23</w:t>
        </w:r>
        <w:r>
          <w:fldChar w:fldCharType="end"/>
        </w:r>
      </w:hyperlink>
    </w:p>
    <w:p>
      <w:pPr>
        <w:pStyle w:val="TOC2"/>
        <w:tabs>
          <w:tab w:val="right" w:leader="dot" w:pos="8306"/>
        </w:tabs>
      </w:pPr>
      <w:hyperlink w:anchor="_Toc10027" w:history="1">
        <w:r>
          <w:rPr>
            <w:rFonts w:ascii="仿宋" w:eastAsia="仿宋" w:hAnsi="仿宋" w:cs="仿宋" w:hint="eastAsia"/>
            <w:lang w:eastAsia="zh-CN"/>
          </w:rPr>
          <w:t>(二)、金属制厨房调理器具项目背景分析</w:t>
        </w:r>
        <w:r>
          <w:tab/>
        </w:r>
        <w:r>
          <w:fldChar w:fldCharType="begin"/>
        </w:r>
        <w:r>
          <w:instrText xml:space="preserve"> PAGEREF _Toc10027 \h </w:instrText>
        </w:r>
        <w:r>
          <w:fldChar w:fldCharType="separate"/>
        </w:r>
        <w:r>
          <w:t>24</w:t>
        </w:r>
        <w:r>
          <w:fldChar w:fldCharType="end"/>
        </w:r>
      </w:hyperlink>
    </w:p>
    <w:p>
      <w:pPr>
        <w:pStyle w:val="TOC1"/>
        <w:tabs>
          <w:tab w:val="right" w:leader="dot" w:pos="8306"/>
        </w:tabs>
      </w:pPr>
      <w:hyperlink w:anchor="_Toc439" w:history="1">
        <w:r>
          <w:rPr>
            <w:rFonts w:ascii="仿宋" w:eastAsia="仿宋" w:hAnsi="仿宋" w:cs="仿宋" w:hint="eastAsia"/>
            <w:lang w:eastAsia="zh-CN"/>
          </w:rPr>
          <w:t>八、法规合规与审计</w:t>
        </w:r>
        <w:r>
          <w:tab/>
        </w:r>
        <w:r>
          <w:fldChar w:fldCharType="begin"/>
        </w:r>
        <w:r>
          <w:instrText xml:space="preserve"> PAGEREF _Toc439 \h </w:instrText>
        </w:r>
        <w:r>
          <w:fldChar w:fldCharType="separate"/>
        </w:r>
        <w:r>
          <w:t>25</w:t>
        </w:r>
        <w:r>
          <w:fldChar w:fldCharType="end"/>
        </w:r>
      </w:hyperlink>
    </w:p>
    <w:p>
      <w:pPr>
        <w:pStyle w:val="TOC2"/>
        <w:tabs>
          <w:tab w:val="right" w:leader="dot" w:pos="8306"/>
        </w:tabs>
      </w:pPr>
      <w:hyperlink w:anchor="_Toc29160" w:history="1">
        <w:r>
          <w:rPr>
            <w:rFonts w:ascii="仿宋" w:eastAsia="仿宋" w:hAnsi="仿宋" w:cs="仿宋" w:hint="eastAsia"/>
            <w:lang w:eastAsia="zh-CN"/>
          </w:rPr>
          <w:t>(一)、法规遵从与合规性</w:t>
        </w:r>
        <w:r>
          <w:tab/>
        </w:r>
        <w:r>
          <w:fldChar w:fldCharType="begin"/>
        </w:r>
        <w:r>
          <w:instrText xml:space="preserve"> PAGEREF _Toc29160 \h </w:instrText>
        </w:r>
        <w:r>
          <w:fldChar w:fldCharType="separate"/>
        </w:r>
        <w:r>
          <w:t>25</w:t>
        </w:r>
        <w:r>
          <w:fldChar w:fldCharType="end"/>
        </w:r>
      </w:hyperlink>
    </w:p>
    <w:p>
      <w:pPr>
        <w:pStyle w:val="TOC2"/>
        <w:tabs>
          <w:tab w:val="right" w:leader="dot" w:pos="8306"/>
        </w:tabs>
      </w:pPr>
      <w:hyperlink w:anchor="_Toc21827" w:history="1">
        <w:r>
          <w:rPr>
            <w:rFonts w:ascii="仿宋" w:eastAsia="仿宋" w:hAnsi="仿宋" w:cs="仿宋" w:hint="eastAsia"/>
            <w:lang w:eastAsia="zh-CN"/>
          </w:rPr>
          <w:t>(二)、内部审计计划</w:t>
        </w:r>
        <w:r>
          <w:tab/>
        </w:r>
        <w:r>
          <w:fldChar w:fldCharType="begin"/>
        </w:r>
        <w:r>
          <w:instrText xml:space="preserve"> PAGEREF _Toc21827 \h </w:instrText>
        </w:r>
        <w:r>
          <w:fldChar w:fldCharType="separate"/>
        </w:r>
        <w:r>
          <w:t>26</w:t>
        </w:r>
        <w:r>
          <w:fldChar w:fldCharType="end"/>
        </w:r>
      </w:hyperlink>
    </w:p>
    <w:p>
      <w:pPr>
        <w:pStyle w:val="TOC2"/>
        <w:tabs>
          <w:tab w:val="right" w:leader="dot" w:pos="8306"/>
        </w:tabs>
      </w:pPr>
      <w:hyperlink w:anchor="_Toc13593" w:history="1">
        <w:r>
          <w:rPr>
            <w:rFonts w:ascii="仿宋" w:eastAsia="仿宋" w:hAnsi="仿宋" w:cs="仿宋" w:hint="eastAsia"/>
            <w:lang w:eastAsia="zh-CN"/>
          </w:rPr>
          <w:t>(三)、外部审计准备</w:t>
        </w:r>
        <w:r>
          <w:tab/>
        </w:r>
        <w:r>
          <w:fldChar w:fldCharType="begin"/>
        </w:r>
        <w:r>
          <w:instrText xml:space="preserve"> PAGEREF _Toc13593 \h </w:instrText>
        </w:r>
        <w:r>
          <w:fldChar w:fldCharType="separate"/>
        </w:r>
        <w:r>
          <w:t>26</w:t>
        </w:r>
        <w:r>
          <w:fldChar w:fldCharType="end"/>
        </w:r>
      </w:hyperlink>
    </w:p>
    <w:p>
      <w:pPr>
        <w:pStyle w:val="TOC2"/>
        <w:tabs>
          <w:tab w:val="right" w:leader="dot" w:pos="8306"/>
        </w:tabs>
      </w:pPr>
      <w:hyperlink w:anchor="_Toc18130" w:history="1">
        <w:r>
          <w:rPr>
            <w:rFonts w:ascii="仿宋" w:eastAsia="仿宋" w:hAnsi="仿宋" w:cs="仿宋" w:hint="eastAsia"/>
            <w:lang w:eastAsia="zh-CN"/>
          </w:rPr>
          <w:t>(四)、审计结果整改</w:t>
        </w:r>
        <w:r>
          <w:tab/>
        </w:r>
        <w:r>
          <w:fldChar w:fldCharType="begin"/>
        </w:r>
        <w:r>
          <w:instrText xml:space="preserve"> PAGEREF _Toc18130 \h </w:instrText>
        </w:r>
        <w:r>
          <w:fldChar w:fldCharType="separate"/>
        </w:r>
        <w:r>
          <w:t>26</w:t>
        </w:r>
        <w:r>
          <w:fldChar w:fldCharType="end"/>
        </w:r>
      </w:hyperlink>
    </w:p>
    <w:p>
      <w:pPr>
        <w:pStyle w:val="TOC1"/>
        <w:tabs>
          <w:tab w:val="right" w:leader="dot" w:pos="8306"/>
        </w:tabs>
      </w:pPr>
      <w:hyperlink w:anchor="_Toc20775" w:history="1">
        <w:r>
          <w:rPr>
            <w:rFonts w:ascii="仿宋" w:eastAsia="仿宋" w:hAnsi="仿宋" w:cs="仿宋" w:hint="eastAsia"/>
            <w:lang w:eastAsia="zh-CN"/>
          </w:rPr>
          <w:t>九、金属制厨房调理器具项目选址可行性分析</w:t>
        </w:r>
        <w:r>
          <w:tab/>
        </w:r>
        <w:r>
          <w:fldChar w:fldCharType="begin"/>
        </w:r>
        <w:r>
          <w:instrText xml:space="preserve"> PAGEREF _Toc20775 \h </w:instrText>
        </w:r>
        <w:r>
          <w:fldChar w:fldCharType="separate"/>
        </w:r>
        <w:r>
          <w:t>27</w:t>
        </w:r>
        <w:r>
          <w:fldChar w:fldCharType="end"/>
        </w:r>
      </w:hyperlink>
    </w:p>
    <w:p>
      <w:pPr>
        <w:pStyle w:val="TOC2"/>
        <w:tabs>
          <w:tab w:val="right" w:leader="dot" w:pos="8306"/>
        </w:tabs>
      </w:pPr>
      <w:hyperlink w:anchor="_Toc14876" w:history="1">
        <w:r>
          <w:rPr>
            <w:rFonts w:ascii="仿宋" w:eastAsia="仿宋" w:hAnsi="仿宋" w:cs="仿宋" w:hint="eastAsia"/>
            <w:lang w:eastAsia="zh-CN"/>
          </w:rPr>
          <w:t>(一)、金属制厨房调理器具项目选址原则</w:t>
        </w:r>
        <w:r>
          <w:tab/>
        </w:r>
        <w:r>
          <w:fldChar w:fldCharType="begin"/>
        </w:r>
        <w:r>
          <w:instrText xml:space="preserve"> PAGEREF _Toc14876 \h </w:instrText>
        </w:r>
        <w:r>
          <w:fldChar w:fldCharType="separate"/>
        </w:r>
        <w:r>
          <w:t>27</w:t>
        </w:r>
        <w:r>
          <w:fldChar w:fldCharType="end"/>
        </w:r>
      </w:hyperlink>
    </w:p>
    <w:p>
      <w:pPr>
        <w:pStyle w:val="TOC2"/>
        <w:tabs>
          <w:tab w:val="right" w:leader="dot" w:pos="8306"/>
        </w:tabs>
      </w:pPr>
      <w:hyperlink w:anchor="_Toc21522" w:history="1">
        <w:r>
          <w:rPr>
            <w:rFonts w:ascii="仿宋" w:eastAsia="仿宋" w:hAnsi="仿宋" w:cs="仿宋" w:hint="eastAsia"/>
            <w:lang w:eastAsia="zh-CN"/>
          </w:rPr>
          <w:t>(二)、金属制厨房调理器具项目选址</w:t>
        </w:r>
        <w:r>
          <w:tab/>
        </w:r>
        <w:r>
          <w:fldChar w:fldCharType="begin"/>
        </w:r>
        <w:r>
          <w:instrText xml:space="preserve"> PAGEREF _Toc21522 \h </w:instrText>
        </w:r>
        <w:r>
          <w:fldChar w:fldCharType="separate"/>
        </w:r>
        <w:r>
          <w:t>27</w:t>
        </w:r>
        <w:r>
          <w:fldChar w:fldCharType="end"/>
        </w:r>
      </w:hyperlink>
    </w:p>
    <w:p>
      <w:pPr>
        <w:pStyle w:val="TOC2"/>
        <w:tabs>
          <w:tab w:val="right" w:leader="dot" w:pos="8306"/>
        </w:tabs>
      </w:pPr>
      <w:hyperlink w:anchor="_Toc416" w:history="1">
        <w:r>
          <w:rPr>
            <w:rFonts w:ascii="仿宋" w:eastAsia="仿宋" w:hAnsi="仿宋" w:cs="仿宋" w:hint="eastAsia"/>
            <w:lang w:eastAsia="zh-CN"/>
          </w:rPr>
          <w:t>(三)、建设条件分析</w:t>
        </w:r>
        <w:r>
          <w:tab/>
        </w:r>
        <w:r>
          <w:fldChar w:fldCharType="begin"/>
        </w:r>
        <w:r>
          <w:instrText xml:space="preserve"> PAGEREF _Toc416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45" w:history="1">
        <w:r>
          <w:rPr>
            <w:rFonts w:ascii="仿宋" w:eastAsia="仿宋" w:hAnsi="仿宋" w:cs="仿宋" w:hint="eastAsia"/>
            <w:lang w:eastAsia="zh-CN"/>
          </w:rPr>
          <w:t>(四)、用地控制指标</w:t>
        </w:r>
        <w:r>
          <w:tab/>
        </w:r>
        <w:r>
          <w:fldChar w:fldCharType="begin"/>
        </w:r>
        <w:r>
          <w:instrText xml:space="preserve"> PAGEREF _Toc22745 \h </w:instrText>
        </w:r>
        <w:r>
          <w:fldChar w:fldCharType="separate"/>
        </w:r>
        <w:r>
          <w:t>29</w:t>
        </w:r>
        <w:r>
          <w:fldChar w:fldCharType="end"/>
        </w:r>
      </w:hyperlink>
    </w:p>
    <w:p>
      <w:pPr>
        <w:pStyle w:val="TOC2"/>
        <w:tabs>
          <w:tab w:val="right" w:leader="dot" w:pos="8306"/>
        </w:tabs>
      </w:pPr>
      <w:hyperlink w:anchor="_Toc31986" w:history="1">
        <w:r>
          <w:rPr>
            <w:rFonts w:ascii="仿宋" w:eastAsia="仿宋" w:hAnsi="仿宋" w:cs="仿宋" w:hint="eastAsia"/>
            <w:lang w:eastAsia="zh-CN"/>
          </w:rPr>
          <w:t>(五)、用地总体要求</w:t>
        </w:r>
        <w:r>
          <w:tab/>
        </w:r>
        <w:r>
          <w:fldChar w:fldCharType="begin"/>
        </w:r>
        <w:r>
          <w:instrText xml:space="preserve"> PAGEREF _Toc31986 \h </w:instrText>
        </w:r>
        <w:r>
          <w:fldChar w:fldCharType="separate"/>
        </w:r>
        <w:r>
          <w:t>30</w:t>
        </w:r>
        <w:r>
          <w:fldChar w:fldCharType="end"/>
        </w:r>
      </w:hyperlink>
    </w:p>
    <w:p>
      <w:pPr>
        <w:pStyle w:val="TOC2"/>
        <w:tabs>
          <w:tab w:val="right" w:leader="dot" w:pos="8306"/>
        </w:tabs>
      </w:pPr>
      <w:hyperlink w:anchor="_Toc30472" w:history="1">
        <w:r>
          <w:rPr>
            <w:rFonts w:ascii="仿宋" w:eastAsia="仿宋" w:hAnsi="仿宋" w:cs="仿宋" w:hint="eastAsia"/>
            <w:lang w:eastAsia="zh-CN"/>
          </w:rPr>
          <w:t>(六)、节约用地措施</w:t>
        </w:r>
        <w:r>
          <w:tab/>
        </w:r>
        <w:r>
          <w:fldChar w:fldCharType="begin"/>
        </w:r>
        <w:r>
          <w:instrText xml:space="preserve"> PAGEREF _Toc30472 \h </w:instrText>
        </w:r>
        <w:r>
          <w:fldChar w:fldCharType="separate"/>
        </w:r>
        <w:r>
          <w:t>31</w:t>
        </w:r>
        <w:r>
          <w:fldChar w:fldCharType="end"/>
        </w:r>
      </w:hyperlink>
    </w:p>
    <w:p>
      <w:pPr>
        <w:pStyle w:val="TOC2"/>
        <w:tabs>
          <w:tab w:val="right" w:leader="dot" w:pos="8306"/>
        </w:tabs>
      </w:pPr>
      <w:hyperlink w:anchor="_Toc27284" w:history="1">
        <w:r>
          <w:rPr>
            <w:rFonts w:ascii="仿宋" w:eastAsia="仿宋" w:hAnsi="仿宋" w:cs="仿宋" w:hint="eastAsia"/>
            <w:lang w:eastAsia="zh-CN"/>
          </w:rPr>
          <w:t>(七)、总图布置方案</w:t>
        </w:r>
        <w:r>
          <w:tab/>
        </w:r>
        <w:r>
          <w:fldChar w:fldCharType="begin"/>
        </w:r>
        <w:r>
          <w:instrText xml:space="preserve"> PAGEREF _Toc27284 \h </w:instrText>
        </w:r>
        <w:r>
          <w:fldChar w:fldCharType="separate"/>
        </w:r>
        <w:r>
          <w:t>31</w:t>
        </w:r>
        <w:r>
          <w:fldChar w:fldCharType="end"/>
        </w:r>
      </w:hyperlink>
    </w:p>
    <w:p>
      <w:pPr>
        <w:pStyle w:val="TOC2"/>
        <w:tabs>
          <w:tab w:val="right" w:leader="dot" w:pos="8306"/>
        </w:tabs>
      </w:pPr>
      <w:hyperlink w:anchor="_Toc27572" w:history="1">
        <w:r>
          <w:rPr>
            <w:rFonts w:ascii="仿宋" w:eastAsia="仿宋" w:hAnsi="仿宋" w:cs="仿宋" w:hint="eastAsia"/>
            <w:lang w:eastAsia="zh-CN"/>
          </w:rPr>
          <w:t>(八)、运输组成</w:t>
        </w:r>
        <w:r>
          <w:tab/>
        </w:r>
        <w:r>
          <w:fldChar w:fldCharType="begin"/>
        </w:r>
        <w:r>
          <w:instrText xml:space="preserve"> PAGEREF _Toc27572 \h </w:instrText>
        </w:r>
        <w:r>
          <w:fldChar w:fldCharType="separate"/>
        </w:r>
        <w:r>
          <w:t>32</w:t>
        </w:r>
        <w:r>
          <w:fldChar w:fldCharType="end"/>
        </w:r>
      </w:hyperlink>
    </w:p>
    <w:p>
      <w:pPr>
        <w:pStyle w:val="TOC2"/>
        <w:tabs>
          <w:tab w:val="right" w:leader="dot" w:pos="8306"/>
        </w:tabs>
      </w:pPr>
      <w:hyperlink w:anchor="_Toc4471" w:history="1">
        <w:r>
          <w:rPr>
            <w:rFonts w:ascii="仿宋" w:eastAsia="仿宋" w:hAnsi="仿宋" w:cs="仿宋" w:hint="eastAsia"/>
            <w:lang w:eastAsia="zh-CN"/>
          </w:rPr>
          <w:t>(九)、选址综合评价</w:t>
        </w:r>
        <w:r>
          <w:tab/>
        </w:r>
        <w:r>
          <w:fldChar w:fldCharType="begin"/>
        </w:r>
        <w:r>
          <w:instrText xml:space="preserve"> PAGEREF _Toc4471 \h </w:instrText>
        </w:r>
        <w:r>
          <w:fldChar w:fldCharType="separate"/>
        </w:r>
        <w:r>
          <w:t>34</w:t>
        </w:r>
        <w:r>
          <w:fldChar w:fldCharType="end"/>
        </w:r>
      </w:hyperlink>
    </w:p>
    <w:p>
      <w:pPr>
        <w:pStyle w:val="TOC1"/>
        <w:tabs>
          <w:tab w:val="right" w:leader="dot" w:pos="8306"/>
        </w:tabs>
      </w:pPr>
      <w:hyperlink w:anchor="_Toc12151" w:history="1">
        <w:r>
          <w:rPr>
            <w:rFonts w:ascii="仿宋" w:eastAsia="仿宋" w:hAnsi="仿宋" w:cs="仿宋" w:hint="eastAsia"/>
            <w:lang w:eastAsia="zh-CN"/>
          </w:rPr>
          <w:t>十、风险评估</w:t>
        </w:r>
        <w:r>
          <w:tab/>
        </w:r>
        <w:r>
          <w:fldChar w:fldCharType="begin"/>
        </w:r>
        <w:r>
          <w:instrText xml:space="preserve"> PAGEREF _Toc12151 \h </w:instrText>
        </w:r>
        <w:r>
          <w:fldChar w:fldCharType="separate"/>
        </w:r>
        <w:r>
          <w:t>35</w:t>
        </w:r>
        <w:r>
          <w:fldChar w:fldCharType="end"/>
        </w:r>
      </w:hyperlink>
    </w:p>
    <w:p>
      <w:pPr>
        <w:pStyle w:val="TOC2"/>
        <w:tabs>
          <w:tab w:val="right" w:leader="dot" w:pos="8306"/>
        </w:tabs>
      </w:pPr>
      <w:hyperlink w:anchor="_Toc18320" w:history="1">
        <w:r>
          <w:rPr>
            <w:rFonts w:ascii="仿宋" w:eastAsia="仿宋" w:hAnsi="仿宋" w:cs="仿宋" w:hint="eastAsia"/>
            <w:lang w:eastAsia="zh-CN"/>
          </w:rPr>
          <w:t>(一)、项目风险分析</w:t>
        </w:r>
        <w:r>
          <w:tab/>
        </w:r>
        <w:r>
          <w:fldChar w:fldCharType="begin"/>
        </w:r>
        <w:r>
          <w:instrText xml:space="preserve"> PAGEREF _Toc18320 \h </w:instrText>
        </w:r>
        <w:r>
          <w:fldChar w:fldCharType="separate"/>
        </w:r>
        <w:r>
          <w:t>35</w:t>
        </w:r>
        <w:r>
          <w:fldChar w:fldCharType="end"/>
        </w:r>
      </w:hyperlink>
    </w:p>
    <w:p>
      <w:pPr>
        <w:pStyle w:val="TOC2"/>
        <w:tabs>
          <w:tab w:val="right" w:leader="dot" w:pos="8306"/>
        </w:tabs>
      </w:pPr>
      <w:hyperlink w:anchor="_Toc2341" w:history="1">
        <w:r>
          <w:rPr>
            <w:rFonts w:ascii="仿宋" w:eastAsia="仿宋" w:hAnsi="仿宋" w:cs="仿宋" w:hint="eastAsia"/>
            <w:lang w:eastAsia="zh-CN"/>
          </w:rPr>
          <w:t>(二)、项目风险对策</w:t>
        </w:r>
        <w:r>
          <w:tab/>
        </w:r>
        <w:r>
          <w:fldChar w:fldCharType="begin"/>
        </w:r>
        <w:r>
          <w:instrText xml:space="preserve"> PAGEREF _Toc2341 \h </w:instrText>
        </w:r>
        <w:r>
          <w:fldChar w:fldCharType="separate"/>
        </w:r>
        <w:r>
          <w:t>37</w:t>
        </w:r>
        <w:r>
          <w:fldChar w:fldCharType="end"/>
        </w:r>
      </w:hyperlink>
    </w:p>
    <w:p>
      <w:pPr>
        <w:pStyle w:val="TOC1"/>
        <w:tabs>
          <w:tab w:val="right" w:leader="dot" w:pos="8306"/>
        </w:tabs>
      </w:pPr>
      <w:hyperlink w:anchor="_Toc17971" w:history="1">
        <w:r>
          <w:rPr>
            <w:rFonts w:ascii="仿宋" w:eastAsia="仿宋" w:hAnsi="仿宋" w:cs="仿宋" w:hint="eastAsia"/>
            <w:lang w:eastAsia="zh-CN"/>
          </w:rPr>
          <w:t>十一、劳动安全生产分析</w:t>
        </w:r>
        <w:r>
          <w:tab/>
        </w:r>
        <w:r>
          <w:fldChar w:fldCharType="begin"/>
        </w:r>
        <w:r>
          <w:instrText xml:space="preserve"> PAGEREF _Toc17971 \h </w:instrText>
        </w:r>
        <w:r>
          <w:fldChar w:fldCharType="separate"/>
        </w:r>
        <w:r>
          <w:t>39</w:t>
        </w:r>
        <w:r>
          <w:fldChar w:fldCharType="end"/>
        </w:r>
      </w:hyperlink>
    </w:p>
    <w:p>
      <w:pPr>
        <w:pStyle w:val="TOC2"/>
        <w:tabs>
          <w:tab w:val="right" w:leader="dot" w:pos="8306"/>
        </w:tabs>
      </w:pPr>
      <w:hyperlink w:anchor="_Toc27475" w:history="1">
        <w:r>
          <w:rPr>
            <w:rFonts w:ascii="仿宋" w:eastAsia="仿宋" w:hAnsi="仿宋" w:cs="仿宋" w:hint="eastAsia"/>
            <w:lang w:eastAsia="zh-CN"/>
          </w:rPr>
          <w:t>(一)、设计依据</w:t>
        </w:r>
        <w:r>
          <w:tab/>
        </w:r>
        <w:r>
          <w:fldChar w:fldCharType="begin"/>
        </w:r>
        <w:r>
          <w:instrText xml:space="preserve"> PAGEREF _Toc27475 \h </w:instrText>
        </w:r>
        <w:r>
          <w:fldChar w:fldCharType="separate"/>
        </w:r>
        <w:r>
          <w:t>39</w:t>
        </w:r>
        <w:r>
          <w:fldChar w:fldCharType="end"/>
        </w:r>
      </w:hyperlink>
    </w:p>
    <w:p>
      <w:pPr>
        <w:pStyle w:val="TOC2"/>
        <w:tabs>
          <w:tab w:val="right" w:leader="dot" w:pos="8306"/>
        </w:tabs>
      </w:pPr>
      <w:hyperlink w:anchor="_Toc519" w:history="1">
        <w:r>
          <w:rPr>
            <w:rFonts w:ascii="仿宋" w:eastAsia="仿宋" w:hAnsi="仿宋" w:cs="仿宋" w:hint="eastAsia"/>
            <w:lang w:eastAsia="zh-CN"/>
          </w:rPr>
          <w:t>(二)、主要防范措施</w:t>
        </w:r>
        <w:r>
          <w:tab/>
        </w:r>
        <w:r>
          <w:fldChar w:fldCharType="begin"/>
        </w:r>
        <w:r>
          <w:instrText xml:space="preserve"> PAGEREF _Toc519 \h </w:instrText>
        </w:r>
        <w:r>
          <w:fldChar w:fldCharType="separate"/>
        </w:r>
        <w:r>
          <w:t>40</w:t>
        </w:r>
        <w:r>
          <w:fldChar w:fldCharType="end"/>
        </w:r>
      </w:hyperlink>
    </w:p>
    <w:p>
      <w:pPr>
        <w:pStyle w:val="TOC2"/>
        <w:tabs>
          <w:tab w:val="right" w:leader="dot" w:pos="8306"/>
        </w:tabs>
      </w:pPr>
      <w:hyperlink w:anchor="_Toc6885" w:history="1">
        <w:r>
          <w:rPr>
            <w:rFonts w:ascii="仿宋" w:eastAsia="仿宋" w:hAnsi="仿宋" w:cs="仿宋" w:hint="eastAsia"/>
            <w:lang w:eastAsia="zh-CN"/>
          </w:rPr>
          <w:t>(三)、劳动安全预期效果评价</w:t>
        </w:r>
        <w:r>
          <w:tab/>
        </w:r>
        <w:r>
          <w:fldChar w:fldCharType="begin"/>
        </w:r>
        <w:r>
          <w:instrText xml:space="preserve"> PAGEREF _Toc6885 \h </w:instrText>
        </w:r>
        <w:r>
          <w:fldChar w:fldCharType="separate"/>
        </w:r>
        <w:r>
          <w:t>42</w:t>
        </w:r>
        <w:r>
          <w:fldChar w:fldCharType="end"/>
        </w:r>
      </w:hyperlink>
    </w:p>
    <w:p>
      <w:pPr>
        <w:pStyle w:val="TOC1"/>
        <w:tabs>
          <w:tab w:val="right" w:leader="dot" w:pos="8306"/>
        </w:tabs>
      </w:pPr>
      <w:hyperlink w:anchor="_Toc11213" w:history="1">
        <w:r>
          <w:rPr>
            <w:rFonts w:ascii="仿宋" w:eastAsia="仿宋" w:hAnsi="仿宋" w:cs="仿宋" w:hint="eastAsia"/>
            <w:lang w:eastAsia="zh-CN"/>
          </w:rPr>
          <w:t>十二、金属制厨房调理器具项目可行性研究</w:t>
        </w:r>
        <w:r>
          <w:tab/>
        </w:r>
        <w:r>
          <w:fldChar w:fldCharType="begin"/>
        </w:r>
        <w:r>
          <w:instrText xml:space="preserve"> PAGEREF _Toc11213 \h </w:instrText>
        </w:r>
        <w:r>
          <w:fldChar w:fldCharType="separate"/>
        </w:r>
        <w:r>
          <w:t>43</w:t>
        </w:r>
        <w:r>
          <w:fldChar w:fldCharType="end"/>
        </w:r>
      </w:hyperlink>
    </w:p>
    <w:p>
      <w:pPr>
        <w:pStyle w:val="TOC2"/>
        <w:tabs>
          <w:tab w:val="right" w:leader="dot" w:pos="8306"/>
        </w:tabs>
      </w:pPr>
      <w:hyperlink w:anchor="_Toc20287" w:history="1">
        <w:r>
          <w:rPr>
            <w:rFonts w:ascii="仿宋" w:eastAsia="仿宋" w:hAnsi="仿宋" w:cs="仿宋" w:hint="eastAsia"/>
            <w:lang w:eastAsia="zh-CN"/>
          </w:rPr>
          <w:t>(一)、市场需求与竞争分析</w:t>
        </w:r>
        <w:r>
          <w:tab/>
        </w:r>
        <w:r>
          <w:fldChar w:fldCharType="begin"/>
        </w:r>
        <w:r>
          <w:instrText xml:space="preserve"> PAGEREF _Toc20287 \h </w:instrText>
        </w:r>
        <w:r>
          <w:fldChar w:fldCharType="separate"/>
        </w:r>
        <w:r>
          <w:t>43</w:t>
        </w:r>
        <w:r>
          <w:fldChar w:fldCharType="end"/>
        </w:r>
      </w:hyperlink>
    </w:p>
    <w:p>
      <w:pPr>
        <w:pStyle w:val="TOC2"/>
        <w:tabs>
          <w:tab w:val="right" w:leader="dot" w:pos="8306"/>
        </w:tabs>
      </w:pPr>
      <w:hyperlink w:anchor="_Toc26719" w:history="1">
        <w:r>
          <w:rPr>
            <w:rFonts w:ascii="仿宋" w:eastAsia="仿宋" w:hAnsi="仿宋" w:cs="仿宋" w:hint="eastAsia"/>
            <w:lang w:eastAsia="zh-CN"/>
          </w:rPr>
          <w:t>(二)、技术可行性与创新</w:t>
        </w:r>
        <w:r>
          <w:tab/>
        </w:r>
        <w:r>
          <w:fldChar w:fldCharType="begin"/>
        </w:r>
        <w:r>
          <w:instrText xml:space="preserve"> PAGEREF _Toc26719 \h </w:instrText>
        </w:r>
        <w:r>
          <w:fldChar w:fldCharType="separate"/>
        </w:r>
        <w:r>
          <w:t>44</w:t>
        </w:r>
        <w:r>
          <w:fldChar w:fldCharType="end"/>
        </w:r>
      </w:hyperlink>
    </w:p>
    <w:p>
      <w:pPr>
        <w:pStyle w:val="TOC2"/>
        <w:tabs>
          <w:tab w:val="right" w:leader="dot" w:pos="8306"/>
        </w:tabs>
      </w:pPr>
      <w:hyperlink w:anchor="_Toc16589" w:history="1">
        <w:r>
          <w:rPr>
            <w:rFonts w:ascii="仿宋" w:eastAsia="仿宋" w:hAnsi="仿宋" w:cs="仿宋" w:hint="eastAsia"/>
            <w:lang w:eastAsia="zh-CN"/>
          </w:rPr>
          <w:t>(三)、环境影响与可持续性评估</w:t>
        </w:r>
        <w:r>
          <w:tab/>
        </w:r>
        <w:r>
          <w:fldChar w:fldCharType="begin"/>
        </w:r>
        <w:r>
          <w:instrText xml:space="preserve"> PAGEREF _Toc16589 \h </w:instrText>
        </w:r>
        <w:r>
          <w:fldChar w:fldCharType="separate"/>
        </w:r>
        <w:r>
          <w:t>45</w:t>
        </w:r>
        <w:r>
          <w:fldChar w:fldCharType="end"/>
        </w:r>
      </w:hyperlink>
    </w:p>
    <w:p>
      <w:pPr>
        <w:pStyle w:val="TOC1"/>
        <w:tabs>
          <w:tab w:val="right" w:leader="dot" w:pos="8306"/>
        </w:tabs>
      </w:pPr>
      <w:hyperlink w:anchor="_Toc390" w:history="1">
        <w:r>
          <w:rPr>
            <w:rFonts w:ascii="仿宋" w:eastAsia="仿宋" w:hAnsi="仿宋" w:cs="仿宋" w:hint="eastAsia"/>
            <w:lang w:eastAsia="zh-CN"/>
          </w:rPr>
          <w:t>十三、推进与执行计划</w:t>
        </w:r>
        <w:r>
          <w:tab/>
        </w:r>
        <w:r>
          <w:fldChar w:fldCharType="begin"/>
        </w:r>
        <w:r>
          <w:instrText xml:space="preserve"> PAGEREF _Toc390 \h </w:instrText>
        </w:r>
        <w:r>
          <w:fldChar w:fldCharType="separate"/>
        </w:r>
        <w:r>
          <w:t>46</w:t>
        </w:r>
        <w:r>
          <w:fldChar w:fldCharType="end"/>
        </w:r>
      </w:hyperlink>
    </w:p>
    <w:p>
      <w:pPr>
        <w:pStyle w:val="TOC2"/>
        <w:tabs>
          <w:tab w:val="right" w:leader="dot" w:pos="8306"/>
        </w:tabs>
      </w:pPr>
      <w:hyperlink w:anchor="_Toc255" w:history="1">
        <w:r>
          <w:rPr>
            <w:rFonts w:ascii="仿宋" w:eastAsia="仿宋" w:hAnsi="仿宋" w:cs="仿宋" w:hint="eastAsia"/>
            <w:lang w:eastAsia="zh-CN"/>
          </w:rPr>
          <w:t>(一)、金属制厨房调理器具项目推进阶段划分与计划</w:t>
        </w:r>
        <w:r>
          <w:tab/>
        </w:r>
        <w:r>
          <w:fldChar w:fldCharType="begin"/>
        </w:r>
        <w:r>
          <w:instrText xml:space="preserve"> PAGEREF _Toc255 \h </w:instrText>
        </w:r>
        <w:r>
          <w:fldChar w:fldCharType="separate"/>
        </w:r>
        <w:r>
          <w:t>46</w:t>
        </w:r>
        <w:r>
          <w:fldChar w:fldCharType="end"/>
        </w:r>
      </w:hyperlink>
    </w:p>
    <w:p>
      <w:pPr>
        <w:pStyle w:val="TOC2"/>
        <w:tabs>
          <w:tab w:val="right" w:leader="dot" w:pos="8306"/>
        </w:tabs>
      </w:pPr>
      <w:hyperlink w:anchor="_Toc7833" w:history="1">
        <w:r>
          <w:rPr>
            <w:rFonts w:ascii="仿宋" w:eastAsia="仿宋" w:hAnsi="仿宋" w:cs="仿宋" w:hint="eastAsia"/>
            <w:lang w:eastAsia="zh-CN"/>
          </w:rPr>
          <w:t>(二)、执行计划的监控与调整</w:t>
        </w:r>
        <w:r>
          <w:tab/>
        </w:r>
        <w:r>
          <w:fldChar w:fldCharType="begin"/>
        </w:r>
        <w:r>
          <w:instrText xml:space="preserve"> PAGEREF _Toc7833 \h </w:instrText>
        </w:r>
        <w:r>
          <w:fldChar w:fldCharType="separate"/>
        </w:r>
        <w:r>
          <w:t>50</w:t>
        </w:r>
        <w:r>
          <w:fldChar w:fldCharType="end"/>
        </w:r>
      </w:hyperlink>
    </w:p>
    <w:p>
      <w:pPr>
        <w:pStyle w:val="TOC2"/>
        <w:tabs>
          <w:tab w:val="right" w:leader="dot" w:pos="8306"/>
        </w:tabs>
      </w:pPr>
      <w:hyperlink w:anchor="_Toc3819" w:history="1">
        <w:r>
          <w:rPr>
            <w:rFonts w:ascii="仿宋" w:eastAsia="仿宋" w:hAnsi="仿宋" w:cs="仿宋" w:hint="eastAsia"/>
            <w:lang w:eastAsia="zh-CN"/>
          </w:rPr>
          <w:t>(三)、团队协作与沟通</w:t>
        </w:r>
        <w:r>
          <w:tab/>
        </w:r>
        <w:r>
          <w:fldChar w:fldCharType="begin"/>
        </w:r>
        <w:r>
          <w:instrText xml:space="preserve"> PAGEREF _Toc3819 \h </w:instrText>
        </w:r>
        <w:r>
          <w:fldChar w:fldCharType="separate"/>
        </w:r>
        <w:r>
          <w:t>54</w:t>
        </w:r>
        <w:r>
          <w:fldChar w:fldCharType="end"/>
        </w:r>
      </w:hyperlink>
    </w:p>
    <w:p>
      <w:pPr>
        <w:pStyle w:val="TOC2"/>
        <w:tabs>
          <w:tab w:val="right" w:leader="dot" w:pos="8306"/>
        </w:tabs>
      </w:pPr>
      <w:hyperlink w:anchor="_Toc19206" w:history="1">
        <w:r>
          <w:rPr>
            <w:rFonts w:ascii="仿宋" w:eastAsia="仿宋" w:hAnsi="仿宋" w:cs="仿宋" w:hint="eastAsia"/>
            <w:lang w:eastAsia="zh-CN"/>
          </w:rPr>
          <w:t>(四)、决策层面的推动与支持</w:t>
        </w:r>
        <w:r>
          <w:tab/>
        </w:r>
        <w:r>
          <w:fldChar w:fldCharType="begin"/>
        </w:r>
        <w:r>
          <w:instrText xml:space="preserve"> PAGEREF _Toc19206 \h </w:instrText>
        </w:r>
        <w:r>
          <w:fldChar w:fldCharType="separate"/>
        </w:r>
        <w:r>
          <w:t>57</w:t>
        </w:r>
        <w:r>
          <w:fldChar w:fldCharType="end"/>
        </w:r>
      </w:hyperlink>
    </w:p>
    <w:p>
      <w:pPr>
        <w:pStyle w:val="TOC2"/>
        <w:tabs>
          <w:tab w:val="right" w:leader="dot" w:pos="8306"/>
        </w:tabs>
      </w:pPr>
      <w:hyperlink w:anchor="_Toc30256" w:history="1">
        <w:r>
          <w:rPr>
            <w:rFonts w:ascii="仿宋" w:eastAsia="仿宋" w:hAnsi="仿宋" w:cs="仿宋" w:hint="eastAsia"/>
            <w:lang w:eastAsia="zh-CN"/>
          </w:rPr>
          <w:t>(五)、金属制厨房调理器具项目阶段性总结与反馈</w:t>
        </w:r>
        <w:r>
          <w:tab/>
        </w:r>
        <w:r>
          <w:fldChar w:fldCharType="begin"/>
        </w:r>
        <w:r>
          <w:instrText xml:space="preserve"> PAGEREF _Toc30256 \h </w:instrText>
        </w:r>
        <w:r>
          <w:fldChar w:fldCharType="separate"/>
        </w:r>
        <w:r>
          <w:t>59</w:t>
        </w:r>
        <w:r>
          <w:fldChar w:fldCharType="end"/>
        </w:r>
      </w:hyperlink>
    </w:p>
    <w:p>
      <w:pPr>
        <w:pStyle w:val="TOC1"/>
        <w:tabs>
          <w:tab w:val="right" w:leader="dot" w:pos="8306"/>
        </w:tabs>
      </w:pPr>
      <w:hyperlink w:anchor="_Toc563" w:history="1">
        <w:r>
          <w:rPr>
            <w:rFonts w:ascii="仿宋" w:eastAsia="仿宋" w:hAnsi="仿宋" w:cs="仿宋" w:hint="eastAsia"/>
            <w:lang w:eastAsia="zh-CN"/>
          </w:rPr>
          <w:t>十四、组织架构分析</w:t>
        </w:r>
        <w:r>
          <w:tab/>
        </w:r>
        <w:r>
          <w:fldChar w:fldCharType="begin"/>
        </w:r>
        <w:r>
          <w:instrText xml:space="preserve"> PAGEREF _Toc563 \h </w:instrText>
        </w:r>
        <w:r>
          <w:fldChar w:fldCharType="separate"/>
        </w:r>
        <w:r>
          <w:t>62</w:t>
        </w:r>
        <w:r>
          <w:fldChar w:fldCharType="end"/>
        </w:r>
      </w:hyperlink>
    </w:p>
    <w:p>
      <w:pPr>
        <w:pStyle w:val="TOC2"/>
        <w:tabs>
          <w:tab w:val="right" w:leader="dot" w:pos="8306"/>
        </w:tabs>
      </w:pPr>
      <w:hyperlink w:anchor="_Toc29141" w:history="1">
        <w:r>
          <w:rPr>
            <w:rFonts w:ascii="仿宋" w:eastAsia="仿宋" w:hAnsi="仿宋" w:cs="仿宋" w:hint="eastAsia"/>
            <w:lang w:eastAsia="zh-CN"/>
          </w:rPr>
          <w:t>(一)、人力资源配</w:t>
        </w:r>
        <w:r>
          <w:tab/>
        </w:r>
        <w:r>
          <w:fldChar w:fldCharType="begin"/>
        </w:r>
        <w:r>
          <w:instrText xml:space="preserve"> PAGEREF _Toc29141 \h </w:instrText>
        </w:r>
        <w:r>
          <w:fldChar w:fldCharType="separate"/>
        </w:r>
        <w:r>
          <w:t>62</w:t>
        </w:r>
        <w:r>
          <w:fldChar w:fldCharType="end"/>
        </w:r>
      </w:hyperlink>
    </w:p>
    <w:p>
      <w:pPr>
        <w:pStyle w:val="TOC2"/>
        <w:tabs>
          <w:tab w:val="right" w:leader="dot" w:pos="8306"/>
        </w:tabs>
      </w:pPr>
      <w:hyperlink w:anchor="_Toc29531" w:history="1">
        <w:r>
          <w:rPr>
            <w:rFonts w:ascii="仿宋" w:eastAsia="仿宋" w:hAnsi="仿宋" w:cs="仿宋" w:hint="eastAsia"/>
            <w:lang w:eastAsia="zh-CN"/>
          </w:rPr>
          <w:t>(二)、员工技能培训</w:t>
        </w:r>
        <w:r>
          <w:tab/>
        </w:r>
        <w:r>
          <w:fldChar w:fldCharType="begin"/>
        </w:r>
        <w:r>
          <w:instrText xml:space="preserve"> PAGEREF _Toc29531 \h </w:instrText>
        </w:r>
        <w:r>
          <w:fldChar w:fldCharType="separate"/>
        </w:r>
        <w:r>
          <w:t>63</w:t>
        </w:r>
        <w:r>
          <w:fldChar w:fldCharType="end"/>
        </w:r>
      </w:hyperlink>
    </w:p>
    <w:p>
      <w:pPr>
        <w:pStyle w:val="TOC1"/>
        <w:tabs>
          <w:tab w:val="right" w:leader="dot" w:pos="8306"/>
        </w:tabs>
      </w:pPr>
      <w:hyperlink w:anchor="_Toc6966" w:history="1">
        <w:r>
          <w:rPr>
            <w:rFonts w:ascii="仿宋" w:eastAsia="仿宋" w:hAnsi="仿宋" w:cs="仿宋" w:hint="eastAsia"/>
            <w:lang w:eastAsia="zh-CN"/>
          </w:rPr>
          <w:t>十五、金属制厨房调理器具项目可行性研究</w:t>
        </w:r>
        <w:r>
          <w:tab/>
        </w:r>
        <w:r>
          <w:fldChar w:fldCharType="begin"/>
        </w:r>
        <w:r>
          <w:instrText xml:space="preserve"> PAGEREF _Toc6966 \h </w:instrText>
        </w:r>
        <w:r>
          <w:fldChar w:fldCharType="separate"/>
        </w:r>
        <w:r>
          <w:t>65</w:t>
        </w:r>
        <w:r>
          <w:fldChar w:fldCharType="end"/>
        </w:r>
      </w:hyperlink>
    </w:p>
    <w:p>
      <w:pPr>
        <w:pStyle w:val="TOC2"/>
        <w:tabs>
          <w:tab w:val="right" w:leader="dot" w:pos="8306"/>
        </w:tabs>
      </w:pPr>
      <w:hyperlink w:anchor="_Toc1357" w:history="1">
        <w:r>
          <w:rPr>
            <w:rFonts w:ascii="仿宋" w:eastAsia="仿宋" w:hAnsi="仿宋" w:cs="仿宋" w:hint="eastAsia"/>
            <w:lang w:eastAsia="zh-CN"/>
          </w:rPr>
          <w:t>(一)、市场可行性</w:t>
        </w:r>
        <w:r>
          <w:tab/>
        </w:r>
        <w:r>
          <w:fldChar w:fldCharType="begin"/>
        </w:r>
        <w:r>
          <w:instrText xml:space="preserve"> PAGEREF _Toc1357 \h </w:instrText>
        </w:r>
        <w:r>
          <w:fldChar w:fldCharType="separate"/>
        </w:r>
        <w:r>
          <w:t>65</w:t>
        </w:r>
        <w:r>
          <w:fldChar w:fldCharType="end"/>
        </w:r>
      </w:hyperlink>
    </w:p>
    <w:p>
      <w:pPr>
        <w:pStyle w:val="TOC2"/>
        <w:tabs>
          <w:tab w:val="right" w:leader="dot" w:pos="8306"/>
        </w:tabs>
      </w:pPr>
      <w:hyperlink w:anchor="_Toc11581" w:history="1">
        <w:r>
          <w:rPr>
            <w:rFonts w:ascii="仿宋" w:eastAsia="仿宋" w:hAnsi="仿宋" w:cs="仿宋" w:hint="eastAsia"/>
            <w:lang w:eastAsia="zh-CN"/>
          </w:rPr>
          <w:t>(二)、技术可行性</w:t>
        </w:r>
        <w:r>
          <w:tab/>
        </w:r>
        <w:r>
          <w:fldChar w:fldCharType="begin"/>
        </w:r>
        <w:r>
          <w:instrText xml:space="preserve"> PAGEREF _Toc11581 \h </w:instrText>
        </w:r>
        <w:r>
          <w:fldChar w:fldCharType="separate"/>
        </w:r>
        <w:r>
          <w:t>66</w:t>
        </w:r>
        <w:r>
          <w:fldChar w:fldCharType="end"/>
        </w:r>
      </w:hyperlink>
    </w:p>
    <w:p>
      <w:pPr>
        <w:pStyle w:val="TOC2"/>
        <w:tabs>
          <w:tab w:val="right" w:leader="dot" w:pos="8306"/>
        </w:tabs>
      </w:pPr>
      <w:hyperlink w:anchor="_Toc8511" w:history="1">
        <w:r>
          <w:rPr>
            <w:rFonts w:ascii="仿宋" w:eastAsia="仿宋" w:hAnsi="仿宋" w:cs="仿宋" w:hint="eastAsia"/>
            <w:lang w:eastAsia="zh-CN"/>
          </w:rPr>
          <w:t>(三)、财务可行性</w:t>
        </w:r>
        <w:r>
          <w:tab/>
        </w:r>
        <w:r>
          <w:fldChar w:fldCharType="begin"/>
        </w:r>
        <w:r>
          <w:instrText xml:space="preserve"> PAGEREF _Toc8511 \h </w:instrText>
        </w:r>
        <w:r>
          <w:fldChar w:fldCharType="separate"/>
        </w:r>
        <w:r>
          <w:t>68</w:t>
        </w:r>
        <w:r>
          <w:fldChar w:fldCharType="end"/>
        </w:r>
      </w:hyperlink>
    </w:p>
    <w:p>
      <w:pPr>
        <w:pStyle w:val="TOC1"/>
        <w:tabs>
          <w:tab w:val="right" w:leader="dot" w:pos="8306"/>
        </w:tabs>
      </w:pPr>
      <w:hyperlink w:anchor="_Toc26231" w:history="1">
        <w:r>
          <w:rPr>
            <w:rFonts w:ascii="仿宋" w:eastAsia="仿宋" w:hAnsi="仿宋" w:cs="仿宋" w:hint="eastAsia"/>
            <w:lang w:eastAsia="zh-CN"/>
          </w:rPr>
          <w:t>十六、法律法规及合规性</w:t>
        </w:r>
        <w:r>
          <w:tab/>
        </w:r>
        <w:r>
          <w:fldChar w:fldCharType="begin"/>
        </w:r>
        <w:r>
          <w:instrText xml:space="preserve"> PAGEREF _Toc26231 \h </w:instrText>
        </w:r>
        <w:r>
          <w:fldChar w:fldCharType="separate"/>
        </w:r>
        <w:r>
          <w:t>69</w:t>
        </w:r>
        <w:r>
          <w:fldChar w:fldCharType="end"/>
        </w:r>
      </w:hyperlink>
    </w:p>
    <w:p>
      <w:pPr>
        <w:pStyle w:val="TOC2"/>
        <w:tabs>
          <w:tab w:val="right" w:leader="dot" w:pos="8306"/>
        </w:tabs>
      </w:pPr>
      <w:hyperlink w:anchor="_Toc17676" w:history="1">
        <w:r>
          <w:rPr>
            <w:rFonts w:ascii="仿宋" w:eastAsia="仿宋" w:hAnsi="仿宋" w:cs="仿宋" w:hint="eastAsia"/>
            <w:lang w:eastAsia="zh-CN"/>
          </w:rPr>
          <w:t>(一)、法律法规概述</w:t>
        </w:r>
        <w:r>
          <w:tab/>
        </w:r>
        <w:r>
          <w:fldChar w:fldCharType="begin"/>
        </w:r>
        <w:r>
          <w:instrText xml:space="preserve"> PAGEREF _Toc17676 \h </w:instrText>
        </w:r>
        <w:r>
          <w:fldChar w:fldCharType="separate"/>
        </w:r>
        <w:r>
          <w:t>69</w:t>
        </w:r>
        <w:r>
          <w:fldChar w:fldCharType="end"/>
        </w:r>
      </w:hyperlink>
    </w:p>
    <w:p>
      <w:pPr>
        <w:pStyle w:val="TOC2"/>
        <w:tabs>
          <w:tab w:val="right" w:leader="dot" w:pos="8306"/>
        </w:tabs>
      </w:pPr>
      <w:hyperlink w:anchor="_Toc10438" w:history="1">
        <w:r>
          <w:rPr>
            <w:rFonts w:ascii="仿宋" w:eastAsia="仿宋" w:hAnsi="仿宋" w:cs="仿宋" w:hint="eastAsia"/>
            <w:lang w:eastAsia="zh-CN"/>
          </w:rPr>
          <w:t>(二)、金属制厨房调理器具项目合规性评估</w:t>
        </w:r>
        <w:r>
          <w:tab/>
        </w:r>
        <w:r>
          <w:fldChar w:fldCharType="begin"/>
        </w:r>
        <w:r>
          <w:instrText xml:space="preserve"> PAGEREF _Toc10438 \h </w:instrText>
        </w:r>
        <w:r>
          <w:fldChar w:fldCharType="separate"/>
        </w:r>
        <w:r>
          <w:t>71</w:t>
        </w:r>
        <w:r>
          <w:fldChar w:fldCharType="end"/>
        </w:r>
      </w:hyperlink>
    </w:p>
    <w:p>
      <w:pPr>
        <w:pStyle w:val="TOC2"/>
        <w:tabs>
          <w:tab w:val="right" w:leader="dot" w:pos="8306"/>
        </w:tabs>
      </w:pPr>
      <w:hyperlink w:anchor="_Toc8345" w:history="1">
        <w:r>
          <w:rPr>
            <w:rFonts w:ascii="仿宋" w:eastAsia="仿宋" w:hAnsi="仿宋" w:cs="仿宋" w:hint="eastAsia"/>
            <w:lang w:eastAsia="zh-CN"/>
          </w:rPr>
          <w:t>(三)、风险合规管理措施</w:t>
        </w:r>
        <w:r>
          <w:tab/>
        </w:r>
        <w:r>
          <w:fldChar w:fldCharType="begin"/>
        </w:r>
        <w:r>
          <w:instrText xml:space="preserve"> PAGEREF _Toc8345 \h </w:instrText>
        </w:r>
        <w:r>
          <w:fldChar w:fldCharType="separate"/>
        </w:r>
        <w:r>
          <w:t>72</w:t>
        </w:r>
        <w:r>
          <w:fldChar w:fldCharType="end"/>
        </w:r>
      </w:hyperlink>
    </w:p>
    <w:p>
      <w:pPr>
        <w:pStyle w:val="TOC1"/>
        <w:tabs>
          <w:tab w:val="right" w:leader="dot" w:pos="8306"/>
        </w:tabs>
      </w:pPr>
      <w:hyperlink w:anchor="_Toc11207" w:history="1">
        <w:r>
          <w:rPr>
            <w:rFonts w:ascii="仿宋" w:eastAsia="仿宋" w:hAnsi="仿宋" w:cs="仿宋" w:hint="eastAsia"/>
            <w:lang w:eastAsia="zh-CN"/>
          </w:rPr>
          <w:t>十七、技术创新与研发计划</w:t>
        </w:r>
        <w:r>
          <w:tab/>
        </w:r>
        <w:r>
          <w:fldChar w:fldCharType="begin"/>
        </w:r>
        <w:r>
          <w:instrText xml:space="preserve"> PAGEREF _Toc11207 \h </w:instrText>
        </w:r>
        <w:r>
          <w:fldChar w:fldCharType="separate"/>
        </w:r>
        <w:r>
          <w:t>73</w:t>
        </w:r>
        <w:r>
          <w:fldChar w:fldCharType="end"/>
        </w:r>
      </w:hyperlink>
    </w:p>
    <w:p>
      <w:pPr>
        <w:pStyle w:val="TOC2"/>
        <w:tabs>
          <w:tab w:val="right" w:leader="dot" w:pos="8306"/>
        </w:tabs>
      </w:pPr>
      <w:hyperlink w:anchor="_Toc24380" w:history="1">
        <w:r>
          <w:rPr>
            <w:rFonts w:ascii="仿宋" w:eastAsia="仿宋" w:hAnsi="仿宋" w:cs="仿宋" w:hint="eastAsia"/>
            <w:lang w:eastAsia="zh-CN"/>
          </w:rPr>
          <w:t>(一)、技术创新策略</w:t>
        </w:r>
        <w:r>
          <w:tab/>
        </w:r>
        <w:r>
          <w:fldChar w:fldCharType="begin"/>
        </w:r>
        <w:r>
          <w:instrText xml:space="preserve"> PAGEREF _Toc24380 \h </w:instrText>
        </w:r>
        <w:r>
          <w:fldChar w:fldCharType="separate"/>
        </w:r>
        <w:r>
          <w:t>73</w:t>
        </w:r>
        <w:r>
          <w:fldChar w:fldCharType="end"/>
        </w:r>
      </w:hyperlink>
    </w:p>
    <w:p>
      <w:pPr>
        <w:pStyle w:val="TOC2"/>
        <w:tabs>
          <w:tab w:val="right" w:leader="dot" w:pos="8306"/>
        </w:tabs>
      </w:pPr>
      <w:hyperlink w:anchor="_Toc32534" w:history="1">
        <w:r>
          <w:rPr>
            <w:rFonts w:ascii="仿宋" w:eastAsia="仿宋" w:hAnsi="仿宋" w:cs="仿宋" w:hint="eastAsia"/>
            <w:lang w:eastAsia="zh-CN"/>
          </w:rPr>
          <w:t>(二)、研发资源配置</w:t>
        </w:r>
        <w:r>
          <w:tab/>
        </w:r>
        <w:r>
          <w:fldChar w:fldCharType="begin"/>
        </w:r>
        <w:r>
          <w:instrText xml:space="preserve"> PAGEREF _Toc32534 \h </w:instrText>
        </w:r>
        <w:r>
          <w:fldChar w:fldCharType="separate"/>
        </w:r>
        <w:r>
          <w:t>74</w:t>
        </w:r>
        <w:r>
          <w:fldChar w:fldCharType="end"/>
        </w:r>
      </w:hyperlink>
    </w:p>
    <w:p>
      <w:pPr>
        <w:pStyle w:val="TOC2"/>
        <w:tabs>
          <w:tab w:val="right" w:leader="dot" w:pos="8306"/>
        </w:tabs>
      </w:pPr>
      <w:hyperlink w:anchor="_Toc1351" w:history="1">
        <w:r>
          <w:rPr>
            <w:rFonts w:ascii="仿宋" w:eastAsia="仿宋" w:hAnsi="仿宋" w:cs="仿宋" w:hint="eastAsia"/>
            <w:lang w:eastAsia="zh-CN"/>
          </w:rPr>
          <w:t>(三)、技术合作伙伴关系建设</w:t>
        </w:r>
        <w:r>
          <w:tab/>
        </w:r>
        <w:r>
          <w:fldChar w:fldCharType="begin"/>
        </w:r>
        <w:r>
          <w:instrText xml:space="preserve"> PAGEREF _Toc1351 \h </w:instrText>
        </w:r>
        <w:r>
          <w:fldChar w:fldCharType="separate"/>
        </w:r>
        <w:r>
          <w:t>75</w:t>
        </w:r>
        <w:r>
          <w:fldChar w:fldCharType="end"/>
        </w:r>
      </w:hyperlink>
    </w:p>
    <w:p>
      <w:pPr>
        <w:pStyle w:val="TOC1"/>
        <w:tabs>
          <w:tab w:val="right" w:leader="dot" w:pos="8306"/>
        </w:tabs>
      </w:pPr>
      <w:hyperlink w:anchor="_Toc17442" w:history="1">
        <w:r>
          <w:rPr>
            <w:rFonts w:ascii="仿宋" w:eastAsia="仿宋" w:hAnsi="仿宋" w:cs="仿宋" w:hint="eastAsia"/>
            <w:lang w:eastAsia="zh-CN"/>
          </w:rPr>
          <w:t>十八、国际化战略</w:t>
        </w:r>
        <w:r>
          <w:tab/>
        </w:r>
        <w:r>
          <w:fldChar w:fldCharType="begin"/>
        </w:r>
        <w:r>
          <w:instrText xml:space="preserve"> PAGEREF _Toc17442 \h </w:instrText>
        </w:r>
        <w:r>
          <w:fldChar w:fldCharType="separate"/>
        </w:r>
        <w:r>
          <w:t>76</w:t>
        </w:r>
        <w:r>
          <w:fldChar w:fldCharType="end"/>
        </w:r>
      </w:hyperlink>
    </w:p>
    <w:p>
      <w:pPr>
        <w:pStyle w:val="TOC2"/>
        <w:tabs>
          <w:tab w:val="right" w:leader="dot" w:pos="8306"/>
        </w:tabs>
      </w:pPr>
      <w:hyperlink w:anchor="_Toc19257" w:history="1">
        <w:r>
          <w:rPr>
            <w:rFonts w:ascii="仿宋" w:eastAsia="仿宋" w:hAnsi="仿宋" w:cs="仿宋" w:hint="eastAsia"/>
            <w:lang w:eastAsia="zh-CN"/>
          </w:rPr>
          <w:t>(一)、国际市场分析</w:t>
        </w:r>
        <w:r>
          <w:tab/>
        </w:r>
        <w:r>
          <w:fldChar w:fldCharType="begin"/>
        </w:r>
        <w:r>
          <w:instrText xml:space="preserve"> PAGEREF _Toc19257 \h </w:instrText>
        </w:r>
        <w:r>
          <w:fldChar w:fldCharType="separate"/>
        </w:r>
        <w:r>
          <w:t>76</w:t>
        </w:r>
        <w:r>
          <w:fldChar w:fldCharType="end"/>
        </w:r>
      </w:hyperlink>
    </w:p>
    <w:p>
      <w:pPr>
        <w:pStyle w:val="TOC2"/>
        <w:tabs>
          <w:tab w:val="right" w:leader="dot" w:pos="8306"/>
        </w:tabs>
      </w:pPr>
      <w:hyperlink w:anchor="_Toc813" w:history="1">
        <w:r>
          <w:rPr>
            <w:rFonts w:ascii="仿宋" w:eastAsia="仿宋" w:hAnsi="仿宋" w:cs="仿宋" w:hint="eastAsia"/>
            <w:lang w:eastAsia="zh-CN"/>
          </w:rPr>
          <w:t>(二)、出口与国际业务发展计划</w:t>
        </w:r>
        <w:r>
          <w:tab/>
        </w:r>
        <w:r>
          <w:fldChar w:fldCharType="begin"/>
        </w:r>
        <w:r>
          <w:instrText xml:space="preserve"> PAGEREF _Toc813 \h </w:instrText>
        </w:r>
        <w:r>
          <w:fldChar w:fldCharType="separate"/>
        </w:r>
        <w:r>
          <w:t>78</w:t>
        </w:r>
        <w:r>
          <w:fldChar w:fldCharType="end"/>
        </w:r>
      </w:hyperlink>
    </w:p>
    <w:p>
      <w:pPr>
        <w:pStyle w:val="TOC2"/>
        <w:tabs>
          <w:tab w:val="right" w:leader="dot" w:pos="8306"/>
        </w:tabs>
      </w:pPr>
      <w:hyperlink w:anchor="_Toc27419" w:history="1">
        <w:r>
          <w:rPr>
            <w:rFonts w:ascii="仿宋" w:eastAsia="仿宋" w:hAnsi="仿宋" w:cs="仿宋" w:hint="eastAsia"/>
            <w:lang w:eastAsia="zh-CN"/>
          </w:rPr>
          <w:t>(三)、跨国合作与风险管理</w:t>
        </w:r>
        <w:r>
          <w:tab/>
        </w:r>
        <w:r>
          <w:fldChar w:fldCharType="begin"/>
        </w:r>
        <w:r>
          <w:instrText xml:space="preserve"> PAGEREF _Toc27419 \h </w:instrText>
        </w:r>
        <w:r>
          <w:fldChar w:fldCharType="separate"/>
        </w:r>
        <w:r>
          <w:t>80</w:t>
        </w:r>
        <w:r>
          <w:fldChar w:fldCharType="end"/>
        </w:r>
      </w:hyperlink>
    </w:p>
    <w:p>
      <w:pPr>
        <w:pStyle w:val="TOC1"/>
        <w:tabs>
          <w:tab w:val="right" w:leader="dot" w:pos="8306"/>
        </w:tabs>
      </w:pPr>
      <w:hyperlink w:anchor="_Toc23969" w:history="1">
        <w:r>
          <w:rPr>
            <w:rFonts w:ascii="仿宋" w:eastAsia="仿宋" w:hAnsi="仿宋" w:cs="仿宋" w:hint="eastAsia"/>
            <w:lang w:eastAsia="zh-CN"/>
          </w:rPr>
          <w:t>十九、供应链管理</w:t>
        </w:r>
        <w:r>
          <w:tab/>
        </w:r>
        <w:r>
          <w:fldChar w:fldCharType="begin"/>
        </w:r>
        <w:r>
          <w:instrText xml:space="preserve"> PAGEREF _Toc23969 \h </w:instrText>
        </w:r>
        <w:r>
          <w:fldChar w:fldCharType="separate"/>
        </w:r>
        <w:r>
          <w:t>82</w:t>
        </w:r>
        <w:r>
          <w:fldChar w:fldCharType="end"/>
        </w:r>
      </w:hyperlink>
    </w:p>
    <w:p>
      <w:pPr>
        <w:pStyle w:val="TOC2"/>
        <w:tabs>
          <w:tab w:val="right" w:leader="dot" w:pos="8306"/>
        </w:tabs>
      </w:pPr>
      <w:hyperlink w:anchor="_Toc14863" w:history="1">
        <w:r>
          <w:rPr>
            <w:rFonts w:ascii="仿宋" w:eastAsia="仿宋" w:hAnsi="仿宋" w:cs="仿宋" w:hint="eastAsia"/>
            <w:lang w:eastAsia="zh-CN"/>
          </w:rPr>
          <w:t>(一)、供应链战略规划</w:t>
        </w:r>
        <w:r>
          <w:tab/>
        </w:r>
        <w:r>
          <w:fldChar w:fldCharType="begin"/>
        </w:r>
        <w:r>
          <w:instrText xml:space="preserve"> PAGEREF _Toc14863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277" w:history="1">
        <w:r>
          <w:rPr>
            <w:rFonts w:ascii="仿宋" w:eastAsia="仿宋" w:hAnsi="仿宋" w:cs="仿宋" w:hint="eastAsia"/>
            <w:lang w:eastAsia="zh-CN"/>
          </w:rPr>
          <w:t>(二)、供应商选择与评估</w:t>
        </w:r>
        <w:r>
          <w:tab/>
        </w:r>
        <w:r>
          <w:fldChar w:fldCharType="begin"/>
        </w:r>
        <w:r>
          <w:instrText xml:space="preserve"> PAGEREF _Toc12277 \h </w:instrText>
        </w:r>
        <w:r>
          <w:fldChar w:fldCharType="separate"/>
        </w:r>
        <w:r>
          <w:t>83</w:t>
        </w:r>
        <w:r>
          <w:fldChar w:fldCharType="end"/>
        </w:r>
      </w:hyperlink>
    </w:p>
    <w:p>
      <w:pPr>
        <w:pStyle w:val="TOC2"/>
        <w:tabs>
          <w:tab w:val="right" w:leader="dot" w:pos="8306"/>
        </w:tabs>
      </w:pPr>
      <w:hyperlink w:anchor="_Toc30499" w:history="1">
        <w:r>
          <w:rPr>
            <w:rFonts w:ascii="仿宋" w:eastAsia="仿宋" w:hAnsi="仿宋" w:cs="仿宋" w:hint="eastAsia"/>
            <w:lang w:eastAsia="zh-CN"/>
          </w:rPr>
          <w:t>(三)、物流与库存管理</w:t>
        </w:r>
        <w:r>
          <w:tab/>
        </w:r>
        <w:r>
          <w:fldChar w:fldCharType="begin"/>
        </w:r>
        <w:r>
          <w:instrText xml:space="preserve"> PAGEREF _Toc30499 \h </w:instrText>
        </w:r>
        <w:r>
          <w:fldChar w:fldCharType="separate"/>
        </w:r>
        <w:r>
          <w:t>84</w:t>
        </w:r>
        <w:r>
          <w:fldChar w:fldCharType="end"/>
        </w:r>
      </w:hyperlink>
    </w:p>
    <w:p>
      <w:pPr>
        <w:pStyle w:val="TOC2"/>
        <w:tabs>
          <w:tab w:val="right" w:leader="dot" w:pos="8306"/>
        </w:tabs>
      </w:pPr>
      <w:hyperlink w:anchor="_Toc1959" w:history="1">
        <w:r>
          <w:rPr>
            <w:rFonts w:ascii="仿宋" w:eastAsia="仿宋" w:hAnsi="仿宋" w:cs="仿宋" w:hint="eastAsia"/>
            <w:lang w:eastAsia="zh-CN"/>
          </w:rPr>
          <w:t>(四)、供应链风险管理</w:t>
        </w:r>
        <w:r>
          <w:tab/>
        </w:r>
        <w:r>
          <w:fldChar w:fldCharType="begin"/>
        </w:r>
        <w:r>
          <w:instrText xml:space="preserve"> PAGEREF _Toc1959 \h </w:instrText>
        </w:r>
        <w:r>
          <w:fldChar w:fldCharType="separate"/>
        </w:r>
        <w:r>
          <w:t>86</w:t>
        </w:r>
        <w:r>
          <w:fldChar w:fldCharType="end"/>
        </w:r>
      </w:hyperlink>
    </w:p>
    <w:p>
      <w:pPr>
        <w:pStyle w:val="TOC2"/>
        <w:tabs>
          <w:tab w:val="right" w:leader="dot" w:pos="8306"/>
        </w:tabs>
      </w:pPr>
      <w:hyperlink w:anchor="_Toc16864" w:history="1">
        <w:r>
          <w:rPr>
            <w:rFonts w:ascii="仿宋" w:eastAsia="仿宋" w:hAnsi="仿宋" w:cs="仿宋" w:hint="eastAsia"/>
            <w:lang w:eastAsia="zh-CN"/>
          </w:rPr>
          <w:t>(五)、供应链协同与信息共享</w:t>
        </w:r>
        <w:r>
          <w:tab/>
        </w:r>
        <w:r>
          <w:fldChar w:fldCharType="begin"/>
        </w:r>
        <w:r>
          <w:instrText xml:space="preserve"> PAGEREF _Toc16864 \h </w:instrText>
        </w:r>
        <w:r>
          <w:fldChar w:fldCharType="separate"/>
        </w:r>
        <w:r>
          <w:t>87</w:t>
        </w:r>
        <w:r>
          <w:fldChar w:fldCharType="end"/>
        </w:r>
      </w:hyperlink>
    </w:p>
    <w:p>
      <w:pPr>
        <w:pStyle w:val="TOC1"/>
        <w:tabs>
          <w:tab w:val="right" w:leader="dot" w:pos="8306"/>
        </w:tabs>
      </w:pPr>
      <w:hyperlink w:anchor="_Toc13850" w:history="1">
        <w:r>
          <w:rPr>
            <w:rFonts w:ascii="仿宋" w:eastAsia="仿宋" w:hAnsi="仿宋" w:cs="仿宋" w:hint="eastAsia"/>
            <w:lang w:eastAsia="zh-CN"/>
          </w:rPr>
          <w:t>二十、节能方案分析</w:t>
        </w:r>
        <w:r>
          <w:tab/>
        </w:r>
        <w:r>
          <w:fldChar w:fldCharType="begin"/>
        </w:r>
        <w:r>
          <w:instrText xml:space="preserve"> PAGEREF _Toc13850 \h </w:instrText>
        </w:r>
        <w:r>
          <w:fldChar w:fldCharType="separate"/>
        </w:r>
        <w:r>
          <w:t>88</w:t>
        </w:r>
        <w:r>
          <w:fldChar w:fldCharType="end"/>
        </w:r>
      </w:hyperlink>
    </w:p>
    <w:p>
      <w:pPr>
        <w:pStyle w:val="TOC2"/>
        <w:tabs>
          <w:tab w:val="right" w:leader="dot" w:pos="8306"/>
        </w:tabs>
      </w:pPr>
      <w:hyperlink w:anchor="_Toc32302" w:history="1">
        <w:r>
          <w:rPr>
            <w:rFonts w:ascii="仿宋" w:eastAsia="仿宋" w:hAnsi="仿宋" w:cs="仿宋" w:hint="eastAsia"/>
            <w:lang w:eastAsia="zh-CN"/>
          </w:rPr>
          <w:t>(一)、用能标准和节能规范</w:t>
        </w:r>
        <w:r>
          <w:tab/>
        </w:r>
        <w:r>
          <w:fldChar w:fldCharType="begin"/>
        </w:r>
        <w:r>
          <w:instrText xml:space="preserve"> PAGEREF _Toc32302 \h </w:instrText>
        </w:r>
        <w:r>
          <w:fldChar w:fldCharType="separate"/>
        </w:r>
        <w:r>
          <w:t>88</w:t>
        </w:r>
        <w:r>
          <w:fldChar w:fldCharType="end"/>
        </w:r>
      </w:hyperlink>
    </w:p>
    <w:p>
      <w:pPr>
        <w:pStyle w:val="TOC2"/>
        <w:tabs>
          <w:tab w:val="right" w:leader="dot" w:pos="8306"/>
        </w:tabs>
      </w:pPr>
      <w:hyperlink w:anchor="_Toc20315" w:history="1">
        <w:r>
          <w:rPr>
            <w:rFonts w:ascii="仿宋" w:eastAsia="仿宋" w:hAnsi="仿宋" w:cs="仿宋" w:hint="eastAsia"/>
            <w:lang w:eastAsia="zh-CN"/>
          </w:rPr>
          <w:t>(二)、能耗状况和能耗指标分析</w:t>
        </w:r>
        <w:r>
          <w:tab/>
        </w:r>
        <w:r>
          <w:fldChar w:fldCharType="begin"/>
        </w:r>
        <w:r>
          <w:instrText xml:space="preserve"> PAGEREF _Toc20315 \h </w:instrText>
        </w:r>
        <w:r>
          <w:fldChar w:fldCharType="separate"/>
        </w:r>
        <w:r>
          <w:t>88</w:t>
        </w:r>
        <w:r>
          <w:fldChar w:fldCharType="end"/>
        </w:r>
      </w:hyperlink>
    </w:p>
    <w:p>
      <w:pPr>
        <w:pStyle w:val="TOC2"/>
        <w:tabs>
          <w:tab w:val="right" w:leader="dot" w:pos="8306"/>
        </w:tabs>
      </w:pPr>
      <w:hyperlink w:anchor="_Toc22662" w:history="1">
        <w:r>
          <w:rPr>
            <w:rFonts w:ascii="仿宋" w:eastAsia="仿宋" w:hAnsi="仿宋" w:cs="仿宋" w:hint="eastAsia"/>
            <w:lang w:eastAsia="zh-CN"/>
          </w:rPr>
          <w:t>(三)、节能措施和节能效果分析</w:t>
        </w:r>
        <w:r>
          <w:tab/>
        </w:r>
        <w:r>
          <w:fldChar w:fldCharType="begin"/>
        </w:r>
        <w:r>
          <w:instrText xml:space="preserve"> PAGEREF _Toc22662 \h </w:instrText>
        </w:r>
        <w:r>
          <w:fldChar w:fldCharType="separate"/>
        </w:r>
        <w:r>
          <w:t>89</w:t>
        </w:r>
        <w:r>
          <w:fldChar w:fldCharType="end"/>
        </w:r>
      </w:hyperlink>
    </w:p>
    <w:p>
      <w:pPr>
        <w:pStyle w:val="TOC1"/>
        <w:tabs>
          <w:tab w:val="right" w:leader="dot" w:pos="8306"/>
        </w:tabs>
      </w:pPr>
      <w:hyperlink w:anchor="_Toc7195" w:history="1">
        <w:r>
          <w:rPr>
            <w:rFonts w:ascii="仿宋" w:eastAsia="仿宋" w:hAnsi="仿宋" w:cs="仿宋" w:hint="eastAsia"/>
            <w:lang w:eastAsia="zh-CN"/>
          </w:rPr>
          <w:t>二十一、品牌建设与公关策略</w:t>
        </w:r>
        <w:r>
          <w:tab/>
        </w:r>
        <w:r>
          <w:fldChar w:fldCharType="begin"/>
        </w:r>
        <w:r>
          <w:instrText xml:space="preserve"> PAGEREF _Toc7195 \h </w:instrText>
        </w:r>
        <w:r>
          <w:fldChar w:fldCharType="separate"/>
        </w:r>
        <w:r>
          <w:t>91</w:t>
        </w:r>
        <w:r>
          <w:fldChar w:fldCharType="end"/>
        </w:r>
      </w:hyperlink>
    </w:p>
    <w:p>
      <w:pPr>
        <w:pStyle w:val="TOC2"/>
        <w:tabs>
          <w:tab w:val="right" w:leader="dot" w:pos="8306"/>
        </w:tabs>
      </w:pPr>
      <w:hyperlink w:anchor="_Toc29835" w:history="1">
        <w:r>
          <w:rPr>
            <w:rFonts w:ascii="仿宋" w:eastAsia="仿宋" w:hAnsi="仿宋" w:cs="仿宋" w:hint="eastAsia"/>
            <w:lang w:eastAsia="zh-CN"/>
          </w:rPr>
          <w:t>(一)、品牌建设概述</w:t>
        </w:r>
        <w:r>
          <w:tab/>
        </w:r>
        <w:r>
          <w:fldChar w:fldCharType="begin"/>
        </w:r>
        <w:r>
          <w:instrText xml:space="preserve"> PAGEREF _Toc29835 \h </w:instrText>
        </w:r>
        <w:r>
          <w:fldChar w:fldCharType="separate"/>
        </w:r>
        <w:r>
          <w:t>91</w:t>
        </w:r>
        <w:r>
          <w:fldChar w:fldCharType="end"/>
        </w:r>
      </w:hyperlink>
    </w:p>
    <w:p>
      <w:pPr>
        <w:pStyle w:val="TOC2"/>
        <w:tabs>
          <w:tab w:val="right" w:leader="dot" w:pos="8306"/>
        </w:tabs>
      </w:pPr>
      <w:hyperlink w:anchor="_Toc92" w:history="1">
        <w:r>
          <w:rPr>
            <w:rFonts w:ascii="仿宋" w:eastAsia="仿宋" w:hAnsi="仿宋" w:cs="仿宋" w:hint="eastAsia"/>
            <w:lang w:eastAsia="zh-CN"/>
          </w:rPr>
          <w:t>(二)、媒体与公关策略</w:t>
        </w:r>
        <w:r>
          <w:tab/>
        </w:r>
        <w:r>
          <w:fldChar w:fldCharType="begin"/>
        </w:r>
        <w:r>
          <w:instrText xml:space="preserve"> PAGEREF _Toc92 \h </w:instrText>
        </w:r>
        <w:r>
          <w:fldChar w:fldCharType="separate"/>
        </w:r>
        <w:r>
          <w:t>92</w:t>
        </w:r>
        <w:r>
          <w:fldChar w:fldCharType="end"/>
        </w:r>
      </w:hyperlink>
    </w:p>
    <w:p>
      <w:pPr>
        <w:pStyle w:val="TOC2"/>
        <w:tabs>
          <w:tab w:val="right" w:leader="dot" w:pos="8306"/>
        </w:tabs>
      </w:pPr>
      <w:hyperlink w:anchor="_Toc24954" w:history="1">
        <w:r>
          <w:rPr>
            <w:rFonts w:ascii="仿宋" w:eastAsia="仿宋" w:hAnsi="仿宋" w:cs="仿宋" w:hint="eastAsia"/>
            <w:lang w:eastAsia="zh-CN"/>
          </w:rPr>
          <w:t>(三)、客户关系管理</w:t>
        </w:r>
        <w:r>
          <w:tab/>
        </w:r>
        <w:r>
          <w:fldChar w:fldCharType="begin"/>
        </w:r>
        <w:r>
          <w:instrText xml:space="preserve"> PAGEREF _Toc24954 \h </w:instrText>
        </w:r>
        <w:r>
          <w:fldChar w:fldCharType="separate"/>
        </w:r>
        <w:r>
          <w:t>93</w:t>
        </w:r>
        <w:r>
          <w:fldChar w:fldCharType="end"/>
        </w:r>
      </w:hyperlink>
    </w:p>
    <w:p>
      <w:pPr>
        <w:pStyle w:val="TOC1"/>
        <w:tabs>
          <w:tab w:val="right" w:leader="dot" w:pos="8306"/>
        </w:tabs>
      </w:pPr>
      <w:hyperlink w:anchor="_Toc9378" w:history="1">
        <w:r>
          <w:rPr>
            <w:rFonts w:ascii="仿宋" w:eastAsia="仿宋" w:hAnsi="仿宋" w:cs="仿宋" w:hint="eastAsia"/>
            <w:lang w:eastAsia="zh-CN"/>
          </w:rPr>
          <w:t>二十二质量管理与持续改进</w:t>
        </w:r>
        <w:r>
          <w:tab/>
        </w:r>
        <w:r>
          <w:fldChar w:fldCharType="begin"/>
        </w:r>
        <w:r>
          <w:instrText xml:space="preserve"> PAGEREF _Toc9378 \h </w:instrText>
        </w:r>
        <w:r>
          <w:fldChar w:fldCharType="separate"/>
        </w:r>
        <w:r>
          <w:t>94</w:t>
        </w:r>
        <w:r>
          <w:fldChar w:fldCharType="end"/>
        </w:r>
      </w:hyperlink>
    </w:p>
    <w:p>
      <w:pPr>
        <w:pStyle w:val="TOC2"/>
        <w:tabs>
          <w:tab w:val="right" w:leader="dot" w:pos="8306"/>
        </w:tabs>
      </w:pPr>
      <w:hyperlink w:anchor="_Toc2836" w:history="1">
        <w:r>
          <w:rPr>
            <w:rFonts w:ascii="仿宋" w:eastAsia="仿宋" w:hAnsi="仿宋" w:cs="仿宋" w:hint="eastAsia"/>
            <w:lang w:eastAsia="zh-CN"/>
          </w:rPr>
          <w:t>(一)、质量管理体系建设</w:t>
        </w:r>
        <w:r>
          <w:tab/>
        </w:r>
        <w:r>
          <w:fldChar w:fldCharType="begin"/>
        </w:r>
        <w:r>
          <w:instrText xml:space="preserve"> PAGEREF _Toc2836 \h </w:instrText>
        </w:r>
        <w:r>
          <w:fldChar w:fldCharType="separate"/>
        </w:r>
        <w:r>
          <w:t>94</w:t>
        </w:r>
        <w:r>
          <w:fldChar w:fldCharType="end"/>
        </w:r>
      </w:hyperlink>
    </w:p>
    <w:p>
      <w:pPr>
        <w:pStyle w:val="TOC2"/>
        <w:tabs>
          <w:tab w:val="right" w:leader="dot" w:pos="8306"/>
        </w:tabs>
      </w:pPr>
      <w:hyperlink w:anchor="_Toc23984" w:history="1">
        <w:r>
          <w:rPr>
            <w:rFonts w:ascii="仿宋" w:eastAsia="仿宋" w:hAnsi="仿宋" w:cs="仿宋" w:hint="eastAsia"/>
            <w:lang w:eastAsia="zh-CN"/>
          </w:rPr>
          <w:t>(二)、生产过程控制</w:t>
        </w:r>
        <w:r>
          <w:tab/>
        </w:r>
        <w:r>
          <w:fldChar w:fldCharType="begin"/>
        </w:r>
        <w:r>
          <w:instrText xml:space="preserve"> PAGEREF _Toc23984 \h </w:instrText>
        </w:r>
        <w:r>
          <w:fldChar w:fldCharType="separate"/>
        </w:r>
        <w:r>
          <w:t>95</w:t>
        </w:r>
        <w:r>
          <w:fldChar w:fldCharType="end"/>
        </w:r>
      </w:hyperlink>
    </w:p>
    <w:p>
      <w:pPr>
        <w:pStyle w:val="TOC2"/>
        <w:tabs>
          <w:tab w:val="right" w:leader="dot" w:pos="8306"/>
        </w:tabs>
      </w:pPr>
      <w:hyperlink w:anchor="_Toc21236" w:history="1">
        <w:r>
          <w:rPr>
            <w:rFonts w:ascii="仿宋" w:eastAsia="仿宋" w:hAnsi="仿宋" w:cs="仿宋" w:hint="eastAsia"/>
            <w:lang w:eastAsia="zh-CN"/>
          </w:rPr>
          <w:t>(三)、产品质量检验与测试</w:t>
        </w:r>
        <w:r>
          <w:tab/>
        </w:r>
        <w:r>
          <w:fldChar w:fldCharType="begin"/>
        </w:r>
        <w:r>
          <w:instrText xml:space="preserve"> PAGEREF _Toc21236 \h </w:instrText>
        </w:r>
        <w:r>
          <w:fldChar w:fldCharType="separate"/>
        </w:r>
        <w:r>
          <w:t>96</w:t>
        </w:r>
        <w:r>
          <w:fldChar w:fldCharType="end"/>
        </w:r>
      </w:hyperlink>
    </w:p>
    <w:p>
      <w:pPr>
        <w:pStyle w:val="TOC2"/>
        <w:tabs>
          <w:tab w:val="right" w:leader="dot" w:pos="8306"/>
        </w:tabs>
      </w:pPr>
      <w:hyperlink w:anchor="_Toc28433" w:history="1">
        <w:r>
          <w:rPr>
            <w:rFonts w:ascii="仿宋" w:eastAsia="仿宋" w:hAnsi="仿宋" w:cs="仿宋" w:hint="eastAsia"/>
            <w:lang w:eastAsia="zh-CN"/>
          </w:rPr>
          <w:t>(四)、用户反馈与质量改进</w:t>
        </w:r>
        <w:r>
          <w:tab/>
        </w:r>
        <w:r>
          <w:fldChar w:fldCharType="begin"/>
        </w:r>
        <w:r>
          <w:instrText xml:space="preserve"> PAGEREF _Toc28433 \h </w:instrText>
        </w:r>
        <w:r>
          <w:fldChar w:fldCharType="separate"/>
        </w:r>
        <w:r>
          <w:t>97</w:t>
        </w:r>
        <w:r>
          <w:fldChar w:fldCharType="end"/>
        </w:r>
      </w:hyperlink>
    </w:p>
    <w:p>
      <w:pPr>
        <w:pStyle w:val="TOC2"/>
        <w:tabs>
          <w:tab w:val="right" w:leader="dot" w:pos="8306"/>
        </w:tabs>
      </w:pPr>
      <w:hyperlink w:anchor="_Toc7532" w:history="1">
        <w:r>
          <w:rPr>
            <w:rFonts w:ascii="仿宋" w:eastAsia="仿宋" w:hAnsi="仿宋" w:cs="仿宋" w:hint="eastAsia"/>
            <w:lang w:eastAsia="zh-CN"/>
          </w:rPr>
          <w:t>(五)、质量认证与标准化</w:t>
        </w:r>
        <w:r>
          <w:tab/>
        </w:r>
        <w:r>
          <w:fldChar w:fldCharType="begin"/>
        </w:r>
        <w:r>
          <w:instrText xml:space="preserve"> PAGEREF _Toc7532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9507"/>
      <w:r>
        <w:rPr>
          <w:rFonts w:ascii="仿宋" w:eastAsia="仿宋" w:hAnsi="仿宋" w:cs="仿宋" w:hint="eastAsia"/>
          <w:sz w:val="28"/>
          <w:lang w:eastAsia="zh-CN"/>
        </w:rPr>
        <w:t>一、事故原因分析及事故后果预测</w:t>
      </w:r>
      <w:bookmarkEnd w:id="2"/>
    </w:p>
    <w:p>
      <w:pPr>
        <w:pStyle w:val="Heading2"/>
        <w:rPr>
          <w:rFonts w:ascii="仿宋" w:eastAsia="仿宋" w:hAnsi="仿宋" w:cs="仿宋" w:hint="eastAsia"/>
          <w:lang w:eastAsia="zh-CN"/>
        </w:rPr>
      </w:pPr>
      <w:bookmarkStart w:id="3" w:name="_Toc6853"/>
      <w:r>
        <w:rPr>
          <w:rFonts w:ascii="仿宋" w:eastAsia="仿宋" w:hAnsi="仿宋" w:cs="仿宋" w:hint="eastAsia"/>
          <w:lang w:eastAsia="zh-CN"/>
        </w:rPr>
        <w:t>(一)、事故案例及原因分析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案例回顾：</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在过去的几年里，同行业发生了一起严重的事故，该事故导致了人员伤亡、环境污染以及财产损失。该案例成为我们金属制厨房调理器具项目评估的关键参考，以便更好地了解可能的风险。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1.2 事故原因分析：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对案例的深入分析，发现该事故的主要原因包括设备故障、管理漏洞以及人为失误。设备故障方面，金属制厨房调理器具项目中的某些关键设备在长时间运行后未能得到及时的维护，导致了设备失效。管理漏洞主要表现在安全管理体系不健全，缺乏有效的监控措施。人为失误则涉及到操作人员培训不足和对紧急情况的处理不当。</w:t>
      </w:r>
    </w:p>
    <w:p>
      <w:pPr>
        <w:ind w:firstLine="560" w:firstLineChars="200"/>
        <w:rPr>
          <w:rFonts w:ascii="仿宋" w:eastAsia="仿宋" w:hAnsi="仿宋" w:cs="仿宋" w:hint="eastAsia"/>
          <w:sz w:val="28"/>
        </w:rPr>
      </w:pPr>
      <w:r>
        <w:rPr>
          <w:rFonts w:ascii="仿宋" w:eastAsia="仿宋" w:hAnsi="仿宋" w:cs="仿宋" w:hint="eastAsia"/>
          <w:sz w:val="28"/>
          <w:lang w:eastAsia="zh-CN"/>
        </w:rPr>
        <w:t>1.3 得到教训：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https://d.book118.com/415223322022011120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656BF4"/>
    <w:rsid w:val="4593521B"/>
    <w:rsid w:val="73656BF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522332202201112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2024-03-04T10:54:00Z</dcterms:created>
  <dcterms:modified xsi:type="dcterms:W3CDTF">2024-03-04T10:54:32Z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3E662A601DDB450382611C0292AFE884_11</vt:lpwstr>
  </property>
  <property fmtid="{D5CDD505-2E9C-101B-9397-08002B2CF9AE}" pid="3" name="KSOProductBuildVer">
    <vt:lpwstr>2052-12.1.0.16399</vt:lpwstr>
  </property>
</Properties>
</file>