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凉山雷波2023-2024学年九年级上学期期末物理综合测试卷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（2021•阜新）图甲是测量小灯泡电功率的电路图，电源电压恒为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​。闭合开关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​后，将规格为“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​”的滑动变阻器滑片，从右端向左滑动，当电流表示数为</w:t>
      </w:r>
      <w:r>
        <w:pict>
          <v:shape id="_x0000_i102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​时，小灯泡正常发光；图乙是此过程中，电压表与电流表示数变化的关系图象，下列分析正确的是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230pt;height:10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.小灯泡的额定功率是</w:t>
      </w:r>
      <w:r>
        <w:pict>
          <v:shape id="_x0000_i1033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1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.小灯泡的电阻为</w:t>
      </w:r>
      <w:r>
        <w:pict>
          <v:shape id="_x0000_i1034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.7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.电路中最小电流为</w:t>
      </w:r>
      <w:r>
        <w:pict>
          <v:shape id="_x0000_i1035" type="#_x0000_t75" style="width:31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2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.电压表示数为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​时电路总功率是</w:t>
      </w:r>
      <w:r>
        <w:pict>
          <v:shape id="_x0000_i1037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3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（山东省菏泽市单县九年级（上）期中物理试卷）家庭电路中电压是（　　），一节干电池电压（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.110V 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.110V 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.220V 4.2V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.220V 1.5V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8"/>
          <w:headerReference w:type="default" r:id="rId19"/>
          <w:footerReference w:type="even" r:id="rId20"/>
          <w:footerReference w:type="default" r:id="rId2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（河南省漯河市临颍县九年级（上）期中物理试卷）如图所示，串联电路中的两盏灯L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和L</w:t>
      </w:r>
      <w:r w:rsidRPr="004E0094">
        <w:rPr>
          <w:vertAlign w:val="subscript"/>
        </w:rPr>
        <w:t>2</w:t>
      </w:r>
      <w:r>
        <w:t>在闭合开关时，只有L</w:t>
      </w:r>
      <w:r w:rsidRPr="004E0094">
        <w:rPr>
          <w:vertAlign w:val="subscript"/>
        </w:rPr>
        <w:t>1</w:t>
      </w:r>
      <w:r>
        <w:t>发光，L</w:t>
      </w:r>
      <w:r w:rsidRPr="004E0094">
        <w:rPr>
          <w:vertAlign w:val="subscript"/>
        </w:rPr>
        <w:t>2</w:t>
      </w:r>
      <w:r>
        <w:t>不亮，则下列说法中不可能的是（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6pt;height:34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2</w:t>
      </w:r>
      <w:r>
        <w:t>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中通过的电流与L</w:t>
      </w:r>
      <w:r w:rsidRPr="004E0094">
        <w:rPr>
          <w:vertAlign w:val="subscript"/>
        </w:rPr>
        <w:t>2</w:t>
      </w:r>
      <w:r>
        <w:t>中通过的电流相等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中通过的电流比L</w:t>
      </w:r>
      <w:r w:rsidRPr="004E0094">
        <w:rPr>
          <w:vertAlign w:val="subscript"/>
        </w:rPr>
        <w:t>2</w:t>
      </w:r>
      <w:r>
        <w:t>中通过的电流大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.该电路中的电流接近L</w:t>
      </w:r>
      <w:r w:rsidRPr="004E0094">
        <w:rPr>
          <w:vertAlign w:val="subscript"/>
        </w:rPr>
        <w:t>1</w:t>
      </w:r>
      <w:r>
        <w:t>正常工作的电流而远小于L</w:t>
      </w:r>
      <w:r w:rsidRPr="004E0094">
        <w:rPr>
          <w:vertAlign w:val="subscript"/>
        </w:rPr>
        <w:t>2</w:t>
      </w:r>
      <w:r>
        <w:t>正常工作的电流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（福建省龙岩市永定县高陂中学九年级（上）物理提优补差测试卷（1））萧晓同学按如图1所示的电路图连接无误后，闭合开关，两只电压表的示数分别如图2中所示，关于灯L</w:t>
      </w:r>
      <w:r w:rsidRPr="004E0094">
        <w:rPr>
          <w:vertAlign w:val="subscript"/>
        </w:rPr>
        <w:t>1</w:t>
      </w:r>
      <w:r>
        <w:t>两端的电压，下列选项中正确的是（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236pt;height:73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.1.0V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.5.0V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.2.5V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（陕西省西安名校九年级（上）期末物理试卷（3））关于能量和能源的利用，以下说法正确的是（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.水能、风能和化石能源都是可再生能源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.太阳能电池是把太阳能转化为内能的装置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.我国秦山核电站实现了利用核聚变释放的能量来发电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.电能可以使电灯发光并产生内能，而这些内能无法自动地转化为电能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在物理实验中，当电流在一定时间内正常通过电子元件时，每个电子元件的状态有两种可能：通电或断开，并且这两种状态的可能性相等．如图，当有两个电子元件a、b并联时，P、Q之间电流通过的概率为（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05pt;height:29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6pt;height:26pt">
            <v:imagedata r:id="rId2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https://d.book118.com/415230124033011100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eader" Target="header1.xml" /><Relationship Id="rId19" Type="http://schemas.openxmlformats.org/officeDocument/2006/relationships/header" Target="header2.xml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1" Type="http://schemas.openxmlformats.org/officeDocument/2006/relationships/footer" Target="footer2.xml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415230124033011100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