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加速度传感器项目计划设计方案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603" w:history="1">
        <w:r>
          <w:rPr>
            <w:rFonts w:ascii="仿宋" w:eastAsia="仿宋" w:hAnsi="仿宋" w:cs="仿宋" w:hint="eastAsia"/>
            <w:lang w:eastAsia="zh-CN"/>
          </w:rPr>
          <w:t>前言</w:t>
        </w:r>
        <w:r>
          <w:tab/>
        </w:r>
        <w:r>
          <w:fldChar w:fldCharType="begin"/>
        </w:r>
        <w:r>
          <w:instrText xml:space="preserve"> PAGEREF _Toc19603 \h </w:instrText>
        </w:r>
        <w:r>
          <w:fldChar w:fldCharType="separate"/>
        </w:r>
        <w:r>
          <w:t>3</w:t>
        </w:r>
        <w:r>
          <w:fldChar w:fldCharType="end"/>
        </w:r>
      </w:hyperlink>
    </w:p>
    <w:p>
      <w:pPr>
        <w:pStyle w:val="TOC1"/>
        <w:tabs>
          <w:tab w:val="right" w:leader="dot" w:pos="8306"/>
        </w:tabs>
      </w:pPr>
      <w:hyperlink w:anchor="_Toc19454" w:history="1">
        <w:r>
          <w:rPr>
            <w:rFonts w:ascii="仿宋" w:eastAsia="仿宋" w:hAnsi="仿宋" w:cs="仿宋" w:hint="eastAsia"/>
            <w:lang w:eastAsia="zh-CN"/>
          </w:rPr>
          <w:t>一、加速度传感器项目土建工程</w:t>
        </w:r>
        <w:r>
          <w:tab/>
        </w:r>
        <w:r>
          <w:fldChar w:fldCharType="begin"/>
        </w:r>
        <w:r>
          <w:instrText xml:space="preserve"> PAGEREF _Toc19454 \h </w:instrText>
        </w:r>
        <w:r>
          <w:fldChar w:fldCharType="separate"/>
        </w:r>
        <w:r>
          <w:t>3</w:t>
        </w:r>
        <w:r>
          <w:fldChar w:fldCharType="end"/>
        </w:r>
      </w:hyperlink>
    </w:p>
    <w:p>
      <w:pPr>
        <w:pStyle w:val="TOC2"/>
        <w:tabs>
          <w:tab w:val="right" w:leader="dot" w:pos="8306"/>
        </w:tabs>
      </w:pPr>
      <w:hyperlink w:anchor="_Toc10088" w:history="1">
        <w:r>
          <w:rPr>
            <w:rFonts w:ascii="仿宋" w:eastAsia="仿宋" w:hAnsi="仿宋" w:cs="仿宋" w:hint="eastAsia"/>
            <w:lang w:eastAsia="zh-CN"/>
          </w:rPr>
          <w:t>(一)、建筑工程设计原则</w:t>
        </w:r>
        <w:r>
          <w:tab/>
        </w:r>
        <w:r>
          <w:fldChar w:fldCharType="begin"/>
        </w:r>
        <w:r>
          <w:instrText xml:space="preserve"> PAGEREF _Toc10088 \h </w:instrText>
        </w:r>
        <w:r>
          <w:fldChar w:fldCharType="separate"/>
        </w:r>
        <w:r>
          <w:t>3</w:t>
        </w:r>
        <w:r>
          <w:fldChar w:fldCharType="end"/>
        </w:r>
      </w:hyperlink>
    </w:p>
    <w:p>
      <w:pPr>
        <w:pStyle w:val="TOC2"/>
        <w:tabs>
          <w:tab w:val="right" w:leader="dot" w:pos="8306"/>
        </w:tabs>
      </w:pPr>
      <w:hyperlink w:anchor="_Toc27735" w:history="1">
        <w:r>
          <w:rPr>
            <w:rFonts w:ascii="仿宋" w:eastAsia="仿宋" w:hAnsi="仿宋" w:cs="仿宋" w:hint="eastAsia"/>
            <w:lang w:eastAsia="zh-CN"/>
          </w:rPr>
          <w:t>(二)、土建工程设计年限及安全等级</w:t>
        </w:r>
        <w:r>
          <w:tab/>
        </w:r>
        <w:r>
          <w:fldChar w:fldCharType="begin"/>
        </w:r>
        <w:r>
          <w:instrText xml:space="preserve"> PAGEREF _Toc27735 \h </w:instrText>
        </w:r>
        <w:r>
          <w:fldChar w:fldCharType="separate"/>
        </w:r>
        <w:r>
          <w:t>4</w:t>
        </w:r>
        <w:r>
          <w:fldChar w:fldCharType="end"/>
        </w:r>
      </w:hyperlink>
    </w:p>
    <w:p>
      <w:pPr>
        <w:pStyle w:val="TOC2"/>
        <w:tabs>
          <w:tab w:val="right" w:leader="dot" w:pos="8306"/>
        </w:tabs>
      </w:pPr>
      <w:hyperlink w:anchor="_Toc11120" w:history="1">
        <w:r>
          <w:rPr>
            <w:rFonts w:ascii="仿宋" w:eastAsia="仿宋" w:hAnsi="仿宋" w:cs="仿宋" w:hint="eastAsia"/>
            <w:lang w:eastAsia="zh-CN"/>
          </w:rPr>
          <w:t>(三)、建筑工程设计总体要求</w:t>
        </w:r>
        <w:r>
          <w:tab/>
        </w:r>
        <w:r>
          <w:fldChar w:fldCharType="begin"/>
        </w:r>
        <w:r>
          <w:instrText xml:space="preserve"> PAGEREF _Toc11120 \h </w:instrText>
        </w:r>
        <w:r>
          <w:fldChar w:fldCharType="separate"/>
        </w:r>
        <w:r>
          <w:t>5</w:t>
        </w:r>
        <w:r>
          <w:fldChar w:fldCharType="end"/>
        </w:r>
      </w:hyperlink>
    </w:p>
    <w:p>
      <w:pPr>
        <w:pStyle w:val="TOC2"/>
        <w:tabs>
          <w:tab w:val="right" w:leader="dot" w:pos="8306"/>
        </w:tabs>
      </w:pPr>
      <w:hyperlink w:anchor="_Toc18981" w:history="1">
        <w:r>
          <w:rPr>
            <w:rFonts w:ascii="仿宋" w:eastAsia="仿宋" w:hAnsi="仿宋" w:cs="仿宋" w:hint="eastAsia"/>
            <w:lang w:eastAsia="zh-CN"/>
          </w:rPr>
          <w:t>(四)、土建工程建设指标</w:t>
        </w:r>
        <w:r>
          <w:tab/>
        </w:r>
        <w:r>
          <w:fldChar w:fldCharType="begin"/>
        </w:r>
        <w:r>
          <w:instrText xml:space="preserve"> PAGEREF _Toc18981 \h </w:instrText>
        </w:r>
        <w:r>
          <w:fldChar w:fldCharType="separate"/>
        </w:r>
        <w:r>
          <w:t>6</w:t>
        </w:r>
        <w:r>
          <w:fldChar w:fldCharType="end"/>
        </w:r>
      </w:hyperlink>
    </w:p>
    <w:p>
      <w:pPr>
        <w:pStyle w:val="TOC1"/>
        <w:tabs>
          <w:tab w:val="right" w:leader="dot" w:pos="8306"/>
        </w:tabs>
      </w:pPr>
      <w:hyperlink w:anchor="_Toc2297" w:history="1">
        <w:r>
          <w:rPr>
            <w:rFonts w:ascii="仿宋" w:eastAsia="仿宋" w:hAnsi="仿宋" w:cs="仿宋" w:hint="eastAsia"/>
            <w:lang w:eastAsia="zh-CN"/>
          </w:rPr>
          <w:t>二、加速度传感器项目绩效评估</w:t>
        </w:r>
        <w:r>
          <w:tab/>
        </w:r>
        <w:r>
          <w:fldChar w:fldCharType="begin"/>
        </w:r>
        <w:r>
          <w:instrText xml:space="preserve"> PAGEREF _Toc2297 \h </w:instrText>
        </w:r>
        <w:r>
          <w:fldChar w:fldCharType="separate"/>
        </w:r>
        <w:r>
          <w:t>6</w:t>
        </w:r>
        <w:r>
          <w:fldChar w:fldCharType="end"/>
        </w:r>
      </w:hyperlink>
    </w:p>
    <w:p>
      <w:pPr>
        <w:pStyle w:val="TOC2"/>
        <w:tabs>
          <w:tab w:val="right" w:leader="dot" w:pos="8306"/>
        </w:tabs>
      </w:pPr>
      <w:hyperlink w:anchor="_Toc11989" w:history="1">
        <w:r>
          <w:rPr>
            <w:rFonts w:ascii="仿宋" w:eastAsia="仿宋" w:hAnsi="仿宋" w:cs="仿宋" w:hint="eastAsia"/>
            <w:lang w:eastAsia="zh-CN"/>
          </w:rPr>
          <w:t>(一)、绩效评估指标</w:t>
        </w:r>
        <w:r>
          <w:tab/>
        </w:r>
        <w:r>
          <w:fldChar w:fldCharType="begin"/>
        </w:r>
        <w:r>
          <w:instrText xml:space="preserve"> PAGEREF _Toc11989 \h </w:instrText>
        </w:r>
        <w:r>
          <w:fldChar w:fldCharType="separate"/>
        </w:r>
        <w:r>
          <w:t>6</w:t>
        </w:r>
        <w:r>
          <w:fldChar w:fldCharType="end"/>
        </w:r>
      </w:hyperlink>
    </w:p>
    <w:p>
      <w:pPr>
        <w:pStyle w:val="TOC2"/>
        <w:tabs>
          <w:tab w:val="right" w:leader="dot" w:pos="8306"/>
        </w:tabs>
      </w:pPr>
      <w:hyperlink w:anchor="_Toc15532" w:history="1">
        <w:r>
          <w:rPr>
            <w:rFonts w:ascii="仿宋" w:eastAsia="仿宋" w:hAnsi="仿宋" w:cs="仿宋" w:hint="eastAsia"/>
            <w:lang w:eastAsia="zh-CN"/>
          </w:rPr>
          <w:t>(二)、绩效评估方法</w:t>
        </w:r>
        <w:r>
          <w:tab/>
        </w:r>
        <w:r>
          <w:fldChar w:fldCharType="begin"/>
        </w:r>
        <w:r>
          <w:instrText xml:space="preserve"> PAGEREF _Toc15532 \h </w:instrText>
        </w:r>
        <w:r>
          <w:fldChar w:fldCharType="separate"/>
        </w:r>
        <w:r>
          <w:t>7</w:t>
        </w:r>
        <w:r>
          <w:fldChar w:fldCharType="end"/>
        </w:r>
      </w:hyperlink>
    </w:p>
    <w:p>
      <w:pPr>
        <w:pStyle w:val="TOC2"/>
        <w:tabs>
          <w:tab w:val="right" w:leader="dot" w:pos="8306"/>
        </w:tabs>
      </w:pPr>
      <w:hyperlink w:anchor="_Toc24981" w:history="1">
        <w:r>
          <w:rPr>
            <w:rFonts w:ascii="仿宋" w:eastAsia="仿宋" w:hAnsi="仿宋" w:cs="仿宋" w:hint="eastAsia"/>
            <w:lang w:eastAsia="zh-CN"/>
          </w:rPr>
          <w:t>(三)、绩效评估周期</w:t>
        </w:r>
        <w:r>
          <w:tab/>
        </w:r>
        <w:r>
          <w:fldChar w:fldCharType="begin"/>
        </w:r>
        <w:r>
          <w:instrText xml:space="preserve"> PAGEREF _Toc24981 \h </w:instrText>
        </w:r>
        <w:r>
          <w:fldChar w:fldCharType="separate"/>
        </w:r>
        <w:r>
          <w:t>8</w:t>
        </w:r>
        <w:r>
          <w:fldChar w:fldCharType="end"/>
        </w:r>
      </w:hyperlink>
    </w:p>
    <w:p>
      <w:pPr>
        <w:pStyle w:val="TOC1"/>
        <w:tabs>
          <w:tab w:val="right" w:leader="dot" w:pos="8306"/>
        </w:tabs>
      </w:pPr>
      <w:hyperlink w:anchor="_Toc24961" w:history="1">
        <w:r>
          <w:rPr>
            <w:rFonts w:ascii="仿宋" w:eastAsia="仿宋" w:hAnsi="仿宋" w:cs="仿宋" w:hint="eastAsia"/>
            <w:lang w:eastAsia="zh-CN"/>
          </w:rPr>
          <w:t>三、加速度传感器项目危机管理</w:t>
        </w:r>
        <w:r>
          <w:tab/>
        </w:r>
        <w:r>
          <w:fldChar w:fldCharType="begin"/>
        </w:r>
        <w:r>
          <w:instrText xml:space="preserve"> PAGEREF _Toc24961 \h </w:instrText>
        </w:r>
        <w:r>
          <w:fldChar w:fldCharType="separate"/>
        </w:r>
        <w:r>
          <w:t>9</w:t>
        </w:r>
        <w:r>
          <w:fldChar w:fldCharType="end"/>
        </w:r>
      </w:hyperlink>
    </w:p>
    <w:p>
      <w:pPr>
        <w:pStyle w:val="TOC2"/>
        <w:tabs>
          <w:tab w:val="right" w:leader="dot" w:pos="8306"/>
        </w:tabs>
      </w:pPr>
      <w:hyperlink w:anchor="_Toc18425" w:history="1">
        <w:r>
          <w:rPr>
            <w:rFonts w:ascii="仿宋" w:eastAsia="仿宋" w:hAnsi="仿宋" w:cs="仿宋" w:hint="eastAsia"/>
            <w:lang w:eastAsia="zh-CN"/>
          </w:rPr>
          <w:t>(一)、危机预警与识别</w:t>
        </w:r>
        <w:r>
          <w:tab/>
        </w:r>
        <w:r>
          <w:fldChar w:fldCharType="begin"/>
        </w:r>
        <w:r>
          <w:instrText xml:space="preserve"> PAGEREF _Toc18425 \h </w:instrText>
        </w:r>
        <w:r>
          <w:fldChar w:fldCharType="separate"/>
        </w:r>
        <w:r>
          <w:t>9</w:t>
        </w:r>
        <w:r>
          <w:fldChar w:fldCharType="end"/>
        </w:r>
      </w:hyperlink>
    </w:p>
    <w:p>
      <w:pPr>
        <w:pStyle w:val="TOC2"/>
        <w:tabs>
          <w:tab w:val="right" w:leader="dot" w:pos="8306"/>
        </w:tabs>
      </w:pPr>
      <w:hyperlink w:anchor="_Toc2893" w:history="1">
        <w:r>
          <w:rPr>
            <w:rFonts w:ascii="仿宋" w:eastAsia="仿宋" w:hAnsi="仿宋" w:cs="仿宋" w:hint="eastAsia"/>
            <w:lang w:eastAsia="zh-CN"/>
          </w:rPr>
          <w:t>(二)、危机应对与恢复</w:t>
        </w:r>
        <w:r>
          <w:tab/>
        </w:r>
        <w:r>
          <w:fldChar w:fldCharType="begin"/>
        </w:r>
        <w:r>
          <w:instrText xml:space="preserve"> PAGEREF _Toc2893 \h </w:instrText>
        </w:r>
        <w:r>
          <w:fldChar w:fldCharType="separate"/>
        </w:r>
        <w:r>
          <w:t>10</w:t>
        </w:r>
        <w:r>
          <w:fldChar w:fldCharType="end"/>
        </w:r>
      </w:hyperlink>
    </w:p>
    <w:p>
      <w:pPr>
        <w:pStyle w:val="TOC1"/>
        <w:tabs>
          <w:tab w:val="right" w:leader="dot" w:pos="8306"/>
        </w:tabs>
      </w:pPr>
      <w:hyperlink w:anchor="_Toc8393" w:history="1">
        <w:r>
          <w:rPr>
            <w:rFonts w:ascii="仿宋" w:eastAsia="仿宋" w:hAnsi="仿宋" w:cs="仿宋" w:hint="eastAsia"/>
            <w:lang w:eastAsia="zh-CN"/>
          </w:rPr>
          <w:t>四、加速度传感器项目建设背景及必要性分析</w:t>
        </w:r>
        <w:r>
          <w:tab/>
        </w:r>
        <w:r>
          <w:fldChar w:fldCharType="begin"/>
        </w:r>
        <w:r>
          <w:instrText xml:space="preserve"> PAGEREF _Toc8393 \h </w:instrText>
        </w:r>
        <w:r>
          <w:fldChar w:fldCharType="separate"/>
        </w:r>
        <w:r>
          <w:t>12</w:t>
        </w:r>
        <w:r>
          <w:fldChar w:fldCharType="end"/>
        </w:r>
      </w:hyperlink>
    </w:p>
    <w:p>
      <w:pPr>
        <w:pStyle w:val="TOC2"/>
        <w:tabs>
          <w:tab w:val="right" w:leader="dot" w:pos="8306"/>
        </w:tabs>
      </w:pPr>
      <w:hyperlink w:anchor="_Toc14044" w:history="1">
        <w:r>
          <w:rPr>
            <w:rFonts w:ascii="仿宋" w:eastAsia="仿宋" w:hAnsi="仿宋" w:cs="仿宋" w:hint="eastAsia"/>
            <w:lang w:eastAsia="zh-CN"/>
          </w:rPr>
          <w:t>(一)、加速度传感器项目背景分析</w:t>
        </w:r>
        <w:r>
          <w:tab/>
        </w:r>
        <w:r>
          <w:fldChar w:fldCharType="begin"/>
        </w:r>
        <w:r>
          <w:instrText xml:space="preserve"> PAGEREF _Toc14044 \h </w:instrText>
        </w:r>
        <w:r>
          <w:fldChar w:fldCharType="separate"/>
        </w:r>
        <w:r>
          <w:t>12</w:t>
        </w:r>
        <w:r>
          <w:fldChar w:fldCharType="end"/>
        </w:r>
      </w:hyperlink>
    </w:p>
    <w:p>
      <w:pPr>
        <w:pStyle w:val="TOC2"/>
        <w:tabs>
          <w:tab w:val="right" w:leader="dot" w:pos="8306"/>
        </w:tabs>
      </w:pPr>
      <w:hyperlink w:anchor="_Toc21056" w:history="1">
        <w:r>
          <w:rPr>
            <w:rFonts w:ascii="仿宋" w:eastAsia="仿宋" w:hAnsi="仿宋" w:cs="仿宋" w:hint="eastAsia"/>
            <w:lang w:eastAsia="zh-CN"/>
          </w:rPr>
          <w:t>(二)、加速度传感器项目建设必要性分析</w:t>
        </w:r>
        <w:r>
          <w:tab/>
        </w:r>
        <w:r>
          <w:fldChar w:fldCharType="begin"/>
        </w:r>
        <w:r>
          <w:instrText xml:space="preserve"> PAGEREF _Toc21056 \h </w:instrText>
        </w:r>
        <w:r>
          <w:fldChar w:fldCharType="separate"/>
        </w:r>
        <w:r>
          <w:t>14</w:t>
        </w:r>
        <w:r>
          <w:fldChar w:fldCharType="end"/>
        </w:r>
      </w:hyperlink>
    </w:p>
    <w:p>
      <w:pPr>
        <w:pStyle w:val="TOC1"/>
        <w:tabs>
          <w:tab w:val="right" w:leader="dot" w:pos="8306"/>
        </w:tabs>
      </w:pPr>
      <w:hyperlink w:anchor="_Toc942" w:history="1">
        <w:r>
          <w:rPr>
            <w:rFonts w:ascii="仿宋" w:eastAsia="仿宋" w:hAnsi="仿宋" w:cs="仿宋" w:hint="eastAsia"/>
            <w:lang w:eastAsia="zh-CN"/>
          </w:rPr>
          <w:t>五、市场分析、调研</w:t>
        </w:r>
        <w:r>
          <w:tab/>
        </w:r>
        <w:r>
          <w:fldChar w:fldCharType="begin"/>
        </w:r>
        <w:r>
          <w:instrText xml:space="preserve"> PAGEREF _Toc942 \h </w:instrText>
        </w:r>
        <w:r>
          <w:fldChar w:fldCharType="separate"/>
        </w:r>
        <w:r>
          <w:t>15</w:t>
        </w:r>
        <w:r>
          <w:fldChar w:fldCharType="end"/>
        </w:r>
      </w:hyperlink>
    </w:p>
    <w:p>
      <w:pPr>
        <w:pStyle w:val="TOC2"/>
        <w:tabs>
          <w:tab w:val="right" w:leader="dot" w:pos="8306"/>
        </w:tabs>
      </w:pPr>
      <w:hyperlink w:anchor="_Toc20292" w:history="1">
        <w:r>
          <w:rPr>
            <w:rFonts w:ascii="仿宋" w:eastAsia="仿宋" w:hAnsi="仿宋" w:cs="仿宋" w:hint="eastAsia"/>
            <w:lang w:eastAsia="zh-CN"/>
          </w:rPr>
          <w:t>(一)、加速度传感器行业分析</w:t>
        </w:r>
        <w:r>
          <w:tab/>
        </w:r>
        <w:r>
          <w:fldChar w:fldCharType="begin"/>
        </w:r>
        <w:r>
          <w:instrText xml:space="preserve"> PAGEREF _Toc20292 \h </w:instrText>
        </w:r>
        <w:r>
          <w:fldChar w:fldCharType="separate"/>
        </w:r>
        <w:r>
          <w:t>15</w:t>
        </w:r>
        <w:r>
          <w:fldChar w:fldCharType="end"/>
        </w:r>
      </w:hyperlink>
    </w:p>
    <w:p>
      <w:pPr>
        <w:pStyle w:val="TOC2"/>
        <w:tabs>
          <w:tab w:val="right" w:leader="dot" w:pos="8306"/>
        </w:tabs>
      </w:pPr>
      <w:hyperlink w:anchor="_Toc19667" w:history="1">
        <w:r>
          <w:rPr>
            <w:rFonts w:ascii="仿宋" w:eastAsia="仿宋" w:hAnsi="仿宋" w:cs="仿宋" w:hint="eastAsia"/>
            <w:lang w:eastAsia="zh-CN"/>
          </w:rPr>
          <w:t>(二)、加速度传感器市场分析预测</w:t>
        </w:r>
        <w:r>
          <w:tab/>
        </w:r>
        <w:r>
          <w:fldChar w:fldCharType="begin"/>
        </w:r>
        <w:r>
          <w:instrText xml:space="preserve"> PAGEREF _Toc19667 \h </w:instrText>
        </w:r>
        <w:r>
          <w:fldChar w:fldCharType="separate"/>
        </w:r>
        <w:r>
          <w:t>16</w:t>
        </w:r>
        <w:r>
          <w:fldChar w:fldCharType="end"/>
        </w:r>
      </w:hyperlink>
    </w:p>
    <w:p>
      <w:pPr>
        <w:pStyle w:val="TOC1"/>
        <w:tabs>
          <w:tab w:val="right" w:leader="dot" w:pos="8306"/>
        </w:tabs>
      </w:pPr>
      <w:hyperlink w:anchor="_Toc29535" w:history="1">
        <w:r>
          <w:rPr>
            <w:rFonts w:ascii="仿宋" w:eastAsia="仿宋" w:hAnsi="仿宋" w:cs="仿宋" w:hint="eastAsia"/>
            <w:lang w:eastAsia="zh-CN"/>
          </w:rPr>
          <w:t>六、加速度传感器项目概论</w:t>
        </w:r>
        <w:r>
          <w:tab/>
        </w:r>
        <w:r>
          <w:fldChar w:fldCharType="begin"/>
        </w:r>
        <w:r>
          <w:instrText xml:space="preserve"> PAGEREF _Toc29535 \h </w:instrText>
        </w:r>
        <w:r>
          <w:fldChar w:fldCharType="separate"/>
        </w:r>
        <w:r>
          <w:t>17</w:t>
        </w:r>
        <w:r>
          <w:fldChar w:fldCharType="end"/>
        </w:r>
      </w:hyperlink>
    </w:p>
    <w:p>
      <w:pPr>
        <w:pStyle w:val="TOC2"/>
        <w:tabs>
          <w:tab w:val="right" w:leader="dot" w:pos="8306"/>
        </w:tabs>
      </w:pPr>
      <w:hyperlink w:anchor="_Toc8575" w:history="1">
        <w:r>
          <w:rPr>
            <w:rFonts w:ascii="仿宋" w:eastAsia="仿宋" w:hAnsi="仿宋" w:cs="仿宋" w:hint="eastAsia"/>
            <w:lang w:eastAsia="zh-CN"/>
          </w:rPr>
          <w:t>(一)、加速度传感器项目概况</w:t>
        </w:r>
        <w:r>
          <w:tab/>
        </w:r>
        <w:r>
          <w:fldChar w:fldCharType="begin"/>
        </w:r>
        <w:r>
          <w:instrText xml:space="preserve"> PAGEREF _Toc8575 \h </w:instrText>
        </w:r>
        <w:r>
          <w:fldChar w:fldCharType="separate"/>
        </w:r>
        <w:r>
          <w:t>17</w:t>
        </w:r>
        <w:r>
          <w:fldChar w:fldCharType="end"/>
        </w:r>
      </w:hyperlink>
    </w:p>
    <w:p>
      <w:pPr>
        <w:pStyle w:val="TOC2"/>
        <w:tabs>
          <w:tab w:val="right" w:leader="dot" w:pos="8306"/>
        </w:tabs>
      </w:pPr>
      <w:hyperlink w:anchor="_Toc29571" w:history="1">
        <w:r>
          <w:rPr>
            <w:rFonts w:ascii="仿宋" w:eastAsia="仿宋" w:hAnsi="仿宋" w:cs="仿宋" w:hint="eastAsia"/>
            <w:lang w:eastAsia="zh-CN"/>
          </w:rPr>
          <w:t>(二)、加速度传感器项目目标</w:t>
        </w:r>
        <w:r>
          <w:tab/>
        </w:r>
        <w:r>
          <w:fldChar w:fldCharType="begin"/>
        </w:r>
        <w:r>
          <w:instrText xml:space="preserve"> PAGEREF _Toc29571 \h </w:instrText>
        </w:r>
        <w:r>
          <w:fldChar w:fldCharType="separate"/>
        </w:r>
        <w:r>
          <w:t>19</w:t>
        </w:r>
        <w:r>
          <w:fldChar w:fldCharType="end"/>
        </w:r>
      </w:hyperlink>
    </w:p>
    <w:p>
      <w:pPr>
        <w:pStyle w:val="TOC2"/>
        <w:tabs>
          <w:tab w:val="right" w:leader="dot" w:pos="8306"/>
        </w:tabs>
      </w:pPr>
      <w:hyperlink w:anchor="_Toc25409" w:history="1">
        <w:r>
          <w:rPr>
            <w:rFonts w:ascii="仿宋" w:eastAsia="仿宋" w:hAnsi="仿宋" w:cs="仿宋" w:hint="eastAsia"/>
            <w:lang w:eastAsia="zh-CN"/>
          </w:rPr>
          <w:t>(三)、加速度传感器项目提出的理由</w:t>
        </w:r>
        <w:r>
          <w:tab/>
        </w:r>
        <w:r>
          <w:fldChar w:fldCharType="begin"/>
        </w:r>
        <w:r>
          <w:instrText xml:space="preserve"> PAGEREF _Toc25409 \h </w:instrText>
        </w:r>
        <w:r>
          <w:fldChar w:fldCharType="separate"/>
        </w:r>
        <w:r>
          <w:t>20</w:t>
        </w:r>
        <w:r>
          <w:fldChar w:fldCharType="end"/>
        </w:r>
      </w:hyperlink>
    </w:p>
    <w:p>
      <w:pPr>
        <w:pStyle w:val="TOC2"/>
        <w:tabs>
          <w:tab w:val="right" w:leader="dot" w:pos="8306"/>
        </w:tabs>
      </w:pPr>
      <w:hyperlink w:anchor="_Toc12760" w:history="1">
        <w:r>
          <w:rPr>
            <w:rFonts w:ascii="仿宋" w:eastAsia="仿宋" w:hAnsi="仿宋" w:cs="仿宋" w:hint="eastAsia"/>
            <w:lang w:eastAsia="zh-CN"/>
          </w:rPr>
          <w:t>(四)、加速度传感器项目意义</w:t>
        </w:r>
        <w:r>
          <w:tab/>
        </w:r>
        <w:r>
          <w:fldChar w:fldCharType="begin"/>
        </w:r>
        <w:r>
          <w:instrText xml:space="preserve"> PAGEREF _Toc12760 \h </w:instrText>
        </w:r>
        <w:r>
          <w:fldChar w:fldCharType="separate"/>
        </w:r>
        <w:r>
          <w:t>22</w:t>
        </w:r>
        <w:r>
          <w:fldChar w:fldCharType="end"/>
        </w:r>
      </w:hyperlink>
    </w:p>
    <w:p>
      <w:pPr>
        <w:pStyle w:val="TOC2"/>
        <w:tabs>
          <w:tab w:val="right" w:leader="dot" w:pos="8306"/>
        </w:tabs>
      </w:pPr>
      <w:hyperlink w:anchor="_Toc16141" w:history="1">
        <w:r>
          <w:rPr>
            <w:rFonts w:ascii="仿宋" w:eastAsia="仿宋" w:hAnsi="仿宋" w:cs="仿宋" w:hint="eastAsia"/>
            <w:lang w:eastAsia="zh-CN"/>
          </w:rPr>
          <w:t>(五)、加速度传感器项目背景</w:t>
        </w:r>
        <w:r>
          <w:tab/>
        </w:r>
        <w:r>
          <w:fldChar w:fldCharType="begin"/>
        </w:r>
        <w:r>
          <w:instrText xml:space="preserve"> PAGEREF _Toc16141 \h </w:instrText>
        </w:r>
        <w:r>
          <w:fldChar w:fldCharType="separate"/>
        </w:r>
        <w:r>
          <w:t>22</w:t>
        </w:r>
        <w:r>
          <w:fldChar w:fldCharType="end"/>
        </w:r>
      </w:hyperlink>
    </w:p>
    <w:p>
      <w:pPr>
        <w:pStyle w:val="TOC1"/>
        <w:tabs>
          <w:tab w:val="right" w:leader="dot" w:pos="8306"/>
        </w:tabs>
      </w:pPr>
      <w:hyperlink w:anchor="_Toc30000" w:history="1">
        <w:r>
          <w:rPr>
            <w:rFonts w:ascii="仿宋" w:eastAsia="仿宋" w:hAnsi="仿宋" w:cs="仿宋" w:hint="eastAsia"/>
            <w:lang w:eastAsia="zh-CN"/>
          </w:rPr>
          <w:t>七、加速度传感器项目经营效益</w:t>
        </w:r>
        <w:r>
          <w:tab/>
        </w:r>
        <w:r>
          <w:fldChar w:fldCharType="begin"/>
        </w:r>
        <w:r>
          <w:instrText xml:space="preserve"> PAGEREF _Toc30000 \h </w:instrText>
        </w:r>
        <w:r>
          <w:fldChar w:fldCharType="separate"/>
        </w:r>
        <w:r>
          <w:t>23</w:t>
        </w:r>
        <w:r>
          <w:fldChar w:fldCharType="end"/>
        </w:r>
      </w:hyperlink>
    </w:p>
    <w:p>
      <w:pPr>
        <w:pStyle w:val="TOC2"/>
        <w:tabs>
          <w:tab w:val="right" w:leader="dot" w:pos="8306"/>
        </w:tabs>
      </w:pPr>
      <w:hyperlink w:anchor="_Toc8053" w:history="1">
        <w:r>
          <w:rPr>
            <w:rFonts w:ascii="仿宋" w:eastAsia="仿宋" w:hAnsi="仿宋" w:cs="仿宋" w:hint="eastAsia"/>
            <w:lang w:eastAsia="zh-CN"/>
          </w:rPr>
          <w:t>(一)、经济评价财务测算</w:t>
        </w:r>
        <w:r>
          <w:tab/>
        </w:r>
        <w:r>
          <w:fldChar w:fldCharType="begin"/>
        </w:r>
        <w:r>
          <w:instrText xml:space="preserve"> PAGEREF _Toc8053 \h </w:instrText>
        </w:r>
        <w:r>
          <w:fldChar w:fldCharType="separate"/>
        </w:r>
        <w:r>
          <w:t>23</w:t>
        </w:r>
        <w:r>
          <w:fldChar w:fldCharType="end"/>
        </w:r>
      </w:hyperlink>
    </w:p>
    <w:p>
      <w:pPr>
        <w:pStyle w:val="TOC2"/>
        <w:tabs>
          <w:tab w:val="right" w:leader="dot" w:pos="8306"/>
        </w:tabs>
      </w:pPr>
      <w:hyperlink w:anchor="_Toc18636" w:history="1">
        <w:r>
          <w:rPr>
            <w:rFonts w:ascii="仿宋" w:eastAsia="仿宋" w:hAnsi="仿宋" w:cs="仿宋" w:hint="eastAsia"/>
            <w:lang w:eastAsia="zh-CN"/>
          </w:rPr>
          <w:t>(二)、加速度传感器项目盈利能力分析</w:t>
        </w:r>
        <w:r>
          <w:tab/>
        </w:r>
        <w:r>
          <w:fldChar w:fldCharType="begin"/>
        </w:r>
        <w:r>
          <w:instrText xml:space="preserve"> PAGEREF _Toc18636 \h </w:instrText>
        </w:r>
        <w:r>
          <w:fldChar w:fldCharType="separate"/>
        </w:r>
        <w:r>
          <w:t>25</w:t>
        </w:r>
        <w:r>
          <w:fldChar w:fldCharType="end"/>
        </w:r>
      </w:hyperlink>
    </w:p>
    <w:p>
      <w:pPr>
        <w:pStyle w:val="TOC1"/>
        <w:tabs>
          <w:tab w:val="right" w:leader="dot" w:pos="8306"/>
        </w:tabs>
      </w:pPr>
      <w:hyperlink w:anchor="_Toc27075" w:history="1">
        <w:r>
          <w:rPr>
            <w:rFonts w:ascii="仿宋" w:eastAsia="仿宋" w:hAnsi="仿宋" w:cs="仿宋" w:hint="eastAsia"/>
            <w:lang w:eastAsia="zh-CN"/>
          </w:rPr>
          <w:t>八、加速度传感器项目技术管理</w:t>
        </w:r>
        <w:r>
          <w:tab/>
        </w:r>
        <w:r>
          <w:fldChar w:fldCharType="begin"/>
        </w:r>
        <w:r>
          <w:instrText xml:space="preserve"> PAGEREF _Toc27075 \h </w:instrText>
        </w:r>
        <w:r>
          <w:fldChar w:fldCharType="separate"/>
        </w:r>
        <w:r>
          <w:t>25</w:t>
        </w:r>
        <w:r>
          <w:fldChar w:fldCharType="end"/>
        </w:r>
      </w:hyperlink>
    </w:p>
    <w:p>
      <w:pPr>
        <w:pStyle w:val="TOC2"/>
        <w:tabs>
          <w:tab w:val="right" w:leader="dot" w:pos="8306"/>
        </w:tabs>
      </w:pPr>
      <w:hyperlink w:anchor="_Toc12184" w:history="1">
        <w:r>
          <w:rPr>
            <w:rFonts w:ascii="仿宋" w:eastAsia="仿宋" w:hAnsi="仿宋" w:cs="仿宋" w:hint="eastAsia"/>
            <w:lang w:eastAsia="zh-CN"/>
          </w:rPr>
          <w:t>(一)、技术方案选用方向</w:t>
        </w:r>
        <w:r>
          <w:tab/>
        </w:r>
        <w:r>
          <w:fldChar w:fldCharType="begin"/>
        </w:r>
        <w:r>
          <w:instrText xml:space="preserve"> PAGEREF _Toc12184 \h </w:instrText>
        </w:r>
        <w:r>
          <w:fldChar w:fldCharType="separate"/>
        </w:r>
        <w:r>
          <w:t>25</w:t>
        </w:r>
        <w:r>
          <w:fldChar w:fldCharType="end"/>
        </w:r>
      </w:hyperlink>
    </w:p>
    <w:p>
      <w:pPr>
        <w:pStyle w:val="TOC2"/>
        <w:tabs>
          <w:tab w:val="right" w:leader="dot" w:pos="8306"/>
        </w:tabs>
      </w:pPr>
      <w:hyperlink w:anchor="_Toc9432" w:history="1">
        <w:r>
          <w:rPr>
            <w:rFonts w:ascii="仿宋" w:eastAsia="仿宋" w:hAnsi="仿宋" w:cs="仿宋" w:hint="eastAsia"/>
            <w:lang w:eastAsia="zh-CN"/>
          </w:rPr>
          <w:t>(二)、工艺技术方案选用原则</w:t>
        </w:r>
        <w:r>
          <w:tab/>
        </w:r>
        <w:r>
          <w:fldChar w:fldCharType="begin"/>
        </w:r>
        <w:r>
          <w:instrText xml:space="preserve"> PAGEREF _Toc9432 \h </w:instrText>
        </w:r>
        <w:r>
          <w:fldChar w:fldCharType="separate"/>
        </w:r>
        <w:r>
          <w:t>27</w:t>
        </w:r>
        <w:r>
          <w:fldChar w:fldCharType="end"/>
        </w:r>
      </w:hyperlink>
    </w:p>
    <w:p>
      <w:pPr>
        <w:pStyle w:val="TOC2"/>
        <w:tabs>
          <w:tab w:val="right" w:leader="dot" w:pos="8306"/>
        </w:tabs>
      </w:pPr>
      <w:hyperlink w:anchor="_Toc28176" w:history="1">
        <w:r>
          <w:rPr>
            <w:rFonts w:ascii="仿宋" w:eastAsia="仿宋" w:hAnsi="仿宋" w:cs="仿宋" w:hint="eastAsia"/>
            <w:lang w:eastAsia="zh-CN"/>
          </w:rPr>
          <w:t>(三)、工艺技术方案要求</w:t>
        </w:r>
        <w:r>
          <w:tab/>
        </w:r>
        <w:r>
          <w:fldChar w:fldCharType="begin"/>
        </w:r>
        <w:r>
          <w:instrText xml:space="preserve"> PAGEREF _Toc28176 \h </w:instrText>
        </w:r>
        <w:r>
          <w:fldChar w:fldCharType="separate"/>
        </w:r>
        <w:r>
          <w:t>29</w:t>
        </w:r>
        <w:r>
          <w:fldChar w:fldCharType="end"/>
        </w:r>
      </w:hyperlink>
    </w:p>
    <w:p>
      <w:pPr>
        <w:pStyle w:val="TOC1"/>
        <w:tabs>
          <w:tab w:val="right" w:leader="dot" w:pos="8306"/>
        </w:tabs>
      </w:pPr>
      <w:hyperlink w:anchor="_Toc24561" w:history="1">
        <w:r>
          <w:rPr>
            <w:rFonts w:ascii="仿宋" w:eastAsia="仿宋" w:hAnsi="仿宋" w:cs="仿宋" w:hint="eastAsia"/>
            <w:lang w:eastAsia="zh-CN"/>
          </w:rPr>
          <w:t>九、加速度传感器项目社会影响</w:t>
        </w:r>
        <w:r>
          <w:tab/>
        </w:r>
        <w:r>
          <w:fldChar w:fldCharType="begin"/>
        </w:r>
        <w:r>
          <w:instrText xml:space="preserve"> PAGEREF _Toc24561 \h </w:instrText>
        </w:r>
        <w:r>
          <w:fldChar w:fldCharType="separate"/>
        </w:r>
        <w:r>
          <w:t>32</w:t>
        </w:r>
        <w:r>
          <w:fldChar w:fldCharType="end"/>
        </w:r>
      </w:hyperlink>
    </w:p>
    <w:p>
      <w:pPr>
        <w:pStyle w:val="TOC2"/>
        <w:tabs>
          <w:tab w:val="right" w:leader="dot" w:pos="8306"/>
        </w:tabs>
      </w:pPr>
      <w:hyperlink w:anchor="_Toc2143" w:history="1">
        <w:r>
          <w:rPr>
            <w:rFonts w:ascii="仿宋" w:eastAsia="仿宋" w:hAnsi="仿宋" w:cs="仿宋" w:hint="eastAsia"/>
            <w:lang w:eastAsia="zh-CN"/>
          </w:rPr>
          <w:t>(一)、社会责任与义务</w:t>
        </w:r>
        <w:r>
          <w:tab/>
        </w:r>
        <w:r>
          <w:fldChar w:fldCharType="begin"/>
        </w:r>
        <w:r>
          <w:instrText xml:space="preserve"> PAGEREF _Toc2143 \h </w:instrText>
        </w:r>
        <w:r>
          <w:fldChar w:fldCharType="separate"/>
        </w:r>
        <w:r>
          <w:t>32</w:t>
        </w:r>
        <w:r>
          <w:fldChar w:fldCharType="end"/>
        </w:r>
      </w:hyperlink>
    </w:p>
    <w:p>
      <w:pPr>
        <w:pStyle w:val="TOC2"/>
        <w:tabs>
          <w:tab w:val="right" w:leader="dot" w:pos="8306"/>
        </w:tabs>
      </w:pPr>
      <w:hyperlink w:anchor="_Toc8399" w:history="1">
        <w:r>
          <w:rPr>
            <w:rFonts w:ascii="仿宋" w:eastAsia="仿宋" w:hAnsi="仿宋" w:cs="仿宋" w:hint="eastAsia"/>
            <w:lang w:eastAsia="zh-CN"/>
          </w:rPr>
          <w:t>(二)、社会参与与沟通</w:t>
        </w:r>
        <w:r>
          <w:tab/>
        </w:r>
        <w:r>
          <w:fldChar w:fldCharType="begin"/>
        </w:r>
        <w:r>
          <w:instrText xml:space="preserve"> PAGEREF _Toc8399 \h </w:instrText>
        </w:r>
        <w:r>
          <w:fldChar w:fldCharType="separate"/>
        </w:r>
        <w:r>
          <w:t>32</w:t>
        </w:r>
        <w:r>
          <w:fldChar w:fldCharType="end"/>
        </w:r>
      </w:hyperlink>
    </w:p>
    <w:p>
      <w:pPr>
        <w:pStyle w:val="TOC1"/>
        <w:tabs>
          <w:tab w:val="right" w:leader="dot" w:pos="8306"/>
        </w:tabs>
      </w:pPr>
      <w:hyperlink w:anchor="_Toc16003" w:history="1">
        <w:r>
          <w:rPr>
            <w:rFonts w:ascii="仿宋" w:eastAsia="仿宋" w:hAnsi="仿宋" w:cs="仿宋" w:hint="eastAsia"/>
            <w:lang w:eastAsia="zh-CN"/>
          </w:rPr>
          <w:t>十、加速度传感器项目投资规划</w:t>
        </w:r>
        <w:r>
          <w:tab/>
        </w:r>
        <w:r>
          <w:fldChar w:fldCharType="begin"/>
        </w:r>
        <w:r>
          <w:instrText xml:space="preserve"> PAGEREF _Toc16003 \h </w:instrText>
        </w:r>
        <w:r>
          <w:fldChar w:fldCharType="separate"/>
        </w:r>
        <w:r>
          <w:t>33</w:t>
        </w:r>
        <w:r>
          <w:fldChar w:fldCharType="end"/>
        </w:r>
      </w:hyperlink>
    </w:p>
    <w:p>
      <w:pPr>
        <w:pStyle w:val="TOC2"/>
        <w:tabs>
          <w:tab w:val="right" w:leader="dot" w:pos="8306"/>
        </w:tabs>
      </w:pPr>
      <w:hyperlink w:anchor="_Toc7117" w:history="1">
        <w:r>
          <w:rPr>
            <w:rFonts w:ascii="仿宋" w:eastAsia="仿宋" w:hAnsi="仿宋" w:cs="仿宋" w:hint="eastAsia"/>
            <w:lang w:eastAsia="zh-CN"/>
          </w:rPr>
          <w:t>(一)、加速度传感器项目总投资估算</w:t>
        </w:r>
        <w:r>
          <w:tab/>
        </w:r>
        <w:r>
          <w:fldChar w:fldCharType="begin"/>
        </w:r>
        <w:r>
          <w:instrText xml:space="preserve"> PAGEREF _Toc7117 \h </w:instrText>
        </w:r>
        <w:r>
          <w:fldChar w:fldCharType="separate"/>
        </w:r>
        <w:r>
          <w:t>33</w:t>
        </w:r>
        <w:r>
          <w:fldChar w:fldCharType="end"/>
        </w:r>
      </w:hyperlink>
    </w:p>
    <w:p>
      <w:pPr>
        <w:pStyle w:val="TOC2"/>
        <w:tabs>
          <w:tab w:val="right" w:leader="dot" w:pos="8306"/>
        </w:tabs>
      </w:pPr>
      <w:hyperlink w:anchor="_Toc24178" w:history="1">
        <w:r>
          <w:rPr>
            <w:rFonts w:ascii="仿宋" w:eastAsia="仿宋" w:hAnsi="仿宋" w:cs="仿宋" w:hint="eastAsia"/>
            <w:lang w:eastAsia="zh-CN"/>
          </w:rPr>
          <w:t>(二)、资金筹措</w:t>
        </w:r>
        <w:r>
          <w:tab/>
        </w:r>
        <w:r>
          <w:fldChar w:fldCharType="begin"/>
        </w:r>
        <w:r>
          <w:instrText xml:space="preserve"> PAGEREF _Toc24178 \h </w:instrText>
        </w:r>
        <w:r>
          <w:fldChar w:fldCharType="separate"/>
        </w:r>
        <w:r>
          <w:t>35</w:t>
        </w:r>
        <w:r>
          <w:fldChar w:fldCharType="end"/>
        </w:r>
      </w:hyperlink>
    </w:p>
    <w:p>
      <w:pPr>
        <w:pStyle w:val="TOC1"/>
        <w:tabs>
          <w:tab w:val="right" w:leader="dot" w:pos="8306"/>
        </w:tabs>
      </w:pPr>
      <w:hyperlink w:anchor="_Toc19939" w:history="1">
        <w:r>
          <w:rPr>
            <w:rFonts w:ascii="仿宋" w:eastAsia="仿宋" w:hAnsi="仿宋" w:cs="仿宋" w:hint="eastAsia"/>
            <w:lang w:eastAsia="zh-CN"/>
          </w:rPr>
          <w:t>十一、加速度传感器项目人力资源管理</w:t>
        </w:r>
        <w:r>
          <w:tab/>
        </w:r>
        <w:r>
          <w:fldChar w:fldCharType="begin"/>
        </w:r>
        <w:r>
          <w:instrText xml:space="preserve"> PAGEREF _Toc19939 \h </w:instrText>
        </w:r>
        <w:r>
          <w:fldChar w:fldCharType="separate"/>
        </w:r>
        <w:r>
          <w:t>35</w:t>
        </w:r>
        <w:r>
          <w:fldChar w:fldCharType="end"/>
        </w:r>
      </w:hyperlink>
    </w:p>
    <w:p>
      <w:pPr>
        <w:pStyle w:val="TOC2"/>
        <w:tabs>
          <w:tab w:val="right" w:leader="dot" w:pos="8306"/>
        </w:tabs>
      </w:pPr>
      <w:hyperlink w:anchor="_Toc17566" w:history="1">
        <w:r>
          <w:rPr>
            <w:rFonts w:ascii="仿宋" w:eastAsia="仿宋" w:hAnsi="仿宋" w:cs="仿宋" w:hint="eastAsia"/>
            <w:lang w:eastAsia="zh-CN"/>
          </w:rPr>
          <w:t>(一)、建立健全的预算管理制度</w:t>
        </w:r>
        <w:r>
          <w:tab/>
        </w:r>
        <w:r>
          <w:fldChar w:fldCharType="begin"/>
        </w:r>
        <w:r>
          <w:instrText xml:space="preserve"> PAGEREF _Toc17566 \h </w:instrText>
        </w:r>
        <w:r>
          <w:fldChar w:fldCharType="separate"/>
        </w:r>
        <w:r>
          <w:t>35</w:t>
        </w:r>
        <w:r>
          <w:fldChar w:fldCharType="end"/>
        </w:r>
      </w:hyperlink>
    </w:p>
    <w:p>
      <w:pPr>
        <w:pStyle w:val="TOC2"/>
        <w:tabs>
          <w:tab w:val="right" w:leader="dot" w:pos="8306"/>
        </w:tabs>
      </w:pPr>
      <w:hyperlink w:anchor="_Toc4024" w:history="1">
        <w:r>
          <w:rPr>
            <w:rFonts w:ascii="仿宋" w:eastAsia="仿宋" w:hAnsi="仿宋" w:cs="仿宋" w:hint="eastAsia"/>
            <w:lang w:eastAsia="zh-CN"/>
          </w:rPr>
          <w:t>(二)、加强资金流动监控</w:t>
        </w:r>
        <w:r>
          <w:tab/>
        </w:r>
        <w:r>
          <w:fldChar w:fldCharType="begin"/>
        </w:r>
        <w:r>
          <w:instrText xml:space="preserve"> PAGEREF _Toc4024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918" w:history="1">
        <w:r>
          <w:rPr>
            <w:rFonts w:ascii="仿宋" w:eastAsia="仿宋" w:hAnsi="仿宋" w:cs="仿宋" w:hint="eastAsia"/>
            <w:lang w:eastAsia="zh-CN"/>
          </w:rPr>
          <w:t>(三)、制定完善的风险控制机制</w:t>
        </w:r>
        <w:r>
          <w:tab/>
        </w:r>
        <w:r>
          <w:fldChar w:fldCharType="begin"/>
        </w:r>
        <w:r>
          <w:instrText xml:space="preserve"> PAGEREF _Toc25918 \h </w:instrText>
        </w:r>
        <w:r>
          <w:fldChar w:fldCharType="separate"/>
        </w:r>
        <w:r>
          <w:t>38</w:t>
        </w:r>
        <w:r>
          <w:fldChar w:fldCharType="end"/>
        </w:r>
      </w:hyperlink>
    </w:p>
    <w:p>
      <w:pPr>
        <w:pStyle w:val="TOC2"/>
        <w:tabs>
          <w:tab w:val="right" w:leader="dot" w:pos="8306"/>
        </w:tabs>
      </w:pPr>
      <w:hyperlink w:anchor="_Toc12832" w:history="1">
        <w:r>
          <w:rPr>
            <w:rFonts w:ascii="仿宋" w:eastAsia="仿宋" w:hAnsi="仿宋" w:cs="仿宋" w:hint="eastAsia"/>
            <w:lang w:eastAsia="zh-CN"/>
          </w:rPr>
          <w:t>(四)、优化成本管理</w:t>
        </w:r>
        <w:r>
          <w:tab/>
        </w:r>
        <w:r>
          <w:fldChar w:fldCharType="begin"/>
        </w:r>
        <w:r>
          <w:instrText xml:space="preserve"> PAGEREF _Toc12832 \h </w:instrText>
        </w:r>
        <w:r>
          <w:fldChar w:fldCharType="separate"/>
        </w:r>
        <w:r>
          <w:t>39</w:t>
        </w:r>
        <w:r>
          <w:fldChar w:fldCharType="end"/>
        </w:r>
      </w:hyperlink>
    </w:p>
    <w:p>
      <w:pPr>
        <w:pStyle w:val="TOC1"/>
        <w:tabs>
          <w:tab w:val="right" w:leader="dot" w:pos="8306"/>
        </w:tabs>
      </w:pPr>
      <w:hyperlink w:anchor="_Toc19788" w:history="1">
        <w:r>
          <w:rPr>
            <w:rFonts w:ascii="仿宋" w:eastAsia="仿宋" w:hAnsi="仿宋" w:cs="仿宋" w:hint="eastAsia"/>
            <w:lang w:eastAsia="zh-CN"/>
          </w:rPr>
          <w:t>十二、加速度传感器项目人力资源培养与发展</w:t>
        </w:r>
        <w:r>
          <w:tab/>
        </w:r>
        <w:r>
          <w:fldChar w:fldCharType="begin"/>
        </w:r>
        <w:r>
          <w:instrText xml:space="preserve"> PAGEREF _Toc19788 \h </w:instrText>
        </w:r>
        <w:r>
          <w:fldChar w:fldCharType="separate"/>
        </w:r>
        <w:r>
          <w:t>41</w:t>
        </w:r>
        <w:r>
          <w:fldChar w:fldCharType="end"/>
        </w:r>
      </w:hyperlink>
    </w:p>
    <w:p>
      <w:pPr>
        <w:pStyle w:val="TOC2"/>
        <w:tabs>
          <w:tab w:val="right" w:leader="dot" w:pos="8306"/>
        </w:tabs>
      </w:pPr>
      <w:hyperlink w:anchor="_Toc30658" w:history="1">
        <w:r>
          <w:rPr>
            <w:rFonts w:ascii="仿宋" w:eastAsia="仿宋" w:hAnsi="仿宋" w:cs="仿宋" w:hint="eastAsia"/>
            <w:lang w:eastAsia="zh-CN"/>
          </w:rPr>
          <w:t>(一)、人才需求与规划</w:t>
        </w:r>
        <w:r>
          <w:tab/>
        </w:r>
        <w:r>
          <w:fldChar w:fldCharType="begin"/>
        </w:r>
        <w:r>
          <w:instrText xml:space="preserve"> PAGEREF _Toc30658 \h </w:instrText>
        </w:r>
        <w:r>
          <w:fldChar w:fldCharType="separate"/>
        </w:r>
        <w:r>
          <w:t>41</w:t>
        </w:r>
        <w:r>
          <w:fldChar w:fldCharType="end"/>
        </w:r>
      </w:hyperlink>
    </w:p>
    <w:p>
      <w:pPr>
        <w:pStyle w:val="TOC2"/>
        <w:tabs>
          <w:tab w:val="right" w:leader="dot" w:pos="8306"/>
        </w:tabs>
      </w:pPr>
      <w:hyperlink w:anchor="_Toc16416" w:history="1">
        <w:r>
          <w:rPr>
            <w:rFonts w:ascii="仿宋" w:eastAsia="仿宋" w:hAnsi="仿宋" w:cs="仿宋" w:hint="eastAsia"/>
            <w:lang w:eastAsia="zh-CN"/>
          </w:rPr>
          <w:t>(二)、培训与发展计划</w:t>
        </w:r>
        <w:r>
          <w:tab/>
        </w:r>
        <w:r>
          <w:fldChar w:fldCharType="begin"/>
        </w:r>
        <w:r>
          <w:instrText xml:space="preserve"> PAGEREF _Toc16416 \h </w:instrText>
        </w:r>
        <w:r>
          <w:fldChar w:fldCharType="separate"/>
        </w:r>
        <w:r>
          <w:t>41</w:t>
        </w:r>
        <w:r>
          <w:fldChar w:fldCharType="end"/>
        </w:r>
      </w:hyperlink>
    </w:p>
    <w:p>
      <w:pPr>
        <w:pStyle w:val="TOC1"/>
        <w:tabs>
          <w:tab w:val="right" w:leader="dot" w:pos="8306"/>
        </w:tabs>
      </w:pPr>
      <w:hyperlink w:anchor="_Toc7354" w:history="1">
        <w:r>
          <w:rPr>
            <w:rFonts w:ascii="仿宋" w:eastAsia="仿宋" w:hAnsi="仿宋" w:cs="仿宋" w:hint="eastAsia"/>
            <w:lang w:eastAsia="zh-CN"/>
          </w:rPr>
          <w:t>十三、营销与推广策略</w:t>
        </w:r>
        <w:r>
          <w:tab/>
        </w:r>
        <w:r>
          <w:fldChar w:fldCharType="begin"/>
        </w:r>
        <w:r>
          <w:instrText xml:space="preserve"> PAGEREF _Toc7354 \h </w:instrText>
        </w:r>
        <w:r>
          <w:fldChar w:fldCharType="separate"/>
        </w:r>
        <w:r>
          <w:t>42</w:t>
        </w:r>
        <w:r>
          <w:fldChar w:fldCharType="end"/>
        </w:r>
      </w:hyperlink>
    </w:p>
    <w:p>
      <w:pPr>
        <w:pStyle w:val="TOC2"/>
        <w:tabs>
          <w:tab w:val="right" w:leader="dot" w:pos="8306"/>
        </w:tabs>
      </w:pPr>
      <w:hyperlink w:anchor="_Toc32508" w:history="1">
        <w:r>
          <w:rPr>
            <w:rFonts w:ascii="仿宋" w:eastAsia="仿宋" w:hAnsi="仿宋" w:cs="仿宋" w:hint="eastAsia"/>
            <w:lang w:eastAsia="zh-CN"/>
          </w:rPr>
          <w:t>(一)、产品/服务定位与特点</w:t>
        </w:r>
        <w:r>
          <w:tab/>
        </w:r>
        <w:r>
          <w:fldChar w:fldCharType="begin"/>
        </w:r>
        <w:r>
          <w:instrText xml:space="preserve"> PAGEREF _Toc32508 \h </w:instrText>
        </w:r>
        <w:r>
          <w:fldChar w:fldCharType="separate"/>
        </w:r>
        <w:r>
          <w:t>42</w:t>
        </w:r>
        <w:r>
          <w:fldChar w:fldCharType="end"/>
        </w:r>
      </w:hyperlink>
    </w:p>
    <w:p>
      <w:pPr>
        <w:pStyle w:val="TOC2"/>
        <w:tabs>
          <w:tab w:val="right" w:leader="dot" w:pos="8306"/>
        </w:tabs>
      </w:pPr>
      <w:hyperlink w:anchor="_Toc25711" w:history="1">
        <w:r>
          <w:rPr>
            <w:rFonts w:ascii="仿宋" w:eastAsia="仿宋" w:hAnsi="仿宋" w:cs="仿宋" w:hint="eastAsia"/>
            <w:lang w:eastAsia="zh-CN"/>
          </w:rPr>
          <w:t>(二)、市场定位与竞争分析</w:t>
        </w:r>
        <w:r>
          <w:tab/>
        </w:r>
        <w:r>
          <w:fldChar w:fldCharType="begin"/>
        </w:r>
        <w:r>
          <w:instrText xml:space="preserve"> PAGEREF _Toc25711 \h </w:instrText>
        </w:r>
        <w:r>
          <w:fldChar w:fldCharType="separate"/>
        </w:r>
        <w:r>
          <w:t>43</w:t>
        </w:r>
        <w:r>
          <w:fldChar w:fldCharType="end"/>
        </w:r>
      </w:hyperlink>
    </w:p>
    <w:p>
      <w:pPr>
        <w:pStyle w:val="TOC2"/>
        <w:tabs>
          <w:tab w:val="right" w:leader="dot" w:pos="8306"/>
        </w:tabs>
      </w:pPr>
      <w:hyperlink w:anchor="_Toc29212" w:history="1">
        <w:r>
          <w:rPr>
            <w:rFonts w:ascii="仿宋" w:eastAsia="仿宋" w:hAnsi="仿宋" w:cs="仿宋" w:hint="eastAsia"/>
            <w:lang w:eastAsia="zh-CN"/>
          </w:rPr>
          <w:t>(三)、营销渠道与策略</w:t>
        </w:r>
        <w:r>
          <w:tab/>
        </w:r>
        <w:r>
          <w:fldChar w:fldCharType="begin"/>
        </w:r>
        <w:r>
          <w:instrText xml:space="preserve"> PAGEREF _Toc29212 \h </w:instrText>
        </w:r>
        <w:r>
          <w:fldChar w:fldCharType="separate"/>
        </w:r>
        <w:r>
          <w:t>45</w:t>
        </w:r>
        <w:r>
          <w:fldChar w:fldCharType="end"/>
        </w:r>
      </w:hyperlink>
    </w:p>
    <w:p>
      <w:pPr>
        <w:pStyle w:val="TOC2"/>
        <w:tabs>
          <w:tab w:val="right" w:leader="dot" w:pos="8306"/>
        </w:tabs>
      </w:pPr>
      <w:hyperlink w:anchor="_Toc9975" w:history="1">
        <w:r>
          <w:rPr>
            <w:rFonts w:ascii="仿宋" w:eastAsia="仿宋" w:hAnsi="仿宋" w:cs="仿宋" w:hint="eastAsia"/>
            <w:lang w:eastAsia="zh-CN"/>
          </w:rPr>
          <w:t>(四)、推广与宣传活动</w:t>
        </w:r>
        <w:r>
          <w:tab/>
        </w:r>
        <w:r>
          <w:fldChar w:fldCharType="begin"/>
        </w:r>
        <w:r>
          <w:instrText xml:space="preserve"> PAGEREF _Toc9975 \h </w:instrText>
        </w:r>
        <w:r>
          <w:fldChar w:fldCharType="separate"/>
        </w:r>
        <w:r>
          <w:t>46</w:t>
        </w:r>
        <w:r>
          <w:fldChar w:fldCharType="end"/>
        </w:r>
      </w:hyperlink>
    </w:p>
    <w:p>
      <w:pPr>
        <w:pStyle w:val="TOC1"/>
        <w:tabs>
          <w:tab w:val="right" w:leader="dot" w:pos="8306"/>
        </w:tabs>
      </w:pPr>
      <w:hyperlink w:anchor="_Toc26357" w:history="1">
        <w:r>
          <w:rPr>
            <w:rFonts w:ascii="仿宋" w:eastAsia="仿宋" w:hAnsi="仿宋" w:cs="仿宋" w:hint="eastAsia"/>
            <w:lang w:eastAsia="zh-CN"/>
          </w:rPr>
          <w:t>十四、质量管理体系</w:t>
        </w:r>
        <w:r>
          <w:tab/>
        </w:r>
        <w:r>
          <w:fldChar w:fldCharType="begin"/>
        </w:r>
        <w:r>
          <w:instrText xml:space="preserve"> PAGEREF _Toc26357 \h </w:instrText>
        </w:r>
        <w:r>
          <w:fldChar w:fldCharType="separate"/>
        </w:r>
        <w:r>
          <w:t>51</w:t>
        </w:r>
        <w:r>
          <w:fldChar w:fldCharType="end"/>
        </w:r>
      </w:hyperlink>
    </w:p>
    <w:p>
      <w:pPr>
        <w:pStyle w:val="TOC2"/>
        <w:tabs>
          <w:tab w:val="right" w:leader="dot" w:pos="8306"/>
        </w:tabs>
      </w:pPr>
      <w:hyperlink w:anchor="_Toc25276" w:history="1">
        <w:r>
          <w:rPr>
            <w:rFonts w:ascii="仿宋" w:eastAsia="仿宋" w:hAnsi="仿宋" w:cs="仿宋" w:hint="eastAsia"/>
            <w:lang w:eastAsia="zh-CN"/>
          </w:rPr>
          <w:t>(一)、质量目标与方针</w:t>
        </w:r>
        <w:r>
          <w:tab/>
        </w:r>
        <w:r>
          <w:fldChar w:fldCharType="begin"/>
        </w:r>
        <w:r>
          <w:instrText xml:space="preserve"> PAGEREF _Toc25276 \h </w:instrText>
        </w:r>
        <w:r>
          <w:fldChar w:fldCharType="separate"/>
        </w:r>
        <w:r>
          <w:t>51</w:t>
        </w:r>
        <w:r>
          <w:fldChar w:fldCharType="end"/>
        </w:r>
      </w:hyperlink>
    </w:p>
    <w:p>
      <w:pPr>
        <w:pStyle w:val="TOC2"/>
        <w:tabs>
          <w:tab w:val="right" w:leader="dot" w:pos="8306"/>
        </w:tabs>
      </w:pPr>
      <w:hyperlink w:anchor="_Toc30161" w:history="1">
        <w:r>
          <w:rPr>
            <w:rFonts w:ascii="仿宋" w:eastAsia="仿宋" w:hAnsi="仿宋" w:cs="仿宋" w:hint="eastAsia"/>
            <w:lang w:eastAsia="zh-CN"/>
          </w:rPr>
          <w:t>(二)、质量管理责任</w:t>
        </w:r>
        <w:r>
          <w:tab/>
        </w:r>
        <w:r>
          <w:fldChar w:fldCharType="begin"/>
        </w:r>
        <w:r>
          <w:instrText xml:space="preserve"> PAGEREF _Toc30161 \h </w:instrText>
        </w:r>
        <w:r>
          <w:fldChar w:fldCharType="separate"/>
        </w:r>
        <w:r>
          <w:t>52</w:t>
        </w:r>
        <w:r>
          <w:fldChar w:fldCharType="end"/>
        </w:r>
      </w:hyperlink>
    </w:p>
    <w:p>
      <w:pPr>
        <w:pStyle w:val="TOC2"/>
        <w:tabs>
          <w:tab w:val="right" w:leader="dot" w:pos="8306"/>
        </w:tabs>
      </w:pPr>
      <w:hyperlink w:anchor="_Toc15432" w:history="1">
        <w:r>
          <w:rPr>
            <w:rFonts w:ascii="仿宋" w:eastAsia="仿宋" w:hAnsi="仿宋" w:cs="仿宋" w:hint="eastAsia"/>
            <w:lang w:eastAsia="zh-CN"/>
          </w:rPr>
          <w:t>(三)、质量管理体系文件</w:t>
        </w:r>
        <w:r>
          <w:tab/>
        </w:r>
        <w:r>
          <w:fldChar w:fldCharType="begin"/>
        </w:r>
        <w:r>
          <w:instrText xml:space="preserve"> PAGEREF _Toc15432 \h </w:instrText>
        </w:r>
        <w:r>
          <w:fldChar w:fldCharType="separate"/>
        </w:r>
        <w:r>
          <w:t>53</w:t>
        </w:r>
        <w:r>
          <w:fldChar w:fldCharType="end"/>
        </w:r>
      </w:hyperlink>
    </w:p>
    <w:p>
      <w:pPr>
        <w:pStyle w:val="TOC2"/>
        <w:tabs>
          <w:tab w:val="right" w:leader="dot" w:pos="8306"/>
        </w:tabs>
      </w:pPr>
      <w:hyperlink w:anchor="_Toc28906" w:history="1">
        <w:r>
          <w:rPr>
            <w:rFonts w:ascii="仿宋" w:eastAsia="仿宋" w:hAnsi="仿宋" w:cs="仿宋" w:hint="eastAsia"/>
            <w:lang w:eastAsia="zh-CN"/>
          </w:rPr>
          <w:t>(四)、质量培训与教育</w:t>
        </w:r>
        <w:r>
          <w:tab/>
        </w:r>
        <w:r>
          <w:fldChar w:fldCharType="begin"/>
        </w:r>
        <w:r>
          <w:instrText xml:space="preserve"> PAGEREF _Toc28906 \h </w:instrText>
        </w:r>
        <w:r>
          <w:fldChar w:fldCharType="separate"/>
        </w:r>
        <w:r>
          <w:t>56</w:t>
        </w:r>
        <w:r>
          <w:fldChar w:fldCharType="end"/>
        </w:r>
      </w:hyperlink>
    </w:p>
    <w:p>
      <w:pPr>
        <w:pStyle w:val="TOC2"/>
        <w:tabs>
          <w:tab w:val="right" w:leader="dot" w:pos="8306"/>
        </w:tabs>
      </w:pPr>
      <w:hyperlink w:anchor="_Toc25949" w:history="1">
        <w:r>
          <w:rPr>
            <w:rFonts w:ascii="仿宋" w:eastAsia="仿宋" w:hAnsi="仿宋" w:cs="仿宋" w:hint="eastAsia"/>
            <w:lang w:eastAsia="zh-CN"/>
          </w:rPr>
          <w:t>(五)、质量审核与评价</w:t>
        </w:r>
        <w:r>
          <w:tab/>
        </w:r>
        <w:r>
          <w:fldChar w:fldCharType="begin"/>
        </w:r>
        <w:r>
          <w:instrText xml:space="preserve"> PAGEREF _Toc25949 \h </w:instrText>
        </w:r>
        <w:r>
          <w:fldChar w:fldCharType="separate"/>
        </w:r>
        <w:r>
          <w:t>57</w:t>
        </w:r>
        <w:r>
          <w:fldChar w:fldCharType="end"/>
        </w:r>
      </w:hyperlink>
    </w:p>
    <w:p>
      <w:pPr>
        <w:pStyle w:val="TOC2"/>
        <w:tabs>
          <w:tab w:val="right" w:leader="dot" w:pos="8306"/>
        </w:tabs>
      </w:pPr>
      <w:hyperlink w:anchor="_Toc4524" w:history="1">
        <w:r>
          <w:rPr>
            <w:rFonts w:ascii="仿宋" w:eastAsia="仿宋" w:hAnsi="仿宋" w:cs="仿宋" w:hint="eastAsia"/>
            <w:lang w:eastAsia="zh-CN"/>
          </w:rPr>
          <w:t>(六)、不符合与纠正措施</w:t>
        </w:r>
        <w:r>
          <w:tab/>
        </w:r>
        <w:r>
          <w:fldChar w:fldCharType="begin"/>
        </w:r>
        <w:r>
          <w:instrText xml:space="preserve"> PAGEREF _Toc4524 \h </w:instrText>
        </w:r>
        <w:r>
          <w:fldChar w:fldCharType="separate"/>
        </w:r>
        <w:r>
          <w:t>58</w:t>
        </w:r>
        <w:r>
          <w:fldChar w:fldCharType="end"/>
        </w:r>
      </w:hyperlink>
    </w:p>
    <w:p>
      <w:pPr>
        <w:pStyle w:val="TOC1"/>
        <w:tabs>
          <w:tab w:val="right" w:leader="dot" w:pos="8306"/>
        </w:tabs>
      </w:pPr>
      <w:hyperlink w:anchor="_Toc28089" w:history="1">
        <w:r>
          <w:rPr>
            <w:rFonts w:ascii="仿宋" w:eastAsia="仿宋" w:hAnsi="仿宋" w:cs="仿宋" w:hint="eastAsia"/>
            <w:lang w:eastAsia="zh-CN"/>
          </w:rPr>
          <w:t>十五、加速度传感器项目实施时间节点</w:t>
        </w:r>
        <w:r>
          <w:tab/>
        </w:r>
        <w:r>
          <w:fldChar w:fldCharType="begin"/>
        </w:r>
        <w:r>
          <w:instrText xml:space="preserve"> PAGEREF _Toc28089 \h </w:instrText>
        </w:r>
        <w:r>
          <w:fldChar w:fldCharType="separate"/>
        </w:r>
        <w:r>
          <w:t>59</w:t>
        </w:r>
        <w:r>
          <w:fldChar w:fldCharType="end"/>
        </w:r>
      </w:hyperlink>
    </w:p>
    <w:p>
      <w:pPr>
        <w:pStyle w:val="TOC2"/>
        <w:tabs>
          <w:tab w:val="right" w:leader="dot" w:pos="8306"/>
        </w:tabs>
      </w:pPr>
      <w:hyperlink w:anchor="_Toc31951" w:history="1">
        <w:r>
          <w:rPr>
            <w:rFonts w:ascii="仿宋" w:eastAsia="仿宋" w:hAnsi="仿宋" w:cs="仿宋" w:hint="eastAsia"/>
            <w:lang w:eastAsia="zh-CN"/>
          </w:rPr>
          <w:t>(一)、加速度传感器项目启动阶段时间节点</w:t>
        </w:r>
        <w:r>
          <w:tab/>
        </w:r>
        <w:r>
          <w:fldChar w:fldCharType="begin"/>
        </w:r>
        <w:r>
          <w:instrText xml:space="preserve"> PAGEREF _Toc31951 \h </w:instrText>
        </w:r>
        <w:r>
          <w:fldChar w:fldCharType="separate"/>
        </w:r>
        <w:r>
          <w:t>59</w:t>
        </w:r>
        <w:r>
          <w:fldChar w:fldCharType="end"/>
        </w:r>
      </w:hyperlink>
    </w:p>
    <w:p>
      <w:pPr>
        <w:pStyle w:val="TOC2"/>
        <w:tabs>
          <w:tab w:val="right" w:leader="dot" w:pos="8306"/>
        </w:tabs>
      </w:pPr>
      <w:hyperlink w:anchor="_Toc21321" w:history="1">
        <w:r>
          <w:rPr>
            <w:rFonts w:ascii="仿宋" w:eastAsia="仿宋" w:hAnsi="仿宋" w:cs="仿宋" w:hint="eastAsia"/>
            <w:lang w:eastAsia="zh-CN"/>
          </w:rPr>
          <w:t>(二)、加速度传感器项目执行阶段时间节点</w:t>
        </w:r>
        <w:r>
          <w:tab/>
        </w:r>
        <w:r>
          <w:fldChar w:fldCharType="begin"/>
        </w:r>
        <w:r>
          <w:instrText xml:space="preserve"> PAGEREF _Toc21321 \h </w:instrText>
        </w:r>
        <w:r>
          <w:fldChar w:fldCharType="separate"/>
        </w:r>
        <w:r>
          <w:t>60</w:t>
        </w:r>
        <w:r>
          <w:fldChar w:fldCharType="end"/>
        </w:r>
      </w:hyperlink>
    </w:p>
    <w:p>
      <w:pPr>
        <w:pStyle w:val="TOC2"/>
        <w:tabs>
          <w:tab w:val="right" w:leader="dot" w:pos="8306"/>
        </w:tabs>
      </w:pPr>
      <w:hyperlink w:anchor="_Toc15453" w:history="1">
        <w:r>
          <w:rPr>
            <w:rFonts w:ascii="仿宋" w:eastAsia="仿宋" w:hAnsi="仿宋" w:cs="仿宋" w:hint="eastAsia"/>
            <w:lang w:eastAsia="zh-CN"/>
          </w:rPr>
          <w:t>(三)、加速度传感器项目完成阶段时间节点</w:t>
        </w:r>
        <w:r>
          <w:tab/>
        </w:r>
        <w:r>
          <w:fldChar w:fldCharType="begin"/>
        </w:r>
        <w:r>
          <w:instrText xml:space="preserve"> PAGEREF _Toc15453 \h </w:instrText>
        </w:r>
        <w:r>
          <w:fldChar w:fldCharType="separate"/>
        </w:r>
        <w:r>
          <w:t>61</w:t>
        </w:r>
        <w:r>
          <w:fldChar w:fldCharType="end"/>
        </w:r>
      </w:hyperlink>
    </w:p>
    <w:p>
      <w:pPr>
        <w:pStyle w:val="TOC1"/>
        <w:tabs>
          <w:tab w:val="right" w:leader="dot" w:pos="8306"/>
        </w:tabs>
      </w:pPr>
      <w:hyperlink w:anchor="_Toc5260" w:history="1">
        <w:r>
          <w:rPr>
            <w:rFonts w:ascii="仿宋" w:eastAsia="仿宋" w:hAnsi="仿宋" w:cs="仿宋" w:hint="eastAsia"/>
            <w:lang w:eastAsia="zh-CN"/>
          </w:rPr>
          <w:t>十六、风险识别与分类</w:t>
        </w:r>
        <w:r>
          <w:tab/>
        </w:r>
        <w:r>
          <w:fldChar w:fldCharType="begin"/>
        </w:r>
        <w:r>
          <w:instrText xml:space="preserve"> PAGEREF _Toc5260 \h </w:instrText>
        </w:r>
        <w:r>
          <w:fldChar w:fldCharType="separate"/>
        </w:r>
        <w:r>
          <w:t>62</w:t>
        </w:r>
        <w:r>
          <w:fldChar w:fldCharType="end"/>
        </w:r>
      </w:hyperlink>
    </w:p>
    <w:p>
      <w:pPr>
        <w:pStyle w:val="TOC2"/>
        <w:tabs>
          <w:tab w:val="right" w:leader="dot" w:pos="8306"/>
        </w:tabs>
      </w:pPr>
      <w:hyperlink w:anchor="_Toc1771" w:history="1">
        <w:r>
          <w:rPr>
            <w:rFonts w:ascii="仿宋" w:eastAsia="仿宋" w:hAnsi="仿宋" w:cs="仿宋" w:hint="eastAsia"/>
            <w:lang w:eastAsia="zh-CN"/>
          </w:rPr>
          <w:t>(一)、风险识别</w:t>
        </w:r>
        <w:r>
          <w:tab/>
        </w:r>
        <w:r>
          <w:fldChar w:fldCharType="begin"/>
        </w:r>
        <w:r>
          <w:instrText xml:space="preserve"> PAGEREF _Toc1771 \h </w:instrText>
        </w:r>
        <w:r>
          <w:fldChar w:fldCharType="separate"/>
        </w:r>
        <w:r>
          <w:t>62</w:t>
        </w:r>
        <w:r>
          <w:fldChar w:fldCharType="end"/>
        </w:r>
      </w:hyperlink>
    </w:p>
    <w:p>
      <w:pPr>
        <w:pStyle w:val="TOC2"/>
        <w:tabs>
          <w:tab w:val="right" w:leader="dot" w:pos="8306"/>
        </w:tabs>
      </w:pPr>
      <w:hyperlink w:anchor="_Toc24440" w:history="1">
        <w:r>
          <w:rPr>
            <w:rFonts w:ascii="仿宋" w:eastAsia="仿宋" w:hAnsi="仿宋" w:cs="仿宋" w:hint="eastAsia"/>
            <w:lang w:eastAsia="zh-CN"/>
          </w:rPr>
          <w:t>(二)、风险分类</w:t>
        </w:r>
        <w:r>
          <w:tab/>
        </w:r>
        <w:r>
          <w:fldChar w:fldCharType="begin"/>
        </w:r>
        <w:r>
          <w:instrText xml:space="preserve"> PAGEREF _Toc24440 \h </w:instrText>
        </w:r>
        <w:r>
          <w:fldChar w:fldCharType="separate"/>
        </w:r>
        <w:r>
          <w:t>64</w:t>
        </w:r>
        <w:r>
          <w:fldChar w:fldCharType="end"/>
        </w:r>
      </w:hyperlink>
    </w:p>
    <w:p>
      <w:pPr>
        <w:pStyle w:val="TOC1"/>
        <w:tabs>
          <w:tab w:val="right" w:leader="dot" w:pos="8306"/>
        </w:tabs>
      </w:pPr>
      <w:hyperlink w:anchor="_Toc9607" w:history="1">
        <w:r>
          <w:rPr>
            <w:rFonts w:ascii="仿宋" w:eastAsia="仿宋" w:hAnsi="仿宋" w:cs="仿宋" w:hint="eastAsia"/>
            <w:lang w:eastAsia="zh-CN"/>
          </w:rPr>
          <w:t>十七、加速度传感器项目实施保障措施</w:t>
        </w:r>
        <w:r>
          <w:tab/>
        </w:r>
        <w:r>
          <w:fldChar w:fldCharType="begin"/>
        </w:r>
        <w:r>
          <w:instrText xml:space="preserve"> PAGEREF _Toc9607 \h </w:instrText>
        </w:r>
        <w:r>
          <w:fldChar w:fldCharType="separate"/>
        </w:r>
        <w:r>
          <w:t>65</w:t>
        </w:r>
        <w:r>
          <w:fldChar w:fldCharType="end"/>
        </w:r>
      </w:hyperlink>
    </w:p>
    <w:p>
      <w:pPr>
        <w:pStyle w:val="TOC2"/>
        <w:tabs>
          <w:tab w:val="right" w:leader="dot" w:pos="8306"/>
        </w:tabs>
      </w:pPr>
      <w:hyperlink w:anchor="_Toc2081" w:history="1">
        <w:r>
          <w:rPr>
            <w:rFonts w:ascii="仿宋" w:eastAsia="仿宋" w:hAnsi="仿宋" w:cs="仿宋" w:hint="eastAsia"/>
            <w:lang w:eastAsia="zh-CN"/>
          </w:rPr>
          <w:t>(一)、加速度传感器项目实施保障机制</w:t>
        </w:r>
        <w:r>
          <w:tab/>
        </w:r>
        <w:r>
          <w:fldChar w:fldCharType="begin"/>
        </w:r>
        <w:r>
          <w:instrText xml:space="preserve"> PAGEREF _Toc2081 \h </w:instrText>
        </w:r>
        <w:r>
          <w:fldChar w:fldCharType="separate"/>
        </w:r>
        <w:r>
          <w:t>65</w:t>
        </w:r>
        <w:r>
          <w:fldChar w:fldCharType="end"/>
        </w:r>
      </w:hyperlink>
    </w:p>
    <w:p>
      <w:pPr>
        <w:pStyle w:val="TOC2"/>
        <w:tabs>
          <w:tab w:val="right" w:leader="dot" w:pos="8306"/>
        </w:tabs>
      </w:pPr>
      <w:hyperlink w:anchor="_Toc5677" w:history="1">
        <w:r>
          <w:rPr>
            <w:rFonts w:ascii="仿宋" w:eastAsia="仿宋" w:hAnsi="仿宋" w:cs="仿宋" w:hint="eastAsia"/>
            <w:lang w:eastAsia="zh-CN"/>
          </w:rPr>
          <w:t>(二)、加速度传感器项目法律合规要求</w:t>
        </w:r>
        <w:r>
          <w:tab/>
        </w:r>
        <w:r>
          <w:fldChar w:fldCharType="begin"/>
        </w:r>
        <w:r>
          <w:instrText xml:space="preserve"> PAGEREF _Toc5677 \h </w:instrText>
        </w:r>
        <w:r>
          <w:fldChar w:fldCharType="separate"/>
        </w:r>
        <w:r>
          <w:t>69</w:t>
        </w:r>
        <w:r>
          <w:fldChar w:fldCharType="end"/>
        </w:r>
      </w:hyperlink>
    </w:p>
    <w:p>
      <w:pPr>
        <w:pStyle w:val="TOC2"/>
        <w:tabs>
          <w:tab w:val="right" w:leader="dot" w:pos="8306"/>
        </w:tabs>
      </w:pPr>
      <w:hyperlink w:anchor="_Toc3563" w:history="1">
        <w:r>
          <w:rPr>
            <w:rFonts w:ascii="仿宋" w:eastAsia="仿宋" w:hAnsi="仿宋" w:cs="仿宋" w:hint="eastAsia"/>
            <w:lang w:eastAsia="zh-CN"/>
          </w:rPr>
          <w:t>(三)、加速度传感器项目合同管理与法律事务</w:t>
        </w:r>
        <w:r>
          <w:tab/>
        </w:r>
        <w:r>
          <w:fldChar w:fldCharType="begin"/>
        </w:r>
        <w:r>
          <w:instrText xml:space="preserve"> PAGEREF _Toc3563 \h </w:instrText>
        </w:r>
        <w:r>
          <w:fldChar w:fldCharType="separate"/>
        </w:r>
        <w:r>
          <w:t>73</w:t>
        </w:r>
        <w:r>
          <w:fldChar w:fldCharType="end"/>
        </w:r>
      </w:hyperlink>
    </w:p>
    <w:p>
      <w:pPr>
        <w:pStyle w:val="TOC2"/>
        <w:tabs>
          <w:tab w:val="right" w:leader="dot" w:pos="8306"/>
        </w:tabs>
      </w:pPr>
      <w:hyperlink w:anchor="_Toc14012" w:history="1">
        <w:r>
          <w:rPr>
            <w:rFonts w:ascii="仿宋" w:eastAsia="仿宋" w:hAnsi="仿宋" w:cs="仿宋" w:hint="eastAsia"/>
            <w:lang w:eastAsia="zh-CN"/>
          </w:rPr>
          <w:t>(四)、加速度传感器项目知识产权保护策略</w:t>
        </w:r>
        <w:r>
          <w:tab/>
        </w:r>
        <w:r>
          <w:fldChar w:fldCharType="begin"/>
        </w:r>
        <w:r>
          <w:instrText xml:space="preserve"> PAGEREF _Toc14012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60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9454"/>
      <w:r>
        <w:rPr>
          <w:rFonts w:ascii="仿宋" w:eastAsia="仿宋" w:hAnsi="仿宋" w:cs="仿宋" w:hint="eastAsia"/>
          <w:sz w:val="28"/>
          <w:lang w:eastAsia="zh-CN"/>
        </w:rPr>
        <w:t>一、加速度传感器项目土建工程</w:t>
      </w:r>
      <w:bookmarkEnd w:id="2"/>
    </w:p>
    <w:p>
      <w:pPr>
        <w:pStyle w:val="Heading2"/>
        <w:rPr>
          <w:rFonts w:ascii="仿宋" w:eastAsia="仿宋" w:hAnsi="仿宋" w:cs="仿宋" w:hint="eastAsia"/>
          <w:lang w:eastAsia="zh-CN"/>
        </w:rPr>
      </w:pPr>
      <w:bookmarkStart w:id="3" w:name="_Toc10088"/>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在加速度传感器项目的建筑工程设计中，我们将秉承一系列重要的设计原则，以确保加速度传感器项目建筑在功能、美观、可持续性等方面达到最佳效果。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首要原则是确保建筑的功能性得到最大化的发挥。我们将充分理解加速度传感器项目的实际需求，合理布局各个功能区域，保证建筑在满足业务需求的同时，提供高效的工作环境。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在建筑设计中，我们将综合考虑建设和运营成本。通过精细的经济效益分析，确保设计方案在高效利用资源的同时，对加速度传感器项目的长期盈利能力有积极的贡献。</w:t>
      </w:r>
    </w:p>
    <w:p>
      <w:pPr>
        <w:pStyle w:val="Heading2"/>
        <w:ind w:firstLine="560" w:firstLineChars="200"/>
        <w:rPr>
          <w:rFonts w:ascii="仿宋" w:eastAsia="仿宋" w:hAnsi="仿宋" w:cs="仿宋" w:hint="eastAsia"/>
          <w:sz w:val="28"/>
          <w:lang w:eastAsia="zh-CN"/>
        </w:rPr>
      </w:pPr>
      <w:bookmarkStart w:id="4" w:name="_Toc27735"/>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加速度传感器项目的土建工程设计中，我们将精准设定设计年限，结合加速度传感器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加速度传感器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1120"/>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加速度传感器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加速度传感器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加速度传感器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8981"/>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本期工程加速度传感器项目预计总建筑面积XXX平方米，其中：计容建筑面积XXX平方米，计划建筑工程投资XX万元，占加速度传感器项目总投资的XX%。</w:t>
      </w:r>
    </w:p>
    <w:p>
      <w:pPr>
        <w:pStyle w:val="Heading1"/>
        <w:ind w:firstLine="560" w:firstLineChars="200"/>
        <w:rPr>
          <w:rFonts w:ascii="仿宋" w:eastAsia="仿宋" w:hAnsi="仿宋" w:cs="仿宋" w:hint="eastAsia"/>
          <w:sz w:val="28"/>
          <w:lang w:eastAsia="zh-CN"/>
        </w:rPr>
      </w:pPr>
      <w:bookmarkStart w:id="7" w:name="_Toc2297"/>
      <w:r>
        <w:rPr>
          <w:rFonts w:ascii="仿宋" w:eastAsia="仿宋" w:hAnsi="仿宋" w:cs="仿宋" w:hint="eastAsia"/>
          <w:sz w:val="28"/>
          <w:lang w:eastAsia="zh-CN"/>
        </w:rPr>
        <w:t>二、加速度传感器项目绩效评估</w:t>
      </w:r>
      <w:bookmarkEnd w:id="7"/>
    </w:p>
    <w:p>
      <w:pPr>
        <w:pStyle w:val="Heading2"/>
        <w:rPr>
          <w:rFonts w:ascii="仿宋" w:eastAsia="仿宋" w:hAnsi="仿宋" w:cs="仿宋" w:hint="eastAsia"/>
          <w:lang w:eastAsia="zh-CN"/>
        </w:rPr>
      </w:pPr>
      <w:bookmarkStart w:id="8" w:name="_Toc11989"/>
      <w:r>
        <w:rPr>
          <w:rFonts w:ascii="仿宋" w:eastAsia="仿宋" w:hAnsi="仿宋" w:cs="仿宋" w:hint="eastAsia"/>
          <w:lang w:eastAsia="zh-CN"/>
        </w:rPr>
        <w:t>(一)、绩效评估指标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加速度传感器项目中，我们设计了一套全面的绩效评估指标，以确保加速度传感器项目的可控和成功交付。这些指标跨足加速度传感器项目目标、成本、进度和质量等多个维度，为我们提供了全面洞察加速度传感器项目的健康状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加速度传感器项目目标达成率是我们关注的首要指标。我们设定了明确的目标，并通过定期监测和评估，迅速发现并应对潜在的目标偏差。这为加速度传感器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成本绩效是另一个核心关注点。通过实际成本与预算成本的对比分析，我们深入了解成本差异的原因，及时调整资源分配，保持加速度传感器项目在经济效益方面的合理水平。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加速度传感器项目进度作为关键的绩效指标之一，得到了精心的关注。我们制定了详细的加速度传感器项目进度计划，并设立了进度符合度指标，确保实际进度与计划进度保持一致。这使我们能够快速发现和解决潜在的进度问题，保持加速度传感器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加速度传感器项目绩效的不可或缺的一环。我们引入了一系列的质量标准和客户满意度指标，以确保加速度传感器项目交付的成果在质量上达到或超越预期水平。通过持续监测这些指标，我们努力提升加速度传感器项目整体质量水平，为加速度传感器项目的成功交付提供有力保障。通过这些科学且全面的绩效评估，我们能够更好地引导加速度传感器项目的持续改进，确保加速度传感器项目目标的顺利达成。</w:t>
      </w:r>
    </w:p>
    <w:p>
      <w:pPr>
        <w:pStyle w:val="Heading2"/>
        <w:ind w:firstLine="560" w:firstLineChars="200"/>
        <w:rPr>
          <w:rFonts w:ascii="仿宋" w:eastAsia="仿宋" w:hAnsi="仿宋" w:cs="仿宋" w:hint="eastAsia"/>
          <w:sz w:val="28"/>
          <w:lang w:eastAsia="zh-CN"/>
        </w:rPr>
      </w:pPr>
      <w:bookmarkStart w:id="9" w:name="_Toc15532"/>
      <w:r>
        <w:rPr>
          <w:rFonts w:ascii="仿宋" w:eastAsia="仿宋" w:hAnsi="仿宋" w:cs="仿宋" w:hint="eastAsia"/>
          <w:sz w:val="28"/>
          <w:lang w:eastAsia="zh-CN"/>
        </w:rPr>
        <w:t>(二)、绩效评估方法</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绩效评估是加速度传感器项目中的关键环节，为确保加速度传感器项目达到预期目标，我们采用了多层次、多维度的绩效评估方法。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加速度传感器项目的战略目标对齐，确保每个决策和行动都与加速度传感器项目整体目标保持一致。团队会定期召开战略对齐会议，审视当前工作与加速度传感器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加速度传感器项目进度、质量、成本和风险等方面。这些指标通过数据收集和分析，为加速度传感器项目管理团队提供了客观的评估依据。例如，我们通过加速度传感器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绩效评估不仅仅停留在加速度传感器项目内部，还考虑了加速度传感器项目对外部环境的影响。我们定期进行干系人满意度调查，以了解各利益相关方对加速度传感器项目的期望和满意度，并及时做出调整。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这种多层次、多角度的绩效评估方法，使得我们能够全面了解加速度传感器项目的运行状态，及时做出调整，确保加速度传感器项目在不断变化的环境中保持稳健前行。</w:t>
      </w:r>
    </w:p>
    <w:p>
      <w:pPr>
        <w:pStyle w:val="Heading2"/>
        <w:ind w:firstLine="560" w:firstLineChars="200"/>
        <w:rPr>
          <w:rFonts w:ascii="仿宋" w:eastAsia="仿宋" w:hAnsi="仿宋" w:cs="仿宋" w:hint="eastAsia"/>
          <w:sz w:val="28"/>
          <w:lang w:eastAsia="zh-CN"/>
        </w:rPr>
      </w:pPr>
      <w:bookmarkStart w:id="10" w:name="_Toc24981"/>
      <w:r>
        <w:rPr>
          <w:rFonts w:ascii="仿宋" w:eastAsia="仿宋" w:hAnsi="仿宋" w:cs="仿宋" w:hint="eastAsia"/>
          <w:sz w:val="28"/>
          <w:lang w:eastAsia="zh-CN"/>
        </w:rPr>
        <w:t>(三)、绩效评估周期</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为了确保加速度传感器项目的有效管理和不断优化，我们采用了精心设计的绩效评估周期。这个周期旨在实现灵活、实时和全面的评估，以适应加速度传感器项目执行中的各种挑战。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加速度传感器项目的不同需求，分为短期、中期和长期。短期评估关注每个迭代或工作周期，以及时发现和解决当前任务中的问题。中期评估涵盖几个迭代，深入了解整体加速度传感器项目的趋势和性能。长期评估则着眼于整个加速度传感器项目阶段，确保加速度传感器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加速度传感器项目管理工具和协作平台，团队成员能够随时更新和分享加速度传感器项目数据。这种实时性的反馈机制使我们能够及时察觉潜在问题，快速调整，保持加速度传感器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加速度传感器项目的决策制定密不可分。每个周期的加速度传感器项目回顾会议成为集体总结经验、识别问题深层次原因并找到创新解决方案的平台。这种定期的反思与调整机制使加速度传感器项目能够不断学习、进化，以更好地适应变化的环境。</w:t>
      </w:r>
    </w:p>
    <w:p>
      <w:pPr>
        <w:pStyle w:val="Heading1"/>
        <w:ind w:firstLine="560" w:firstLineChars="200"/>
        <w:rPr>
          <w:rFonts w:ascii="仿宋" w:eastAsia="仿宋" w:hAnsi="仿宋" w:cs="仿宋" w:hint="eastAsia"/>
          <w:sz w:val="28"/>
          <w:lang w:eastAsia="zh-CN"/>
        </w:rPr>
      </w:pPr>
      <w:bookmarkStart w:id="11" w:name="_Toc24961"/>
      <w:r>
        <w:rPr>
          <w:rFonts w:ascii="仿宋" w:eastAsia="仿宋" w:hAnsi="仿宋" w:cs="仿宋" w:hint="eastAsia"/>
          <w:sz w:val="28"/>
          <w:lang w:eastAsia="zh-CN"/>
        </w:rPr>
        <w:t>三、加速度传感器项目危机管理</w:t>
      </w:r>
      <w:bookmarkEnd w:id="11"/>
    </w:p>
    <w:p>
      <w:pPr>
        <w:pStyle w:val="Heading2"/>
        <w:rPr>
          <w:rFonts w:ascii="仿宋" w:eastAsia="仿宋" w:hAnsi="仿宋" w:cs="仿宋" w:hint="eastAsia"/>
          <w:lang w:eastAsia="zh-CN"/>
        </w:rPr>
      </w:pPr>
      <w:bookmarkStart w:id="12" w:name="_Toc18425"/>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加速度传感器项目危机管理中，危机预警与识别是确保加速度传感器项目稳健运行的核心步骤。通过建立全面的监测机制，加速度传感器项目团队旨在及时发现和理解潜在的风险和危机因素，以便采取及时的预防和应对措施，确保加速度传感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首先，通过深入的风险评估，加速度传感器项目团队全面分析了整个加速度传感器项目和各个阶段可能存在的威胁。这包括准确评估每个潜在风险的发生概率和可能影响的程度，为后续危机预警提供了有力支持。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加速度传感器项目团队着重于明确定义加速度传感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加速度传感器项目进展的持续监控，团队能够及时发现潜在问题并作出迅速反应。加速度传感器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在这一阶段，团队的专业素养和反应速度将发挥至关重要的作用，以确保潜在危机能够在初期得到有效的处理，最大程度地减轻负面影响。通过危机预警与识别，加速度传感器项目得以更有序、可控地推进。</w:t>
      </w:r>
    </w:p>
    <w:p>
      <w:pPr>
        <w:pStyle w:val="Heading2"/>
        <w:ind w:firstLine="560" w:firstLineChars="200"/>
        <w:rPr>
          <w:rFonts w:ascii="仿宋" w:eastAsia="仿宋" w:hAnsi="仿宋" w:cs="仿宋" w:hint="eastAsia"/>
          <w:sz w:val="28"/>
          <w:lang w:eastAsia="zh-CN"/>
        </w:rPr>
      </w:pPr>
      <w:bookmarkStart w:id="13" w:name="_Toc2893"/>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在危机发生时，加速度传感器项目团队立即行动，成立了应急小组。该小组的任务是迅速制定并实施紧急应对措施，以最小化潜在损失。以下是采取的主要措施：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暂停加速度传感器项目进度：为遏制危机蔓延，加速度传感器项目暂时停止进行，以便全面评估当前状况。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资源重新分配：重新评估加速度传感器项目资源的分配，确保最大限度地减小损失。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实时沟通：与关键利益相关者建立实时沟通机制，向他们传递加速度传感器项目危机的实际状况，保障加速度传感器项目核心利益。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在紧急应对的同时，加速度传感器项目团队强调了团队协作和有效沟通的重要性。以下是团队协作的关键举措：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信息共享机制：建立了信息共享平台，确保团队成员能够及时获取加速度传感器项目危机的实时信息。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领导者沟通：加速度传感器项目领导者通过定期会议和即时沟通工具，指导团队应对危机，保持团队稳定运行。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随着危机得到初步控制，加速度传感器项目团队转向制定恢复计划，以确保加速度传感器项目能够从中迅速恢复。主要恢复计划包括：</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修复受损的进度计划：重新评估加速度传感器项目进度，制定修复计划，确保加速度传感器项目尽快回归正常进程。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重新调整资源分配：优化资源分配，确保加速度传感器项目在有限资源下高效运转。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风险管理机制加强：对加速度传感器项目风险进行全面评估，制定更强化的风险管理策略，以预防未来可能的危机。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8393"/>
      <w:r>
        <w:rPr>
          <w:rFonts w:ascii="仿宋" w:eastAsia="仿宋" w:hAnsi="仿宋" w:cs="仿宋" w:hint="eastAsia"/>
          <w:sz w:val="28"/>
          <w:lang w:eastAsia="zh-CN"/>
        </w:rPr>
        <w:t>四、加速度传感器项目建设背景及必要性分析</w:t>
      </w:r>
      <w:bookmarkEnd w:id="14"/>
    </w:p>
    <w:p>
      <w:pPr>
        <w:pStyle w:val="Heading2"/>
        <w:rPr>
          <w:rFonts w:ascii="仿宋" w:eastAsia="仿宋" w:hAnsi="仿宋" w:cs="仿宋" w:hint="eastAsia"/>
          <w:lang w:eastAsia="zh-CN"/>
        </w:rPr>
      </w:pPr>
      <w:bookmarkStart w:id="15" w:name="_Toc14044"/>
      <w:r>
        <w:rPr>
          <w:rFonts w:ascii="仿宋" w:eastAsia="仿宋" w:hAnsi="仿宋" w:cs="仿宋" w:hint="eastAsia"/>
          <w:lang w:eastAsia="zh-CN"/>
        </w:rPr>
        <w:t>(一)、加速度传感器项目背景分析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加速度传感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加速度传感器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加速度传感器项目在这个潮流中的定位。同时，我们将关注行业内涌现的新兴机遇，以便加速度传感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加速度传感器项目提供了强大的发展动力。我们将聚焦于行业内最新的技术发展趋势，包括但不限于人工智能、大数据分析、物联网等领域。通过深度的技术研究，我们将确保加速度传感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加速度传感器项目发展的源泉。我们将投入更多的精力对市场需求进行深入剖析，超越表面的需求，深入挖掘潜在的市场痛点和机遇。通过对市场需求的细致了解，加速度传感器项目将更有针对性地设计解决方案，满足市场的多样化需求，从而更好地促进加速度传感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加速度传感器项目战略至关重要。我们将对竞争态势进行更为深入的分析，包括但不限于市场份额、产品特点、客户满意度等多个维度。通过深度的竞争分析，加速度传感器项目将能够更准确地把握市场脉搏，制定具有竞争力的加速度传感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行业内的法规和政策环境对加速度传感器项目的发展具有直接的影响。我们将进行更为全面的法规和政策分析，了解行业发展中的潜在法律风险和合规挑战。通过充分了解和遵守相关法规，加速度传感器项目将确保在法律框架内合法合规运营，为加速度传感器项目的稳健发展提供有力支持。</w:t>
      </w:r>
    </w:p>
    <w:p>
      <w:pPr>
        <w:pStyle w:val="Heading2"/>
        <w:ind w:firstLine="560" w:firstLineChars="200"/>
        <w:rPr>
          <w:rFonts w:ascii="仿宋" w:eastAsia="仿宋" w:hAnsi="仿宋" w:cs="仿宋" w:hint="eastAsia"/>
          <w:sz w:val="28"/>
          <w:lang w:eastAsia="zh-CN"/>
        </w:rPr>
      </w:pPr>
      <w:bookmarkStart w:id="16" w:name="_Toc21056"/>
      <w:r>
        <w:rPr>
          <w:rFonts w:ascii="仿宋" w:eastAsia="仿宋" w:hAnsi="仿宋" w:cs="仿宋" w:hint="eastAsia"/>
          <w:sz w:val="28"/>
          <w:lang w:eastAsia="zh-CN"/>
        </w:rPr>
        <w:t>(二)、加速度传感器项目建设必要性分析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加速度传感器项目建设的迫切性源于对行业发展趋势的深刻洞察。我们正处于一个行业变革的时代，科技创新、数字化转型成为企业发展的关键动力。加速度传感器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加速度传感器项目建设不仅仅是为了跟上潮流，更是为了通过技术创新推动企业的持续发展。通过引入先进的技术和解决方案，加速度传感器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加速度传感器项目的建设成为必然选择，通过提高产品质量、拓展服务领域，从而在竞争中获得更多的机会。加速度传感器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加速度传感器项目建设的必要性体现在对客户需求更精准的满足。通过加速度传感器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加速度传感器项目建设的背后是对企业持续创新的追求。只有通过不断创新，企业才能在竞争中立于不败之地。加速度传感器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7" w:name="_Toc942"/>
      <w:r>
        <w:rPr>
          <w:rFonts w:ascii="仿宋" w:eastAsia="仿宋" w:hAnsi="仿宋" w:cs="仿宋" w:hint="eastAsia"/>
          <w:sz w:val="28"/>
          <w:lang w:eastAsia="zh-CN"/>
        </w:rPr>
        <w:t>五、市场分析、调研</w:t>
      </w:r>
      <w:bookmarkEnd w:id="17"/>
    </w:p>
    <w:p>
      <w:pPr>
        <w:pStyle w:val="Heading2"/>
        <w:rPr>
          <w:rFonts w:ascii="仿宋" w:eastAsia="仿宋" w:hAnsi="仿宋" w:cs="仿宋" w:hint="eastAsia"/>
          <w:lang w:eastAsia="zh-CN"/>
        </w:rPr>
      </w:pPr>
      <w:bookmarkStart w:id="18" w:name="_Toc20292"/>
      <w:r>
        <w:rPr>
          <w:rFonts w:ascii="仿宋" w:eastAsia="仿宋" w:hAnsi="仿宋" w:cs="仿宋" w:hint="eastAsia"/>
          <w:lang w:eastAsia="zh-CN"/>
        </w:rPr>
        <w:t>(一)、加速度传感器行业分析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加速度传感器行业一直以来都是市场的关注焦点。行业内的发展趋势、竞争态势以及潜在机会都对加速度传感器项目的推进产生深远的影响。通过深入研究行业的整体概貌，我们将更好地理解行业的核心特征，为加速度传感器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加速度传感器行业，技术一直是推动创新和发展的关键因素。我们将对当前技术趋势进行详尽分析，包括但不限于人工智能、大数据应用、先进制造技术等。这有助于加速度传感器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加速度传感器项目成功的基础。我们将对主要竞争对手进行深入研究，包括其市场份额、产品特点、市场定位等。通过全面了解竞争对手的优势和劣势，加速度传感器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9" w:name="_Toc19667"/>
      <w:r>
        <w:rPr>
          <w:rFonts w:ascii="仿宋" w:eastAsia="仿宋" w:hAnsi="仿宋" w:cs="仿宋" w:hint="eastAsia"/>
          <w:sz w:val="28"/>
          <w:lang w:eastAsia="zh-CN"/>
        </w:rPr>
        <w:t>(二)、加速度传感器市场分析预测</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加速度传感器市场未来的增长趋势。这包括市场的整体规模、各细分领域的发展趋势等。加速度传感器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加速度传感器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加速度传感器项目实施过程中需要充分考虑的因素。我们将对市场风险进行全面评估，包括但不限于政策法规风险、市场竞争风险、技术变革风险等。通过对潜在风险的深入分析，加速度传感器项目可以制定相应的风险缓解策略，降低不确定性对加速度传感器项目的影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https://d.book118.com/415241234243011123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加速度传感器项目计划设计方案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加速度传感器项目计划设计方案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加速度传感器项目计划设计方案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加速度传感器项目计划设计方案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加速度传感器项目计划设计方案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加速度传感器项目计划设计方案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加速度传感器项目计划设计方案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加速度传感器项目计划设计方案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加速度传感器项目计划设计方案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加速度传感器项目计划设计方案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加速度传感器项目计划设计方案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加速度传感器项目计划设计方案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加速度传感器项目计划设计方案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加速度传感器项目计划设计方案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加速度传感器项目计划设计方案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加速度传感器项目计划设计方案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加速度传感器项目计划设计方案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B906DE"/>
    <w:rsid w:val="09B906D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15241234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2024-03-06T13:10:00Z</dcterms:created>
  <dcterms:modified xsi:type="dcterms:W3CDTF">2024-03-06T13:10:44Z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65936DD6DC6E437788D5318CA30DC631_11</vt:lpwstr>
  </property>
  <property fmtid="{D5CDD505-2E9C-101B-9397-08002B2CF9AE}" pid="3" name="KSOProductBuildVer">
    <vt:lpwstr>2052-12.1.0.16388</vt:lpwstr>
  </property>
</Properties>
</file>