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生活用橡胶制品：塑胶盒项目规划设计蓝图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30" w:history="1">
        <w:r>
          <w:rPr>
            <w:rFonts w:ascii="仿宋" w:eastAsia="仿宋" w:hAnsi="仿宋" w:cs="仿宋" w:hint="eastAsia"/>
            <w:lang w:eastAsia="zh-CN"/>
          </w:rPr>
          <w:t>概论</w:t>
        </w:r>
        <w:r>
          <w:tab/>
        </w:r>
        <w:r>
          <w:fldChar w:fldCharType="begin"/>
        </w:r>
        <w:r>
          <w:instrText xml:space="preserve"> PAGEREF _Toc18930 \h </w:instrText>
        </w:r>
        <w:r>
          <w:fldChar w:fldCharType="separate"/>
        </w:r>
        <w:r>
          <w:t>3</w:t>
        </w:r>
        <w:r>
          <w:fldChar w:fldCharType="end"/>
        </w:r>
      </w:hyperlink>
    </w:p>
    <w:p>
      <w:pPr>
        <w:pStyle w:val="TOC1"/>
        <w:tabs>
          <w:tab w:val="right" w:leader="dot" w:pos="8306"/>
        </w:tabs>
      </w:pPr>
      <w:hyperlink w:anchor="_Toc27437" w:history="1">
        <w:r>
          <w:rPr>
            <w:rFonts w:ascii="仿宋" w:eastAsia="仿宋" w:hAnsi="仿宋" w:cs="仿宋" w:hint="eastAsia"/>
            <w:lang w:eastAsia="zh-CN"/>
          </w:rPr>
          <w:t>一、生活用橡胶制品：塑胶盒项目建设单位说明</w:t>
        </w:r>
        <w:r>
          <w:tab/>
        </w:r>
        <w:r>
          <w:fldChar w:fldCharType="begin"/>
        </w:r>
        <w:r>
          <w:instrText xml:space="preserve"> PAGEREF _Toc27437 \h </w:instrText>
        </w:r>
        <w:r>
          <w:fldChar w:fldCharType="separate"/>
        </w:r>
        <w:r>
          <w:t>3</w:t>
        </w:r>
        <w:r>
          <w:fldChar w:fldCharType="end"/>
        </w:r>
      </w:hyperlink>
    </w:p>
    <w:p>
      <w:pPr>
        <w:pStyle w:val="TOC2"/>
        <w:tabs>
          <w:tab w:val="right" w:leader="dot" w:pos="8306"/>
        </w:tabs>
      </w:pPr>
      <w:hyperlink w:anchor="_Toc21978" w:history="1">
        <w:r>
          <w:rPr>
            <w:rFonts w:ascii="仿宋" w:eastAsia="仿宋" w:hAnsi="仿宋" w:cs="仿宋" w:hint="eastAsia"/>
            <w:lang w:eastAsia="zh-CN"/>
          </w:rPr>
          <w:t>(一)、生活用橡胶制品：塑胶盒项目承办单位基本情况</w:t>
        </w:r>
        <w:r>
          <w:tab/>
        </w:r>
        <w:r>
          <w:fldChar w:fldCharType="begin"/>
        </w:r>
        <w:r>
          <w:instrText xml:space="preserve"> PAGEREF _Toc21978 \h </w:instrText>
        </w:r>
        <w:r>
          <w:fldChar w:fldCharType="separate"/>
        </w:r>
        <w:r>
          <w:t>3</w:t>
        </w:r>
        <w:r>
          <w:fldChar w:fldCharType="end"/>
        </w:r>
      </w:hyperlink>
    </w:p>
    <w:p>
      <w:pPr>
        <w:pStyle w:val="TOC2"/>
        <w:tabs>
          <w:tab w:val="right" w:leader="dot" w:pos="8306"/>
        </w:tabs>
      </w:pPr>
      <w:hyperlink w:anchor="_Toc18276" w:history="1">
        <w:r>
          <w:rPr>
            <w:rFonts w:ascii="仿宋" w:eastAsia="仿宋" w:hAnsi="仿宋" w:cs="仿宋" w:hint="eastAsia"/>
            <w:lang w:eastAsia="zh-CN"/>
          </w:rPr>
          <w:t>(二)、公司经济效益分析</w:t>
        </w:r>
        <w:r>
          <w:tab/>
        </w:r>
        <w:r>
          <w:fldChar w:fldCharType="begin"/>
        </w:r>
        <w:r>
          <w:instrText xml:space="preserve"> PAGEREF _Toc18276 \h </w:instrText>
        </w:r>
        <w:r>
          <w:fldChar w:fldCharType="separate"/>
        </w:r>
        <w:r>
          <w:t>4</w:t>
        </w:r>
        <w:r>
          <w:fldChar w:fldCharType="end"/>
        </w:r>
      </w:hyperlink>
    </w:p>
    <w:p>
      <w:pPr>
        <w:pStyle w:val="TOC1"/>
        <w:tabs>
          <w:tab w:val="right" w:leader="dot" w:pos="8306"/>
        </w:tabs>
      </w:pPr>
      <w:hyperlink w:anchor="_Toc18434" w:history="1">
        <w:r>
          <w:rPr>
            <w:rFonts w:ascii="仿宋" w:eastAsia="仿宋" w:hAnsi="仿宋" w:cs="仿宋" w:hint="eastAsia"/>
            <w:lang w:eastAsia="zh-CN"/>
          </w:rPr>
          <w:t>二、产品规划分析</w:t>
        </w:r>
        <w:r>
          <w:tab/>
        </w:r>
        <w:r>
          <w:fldChar w:fldCharType="begin"/>
        </w:r>
        <w:r>
          <w:instrText xml:space="preserve"> PAGEREF _Toc18434 \h </w:instrText>
        </w:r>
        <w:r>
          <w:fldChar w:fldCharType="separate"/>
        </w:r>
        <w:r>
          <w:t>5</w:t>
        </w:r>
        <w:r>
          <w:fldChar w:fldCharType="end"/>
        </w:r>
      </w:hyperlink>
    </w:p>
    <w:p>
      <w:pPr>
        <w:pStyle w:val="TOC2"/>
        <w:tabs>
          <w:tab w:val="right" w:leader="dot" w:pos="8306"/>
        </w:tabs>
      </w:pPr>
      <w:hyperlink w:anchor="_Toc18600" w:history="1">
        <w:r>
          <w:rPr>
            <w:rFonts w:ascii="仿宋" w:eastAsia="仿宋" w:hAnsi="仿宋" w:cs="仿宋" w:hint="eastAsia"/>
            <w:lang w:eastAsia="zh-CN"/>
          </w:rPr>
          <w:t>(一)、产品规划</w:t>
        </w:r>
        <w:r>
          <w:tab/>
        </w:r>
        <w:r>
          <w:fldChar w:fldCharType="begin"/>
        </w:r>
        <w:r>
          <w:instrText xml:space="preserve"> PAGEREF _Toc18600 \h </w:instrText>
        </w:r>
        <w:r>
          <w:fldChar w:fldCharType="separate"/>
        </w:r>
        <w:r>
          <w:t>5</w:t>
        </w:r>
        <w:r>
          <w:fldChar w:fldCharType="end"/>
        </w:r>
      </w:hyperlink>
    </w:p>
    <w:p>
      <w:pPr>
        <w:pStyle w:val="TOC2"/>
        <w:tabs>
          <w:tab w:val="right" w:leader="dot" w:pos="8306"/>
        </w:tabs>
      </w:pPr>
      <w:hyperlink w:anchor="_Toc30888" w:history="1">
        <w:r>
          <w:rPr>
            <w:rFonts w:ascii="仿宋" w:eastAsia="仿宋" w:hAnsi="仿宋" w:cs="仿宋" w:hint="eastAsia"/>
            <w:lang w:eastAsia="zh-CN"/>
          </w:rPr>
          <w:t>(二)、建设规模</w:t>
        </w:r>
        <w:r>
          <w:tab/>
        </w:r>
        <w:r>
          <w:fldChar w:fldCharType="begin"/>
        </w:r>
        <w:r>
          <w:instrText xml:space="preserve"> PAGEREF _Toc30888 \h </w:instrText>
        </w:r>
        <w:r>
          <w:fldChar w:fldCharType="separate"/>
        </w:r>
        <w:r>
          <w:t>5</w:t>
        </w:r>
        <w:r>
          <w:fldChar w:fldCharType="end"/>
        </w:r>
      </w:hyperlink>
    </w:p>
    <w:p>
      <w:pPr>
        <w:pStyle w:val="TOC1"/>
        <w:tabs>
          <w:tab w:val="right" w:leader="dot" w:pos="8306"/>
        </w:tabs>
      </w:pPr>
      <w:hyperlink w:anchor="_Toc26243" w:history="1">
        <w:r>
          <w:rPr>
            <w:rFonts w:ascii="仿宋" w:eastAsia="仿宋" w:hAnsi="仿宋" w:cs="仿宋" w:hint="eastAsia"/>
            <w:lang w:eastAsia="zh-CN"/>
          </w:rPr>
          <w:t>三、生活用橡胶制品：塑胶盒项目危机管理</w:t>
        </w:r>
        <w:r>
          <w:tab/>
        </w:r>
        <w:r>
          <w:fldChar w:fldCharType="begin"/>
        </w:r>
        <w:r>
          <w:instrText xml:space="preserve"> PAGEREF _Toc26243 \h </w:instrText>
        </w:r>
        <w:r>
          <w:fldChar w:fldCharType="separate"/>
        </w:r>
        <w:r>
          <w:t>7</w:t>
        </w:r>
        <w:r>
          <w:fldChar w:fldCharType="end"/>
        </w:r>
      </w:hyperlink>
    </w:p>
    <w:p>
      <w:pPr>
        <w:pStyle w:val="TOC2"/>
        <w:tabs>
          <w:tab w:val="right" w:leader="dot" w:pos="8306"/>
        </w:tabs>
      </w:pPr>
      <w:hyperlink w:anchor="_Toc10316" w:history="1">
        <w:r>
          <w:rPr>
            <w:rFonts w:ascii="仿宋" w:eastAsia="仿宋" w:hAnsi="仿宋" w:cs="仿宋" w:hint="eastAsia"/>
            <w:lang w:eastAsia="zh-CN"/>
          </w:rPr>
          <w:t>(一)、危机预警与识别</w:t>
        </w:r>
        <w:r>
          <w:tab/>
        </w:r>
        <w:r>
          <w:fldChar w:fldCharType="begin"/>
        </w:r>
        <w:r>
          <w:instrText xml:space="preserve"> PAGEREF _Toc10316 \h </w:instrText>
        </w:r>
        <w:r>
          <w:fldChar w:fldCharType="separate"/>
        </w:r>
        <w:r>
          <w:t>7</w:t>
        </w:r>
        <w:r>
          <w:fldChar w:fldCharType="end"/>
        </w:r>
      </w:hyperlink>
    </w:p>
    <w:p>
      <w:pPr>
        <w:pStyle w:val="TOC2"/>
        <w:tabs>
          <w:tab w:val="right" w:leader="dot" w:pos="8306"/>
        </w:tabs>
      </w:pPr>
      <w:hyperlink w:anchor="_Toc29201" w:history="1">
        <w:r>
          <w:rPr>
            <w:rFonts w:ascii="仿宋" w:eastAsia="仿宋" w:hAnsi="仿宋" w:cs="仿宋" w:hint="eastAsia"/>
            <w:lang w:eastAsia="zh-CN"/>
          </w:rPr>
          <w:t>(二)、危机应对与恢复</w:t>
        </w:r>
        <w:r>
          <w:tab/>
        </w:r>
        <w:r>
          <w:fldChar w:fldCharType="begin"/>
        </w:r>
        <w:r>
          <w:instrText xml:space="preserve"> PAGEREF _Toc29201 \h </w:instrText>
        </w:r>
        <w:r>
          <w:fldChar w:fldCharType="separate"/>
        </w:r>
        <w:r>
          <w:t>8</w:t>
        </w:r>
        <w:r>
          <w:fldChar w:fldCharType="end"/>
        </w:r>
      </w:hyperlink>
    </w:p>
    <w:p>
      <w:pPr>
        <w:pStyle w:val="TOC1"/>
        <w:tabs>
          <w:tab w:val="right" w:leader="dot" w:pos="8306"/>
        </w:tabs>
      </w:pPr>
      <w:hyperlink w:anchor="_Toc5074" w:history="1">
        <w:r>
          <w:rPr>
            <w:rFonts w:ascii="仿宋" w:eastAsia="仿宋" w:hAnsi="仿宋" w:cs="仿宋" w:hint="eastAsia"/>
            <w:lang w:eastAsia="zh-CN"/>
          </w:rPr>
          <w:t>四、生活用橡胶制品：塑胶盒项目选址可行性分析</w:t>
        </w:r>
        <w:r>
          <w:tab/>
        </w:r>
        <w:r>
          <w:fldChar w:fldCharType="begin"/>
        </w:r>
        <w:r>
          <w:instrText xml:space="preserve"> PAGEREF _Toc5074 \h </w:instrText>
        </w:r>
        <w:r>
          <w:fldChar w:fldCharType="separate"/>
        </w:r>
        <w:r>
          <w:t>9</w:t>
        </w:r>
        <w:r>
          <w:fldChar w:fldCharType="end"/>
        </w:r>
      </w:hyperlink>
    </w:p>
    <w:p>
      <w:pPr>
        <w:pStyle w:val="TOC2"/>
        <w:tabs>
          <w:tab w:val="right" w:leader="dot" w:pos="8306"/>
        </w:tabs>
      </w:pPr>
      <w:hyperlink w:anchor="_Toc27667" w:history="1">
        <w:r>
          <w:rPr>
            <w:rFonts w:ascii="仿宋" w:eastAsia="仿宋" w:hAnsi="仿宋" w:cs="仿宋" w:hint="eastAsia"/>
            <w:lang w:eastAsia="zh-CN"/>
          </w:rPr>
          <w:t>(一)、生活用橡胶制品：塑胶盒项目选址</w:t>
        </w:r>
        <w:r>
          <w:tab/>
        </w:r>
        <w:r>
          <w:fldChar w:fldCharType="begin"/>
        </w:r>
        <w:r>
          <w:instrText xml:space="preserve"> PAGEREF _Toc27667 \h </w:instrText>
        </w:r>
        <w:r>
          <w:fldChar w:fldCharType="separate"/>
        </w:r>
        <w:r>
          <w:t>9</w:t>
        </w:r>
        <w:r>
          <w:fldChar w:fldCharType="end"/>
        </w:r>
      </w:hyperlink>
    </w:p>
    <w:p>
      <w:pPr>
        <w:pStyle w:val="TOC2"/>
        <w:tabs>
          <w:tab w:val="right" w:leader="dot" w:pos="8306"/>
        </w:tabs>
      </w:pPr>
      <w:hyperlink w:anchor="_Toc15030" w:history="1">
        <w:r>
          <w:rPr>
            <w:rFonts w:ascii="仿宋" w:eastAsia="仿宋" w:hAnsi="仿宋" w:cs="仿宋" w:hint="eastAsia"/>
            <w:lang w:eastAsia="zh-CN"/>
          </w:rPr>
          <w:t>(二)、用地控制指标</w:t>
        </w:r>
        <w:r>
          <w:tab/>
        </w:r>
        <w:r>
          <w:fldChar w:fldCharType="begin"/>
        </w:r>
        <w:r>
          <w:instrText xml:space="preserve"> PAGEREF _Toc15030 \h </w:instrText>
        </w:r>
        <w:r>
          <w:fldChar w:fldCharType="separate"/>
        </w:r>
        <w:r>
          <w:t>10</w:t>
        </w:r>
        <w:r>
          <w:fldChar w:fldCharType="end"/>
        </w:r>
      </w:hyperlink>
    </w:p>
    <w:p>
      <w:pPr>
        <w:pStyle w:val="TOC2"/>
        <w:tabs>
          <w:tab w:val="right" w:leader="dot" w:pos="8306"/>
        </w:tabs>
      </w:pPr>
      <w:hyperlink w:anchor="_Toc22731" w:history="1">
        <w:r>
          <w:rPr>
            <w:rFonts w:ascii="仿宋" w:eastAsia="仿宋" w:hAnsi="仿宋" w:cs="仿宋" w:hint="eastAsia"/>
            <w:lang w:eastAsia="zh-CN"/>
          </w:rPr>
          <w:t>(三)、节约用地措施</w:t>
        </w:r>
        <w:r>
          <w:tab/>
        </w:r>
        <w:r>
          <w:fldChar w:fldCharType="begin"/>
        </w:r>
        <w:r>
          <w:instrText xml:space="preserve"> PAGEREF _Toc22731 \h </w:instrText>
        </w:r>
        <w:r>
          <w:fldChar w:fldCharType="separate"/>
        </w:r>
        <w:r>
          <w:t>12</w:t>
        </w:r>
        <w:r>
          <w:fldChar w:fldCharType="end"/>
        </w:r>
      </w:hyperlink>
    </w:p>
    <w:p>
      <w:pPr>
        <w:pStyle w:val="TOC2"/>
        <w:tabs>
          <w:tab w:val="right" w:leader="dot" w:pos="8306"/>
        </w:tabs>
      </w:pPr>
      <w:hyperlink w:anchor="_Toc28677" w:history="1">
        <w:r>
          <w:rPr>
            <w:rFonts w:ascii="仿宋" w:eastAsia="仿宋" w:hAnsi="仿宋" w:cs="仿宋" w:hint="eastAsia"/>
            <w:lang w:eastAsia="zh-CN"/>
          </w:rPr>
          <w:t>(四)、总图布置方案</w:t>
        </w:r>
        <w:r>
          <w:tab/>
        </w:r>
        <w:r>
          <w:fldChar w:fldCharType="begin"/>
        </w:r>
        <w:r>
          <w:instrText xml:space="preserve"> PAGEREF _Toc28677 \h </w:instrText>
        </w:r>
        <w:r>
          <w:fldChar w:fldCharType="separate"/>
        </w:r>
        <w:r>
          <w:t>13</w:t>
        </w:r>
        <w:r>
          <w:fldChar w:fldCharType="end"/>
        </w:r>
      </w:hyperlink>
    </w:p>
    <w:p>
      <w:pPr>
        <w:pStyle w:val="TOC2"/>
        <w:tabs>
          <w:tab w:val="right" w:leader="dot" w:pos="8306"/>
        </w:tabs>
      </w:pPr>
      <w:hyperlink w:anchor="_Toc26524" w:history="1">
        <w:r>
          <w:rPr>
            <w:rFonts w:ascii="仿宋" w:eastAsia="仿宋" w:hAnsi="仿宋" w:cs="仿宋" w:hint="eastAsia"/>
            <w:lang w:eastAsia="zh-CN"/>
          </w:rPr>
          <w:t>(五)、选址综合评价</w:t>
        </w:r>
        <w:r>
          <w:tab/>
        </w:r>
        <w:r>
          <w:fldChar w:fldCharType="begin"/>
        </w:r>
        <w:r>
          <w:instrText xml:space="preserve"> PAGEREF _Toc26524 \h </w:instrText>
        </w:r>
        <w:r>
          <w:fldChar w:fldCharType="separate"/>
        </w:r>
        <w:r>
          <w:t>14</w:t>
        </w:r>
        <w:r>
          <w:fldChar w:fldCharType="end"/>
        </w:r>
      </w:hyperlink>
    </w:p>
    <w:p>
      <w:pPr>
        <w:pStyle w:val="TOC1"/>
        <w:tabs>
          <w:tab w:val="right" w:leader="dot" w:pos="8306"/>
        </w:tabs>
      </w:pPr>
      <w:hyperlink w:anchor="_Toc21492" w:history="1">
        <w:r>
          <w:rPr>
            <w:rFonts w:ascii="仿宋" w:eastAsia="仿宋" w:hAnsi="仿宋" w:cs="仿宋" w:hint="eastAsia"/>
            <w:lang w:eastAsia="zh-CN"/>
          </w:rPr>
          <w:t>五、生活用橡胶制品：塑胶盒项目文档管理</w:t>
        </w:r>
        <w:r>
          <w:tab/>
        </w:r>
        <w:r>
          <w:fldChar w:fldCharType="begin"/>
        </w:r>
        <w:r>
          <w:instrText xml:space="preserve"> PAGEREF _Toc21492 \h </w:instrText>
        </w:r>
        <w:r>
          <w:fldChar w:fldCharType="separate"/>
        </w:r>
        <w:r>
          <w:t>15</w:t>
        </w:r>
        <w:r>
          <w:fldChar w:fldCharType="end"/>
        </w:r>
      </w:hyperlink>
    </w:p>
    <w:p>
      <w:pPr>
        <w:pStyle w:val="TOC2"/>
        <w:tabs>
          <w:tab w:val="right" w:leader="dot" w:pos="8306"/>
        </w:tabs>
      </w:pPr>
      <w:hyperlink w:anchor="_Toc13505" w:history="1">
        <w:r>
          <w:rPr>
            <w:rFonts w:ascii="仿宋" w:eastAsia="仿宋" w:hAnsi="仿宋" w:cs="仿宋" w:hint="eastAsia"/>
            <w:lang w:eastAsia="zh-CN"/>
          </w:rPr>
          <w:t>(一)、文档编制与审查</w:t>
        </w:r>
        <w:r>
          <w:tab/>
        </w:r>
        <w:r>
          <w:fldChar w:fldCharType="begin"/>
        </w:r>
        <w:r>
          <w:instrText xml:space="preserve"> PAGEREF _Toc13505 \h </w:instrText>
        </w:r>
        <w:r>
          <w:fldChar w:fldCharType="separate"/>
        </w:r>
        <w:r>
          <w:t>15</w:t>
        </w:r>
        <w:r>
          <w:fldChar w:fldCharType="end"/>
        </w:r>
      </w:hyperlink>
    </w:p>
    <w:p>
      <w:pPr>
        <w:pStyle w:val="TOC2"/>
        <w:tabs>
          <w:tab w:val="right" w:leader="dot" w:pos="8306"/>
        </w:tabs>
      </w:pPr>
      <w:hyperlink w:anchor="_Toc841" w:history="1">
        <w:r>
          <w:rPr>
            <w:rFonts w:ascii="仿宋" w:eastAsia="仿宋" w:hAnsi="仿宋" w:cs="仿宋" w:hint="eastAsia"/>
            <w:lang w:eastAsia="zh-CN"/>
          </w:rPr>
          <w:t>(二)、文档发布与分发</w:t>
        </w:r>
        <w:r>
          <w:tab/>
        </w:r>
        <w:r>
          <w:fldChar w:fldCharType="begin"/>
        </w:r>
        <w:r>
          <w:instrText xml:space="preserve"> PAGEREF _Toc841 \h </w:instrText>
        </w:r>
        <w:r>
          <w:fldChar w:fldCharType="separate"/>
        </w:r>
        <w:r>
          <w:t>17</w:t>
        </w:r>
        <w:r>
          <w:fldChar w:fldCharType="end"/>
        </w:r>
      </w:hyperlink>
    </w:p>
    <w:p>
      <w:pPr>
        <w:pStyle w:val="TOC2"/>
        <w:tabs>
          <w:tab w:val="right" w:leader="dot" w:pos="8306"/>
        </w:tabs>
      </w:pPr>
      <w:hyperlink w:anchor="_Toc23957" w:history="1">
        <w:r>
          <w:rPr>
            <w:rFonts w:ascii="仿宋" w:eastAsia="仿宋" w:hAnsi="仿宋" w:cs="仿宋" w:hint="eastAsia"/>
            <w:lang w:eastAsia="zh-CN"/>
          </w:rPr>
          <w:t>(三)、文档存档与归档</w:t>
        </w:r>
        <w:r>
          <w:tab/>
        </w:r>
        <w:r>
          <w:fldChar w:fldCharType="begin"/>
        </w:r>
        <w:r>
          <w:instrText xml:space="preserve"> PAGEREF _Toc23957 \h </w:instrText>
        </w:r>
        <w:r>
          <w:fldChar w:fldCharType="separate"/>
        </w:r>
        <w:r>
          <w:t>17</w:t>
        </w:r>
        <w:r>
          <w:fldChar w:fldCharType="end"/>
        </w:r>
      </w:hyperlink>
    </w:p>
    <w:p>
      <w:pPr>
        <w:pStyle w:val="TOC1"/>
        <w:tabs>
          <w:tab w:val="right" w:leader="dot" w:pos="8306"/>
        </w:tabs>
      </w:pPr>
      <w:hyperlink w:anchor="_Toc29428" w:history="1">
        <w:r>
          <w:rPr>
            <w:rFonts w:ascii="仿宋" w:eastAsia="仿宋" w:hAnsi="仿宋" w:cs="仿宋" w:hint="eastAsia"/>
            <w:lang w:eastAsia="zh-CN"/>
          </w:rPr>
          <w:t>六、生活用橡胶制品：塑胶盒项目土建工程</w:t>
        </w:r>
        <w:r>
          <w:tab/>
        </w:r>
        <w:r>
          <w:fldChar w:fldCharType="begin"/>
        </w:r>
        <w:r>
          <w:instrText xml:space="preserve"> PAGEREF _Toc29428 \h </w:instrText>
        </w:r>
        <w:r>
          <w:fldChar w:fldCharType="separate"/>
        </w:r>
        <w:r>
          <w:t>19</w:t>
        </w:r>
        <w:r>
          <w:fldChar w:fldCharType="end"/>
        </w:r>
      </w:hyperlink>
    </w:p>
    <w:p>
      <w:pPr>
        <w:pStyle w:val="TOC2"/>
        <w:tabs>
          <w:tab w:val="right" w:leader="dot" w:pos="8306"/>
        </w:tabs>
      </w:pPr>
      <w:hyperlink w:anchor="_Toc9282" w:history="1">
        <w:r>
          <w:rPr>
            <w:rFonts w:ascii="仿宋" w:eastAsia="仿宋" w:hAnsi="仿宋" w:cs="仿宋" w:hint="eastAsia"/>
            <w:lang w:eastAsia="zh-CN"/>
          </w:rPr>
          <w:t>(一)、建筑工程设计原则</w:t>
        </w:r>
        <w:r>
          <w:tab/>
        </w:r>
        <w:r>
          <w:fldChar w:fldCharType="begin"/>
        </w:r>
        <w:r>
          <w:instrText xml:space="preserve"> PAGEREF _Toc9282 \h </w:instrText>
        </w:r>
        <w:r>
          <w:fldChar w:fldCharType="separate"/>
        </w:r>
        <w:r>
          <w:t>19</w:t>
        </w:r>
        <w:r>
          <w:fldChar w:fldCharType="end"/>
        </w:r>
      </w:hyperlink>
    </w:p>
    <w:p>
      <w:pPr>
        <w:pStyle w:val="TOC2"/>
        <w:tabs>
          <w:tab w:val="right" w:leader="dot" w:pos="8306"/>
        </w:tabs>
      </w:pPr>
      <w:hyperlink w:anchor="_Toc24967" w:history="1">
        <w:r>
          <w:rPr>
            <w:rFonts w:ascii="仿宋" w:eastAsia="仿宋" w:hAnsi="仿宋" w:cs="仿宋" w:hint="eastAsia"/>
            <w:lang w:eastAsia="zh-CN"/>
          </w:rPr>
          <w:t>(二)、土建工程设计年限及安全等级</w:t>
        </w:r>
        <w:r>
          <w:tab/>
        </w:r>
        <w:r>
          <w:fldChar w:fldCharType="begin"/>
        </w:r>
        <w:r>
          <w:instrText xml:space="preserve"> PAGEREF _Toc24967 \h </w:instrText>
        </w:r>
        <w:r>
          <w:fldChar w:fldCharType="separate"/>
        </w:r>
        <w:r>
          <w:t>20</w:t>
        </w:r>
        <w:r>
          <w:fldChar w:fldCharType="end"/>
        </w:r>
      </w:hyperlink>
    </w:p>
    <w:p>
      <w:pPr>
        <w:pStyle w:val="TOC2"/>
        <w:tabs>
          <w:tab w:val="right" w:leader="dot" w:pos="8306"/>
        </w:tabs>
      </w:pPr>
      <w:hyperlink w:anchor="_Toc1495" w:history="1">
        <w:r>
          <w:rPr>
            <w:rFonts w:ascii="仿宋" w:eastAsia="仿宋" w:hAnsi="仿宋" w:cs="仿宋" w:hint="eastAsia"/>
            <w:lang w:eastAsia="zh-CN"/>
          </w:rPr>
          <w:t>(三)、建筑工程设计总体要求</w:t>
        </w:r>
        <w:r>
          <w:tab/>
        </w:r>
        <w:r>
          <w:fldChar w:fldCharType="begin"/>
        </w:r>
        <w:r>
          <w:instrText xml:space="preserve"> PAGEREF _Toc1495 \h </w:instrText>
        </w:r>
        <w:r>
          <w:fldChar w:fldCharType="separate"/>
        </w:r>
        <w:r>
          <w:t>21</w:t>
        </w:r>
        <w:r>
          <w:fldChar w:fldCharType="end"/>
        </w:r>
      </w:hyperlink>
    </w:p>
    <w:p>
      <w:pPr>
        <w:pStyle w:val="TOC2"/>
        <w:tabs>
          <w:tab w:val="right" w:leader="dot" w:pos="8306"/>
        </w:tabs>
      </w:pPr>
      <w:hyperlink w:anchor="_Toc21881" w:history="1">
        <w:r>
          <w:rPr>
            <w:rFonts w:ascii="仿宋" w:eastAsia="仿宋" w:hAnsi="仿宋" w:cs="仿宋" w:hint="eastAsia"/>
            <w:lang w:eastAsia="zh-CN"/>
          </w:rPr>
          <w:t>(四)、土建工程建设指标</w:t>
        </w:r>
        <w:r>
          <w:tab/>
        </w:r>
        <w:r>
          <w:fldChar w:fldCharType="begin"/>
        </w:r>
        <w:r>
          <w:instrText xml:space="preserve"> PAGEREF _Toc21881 \h </w:instrText>
        </w:r>
        <w:r>
          <w:fldChar w:fldCharType="separate"/>
        </w:r>
        <w:r>
          <w:t>22</w:t>
        </w:r>
        <w:r>
          <w:fldChar w:fldCharType="end"/>
        </w:r>
      </w:hyperlink>
    </w:p>
    <w:p>
      <w:pPr>
        <w:pStyle w:val="TOC1"/>
        <w:tabs>
          <w:tab w:val="right" w:leader="dot" w:pos="8306"/>
        </w:tabs>
      </w:pPr>
      <w:hyperlink w:anchor="_Toc32272" w:history="1">
        <w:r>
          <w:rPr>
            <w:rFonts w:ascii="仿宋" w:eastAsia="仿宋" w:hAnsi="仿宋" w:cs="仿宋" w:hint="eastAsia"/>
            <w:lang w:eastAsia="zh-CN"/>
          </w:rPr>
          <w:t>七、生活用橡胶制品：塑胶盒项目计划安排</w:t>
        </w:r>
        <w:r>
          <w:tab/>
        </w:r>
        <w:r>
          <w:fldChar w:fldCharType="begin"/>
        </w:r>
        <w:r>
          <w:instrText xml:space="preserve"> PAGEREF _Toc32272 \h </w:instrText>
        </w:r>
        <w:r>
          <w:fldChar w:fldCharType="separate"/>
        </w:r>
        <w:r>
          <w:t>22</w:t>
        </w:r>
        <w:r>
          <w:fldChar w:fldCharType="end"/>
        </w:r>
      </w:hyperlink>
    </w:p>
    <w:p>
      <w:pPr>
        <w:pStyle w:val="TOC2"/>
        <w:tabs>
          <w:tab w:val="right" w:leader="dot" w:pos="8306"/>
        </w:tabs>
      </w:pPr>
      <w:hyperlink w:anchor="_Toc5705" w:history="1">
        <w:r>
          <w:rPr>
            <w:rFonts w:ascii="仿宋" w:eastAsia="仿宋" w:hAnsi="仿宋" w:cs="仿宋" w:hint="eastAsia"/>
            <w:lang w:eastAsia="zh-CN"/>
          </w:rPr>
          <w:t>(一)、建设周期</w:t>
        </w:r>
        <w:r>
          <w:tab/>
        </w:r>
        <w:r>
          <w:fldChar w:fldCharType="begin"/>
        </w:r>
        <w:r>
          <w:instrText xml:space="preserve"> PAGEREF _Toc5705 \h </w:instrText>
        </w:r>
        <w:r>
          <w:fldChar w:fldCharType="separate"/>
        </w:r>
        <w:r>
          <w:t>22</w:t>
        </w:r>
        <w:r>
          <w:fldChar w:fldCharType="end"/>
        </w:r>
      </w:hyperlink>
    </w:p>
    <w:p>
      <w:pPr>
        <w:pStyle w:val="TOC2"/>
        <w:tabs>
          <w:tab w:val="right" w:leader="dot" w:pos="8306"/>
        </w:tabs>
      </w:pPr>
      <w:hyperlink w:anchor="_Toc20050" w:history="1">
        <w:r>
          <w:rPr>
            <w:rFonts w:ascii="仿宋" w:eastAsia="仿宋" w:hAnsi="仿宋" w:cs="仿宋" w:hint="eastAsia"/>
            <w:lang w:eastAsia="zh-CN"/>
          </w:rPr>
          <w:t>(二)、建设进度</w:t>
        </w:r>
        <w:r>
          <w:tab/>
        </w:r>
        <w:r>
          <w:fldChar w:fldCharType="begin"/>
        </w:r>
        <w:r>
          <w:instrText xml:space="preserve"> PAGEREF _Toc20050 \h </w:instrText>
        </w:r>
        <w:r>
          <w:fldChar w:fldCharType="separate"/>
        </w:r>
        <w:r>
          <w:t>23</w:t>
        </w:r>
        <w:r>
          <w:fldChar w:fldCharType="end"/>
        </w:r>
      </w:hyperlink>
    </w:p>
    <w:p>
      <w:pPr>
        <w:pStyle w:val="TOC2"/>
        <w:tabs>
          <w:tab w:val="right" w:leader="dot" w:pos="8306"/>
        </w:tabs>
      </w:pPr>
      <w:hyperlink w:anchor="_Toc16390" w:history="1">
        <w:r>
          <w:rPr>
            <w:rFonts w:ascii="仿宋" w:eastAsia="仿宋" w:hAnsi="仿宋" w:cs="仿宋" w:hint="eastAsia"/>
            <w:lang w:eastAsia="zh-CN"/>
          </w:rPr>
          <w:t>(三)、进度安排注意事项</w:t>
        </w:r>
        <w:r>
          <w:tab/>
        </w:r>
        <w:r>
          <w:fldChar w:fldCharType="begin"/>
        </w:r>
        <w:r>
          <w:instrText xml:space="preserve"> PAGEREF _Toc16390 \h </w:instrText>
        </w:r>
        <w:r>
          <w:fldChar w:fldCharType="separate"/>
        </w:r>
        <w:r>
          <w:t>24</w:t>
        </w:r>
        <w:r>
          <w:fldChar w:fldCharType="end"/>
        </w:r>
      </w:hyperlink>
    </w:p>
    <w:p>
      <w:pPr>
        <w:pStyle w:val="TOC2"/>
        <w:tabs>
          <w:tab w:val="right" w:leader="dot" w:pos="8306"/>
        </w:tabs>
      </w:pPr>
      <w:hyperlink w:anchor="_Toc2483" w:history="1">
        <w:r>
          <w:rPr>
            <w:rFonts w:ascii="仿宋" w:eastAsia="仿宋" w:hAnsi="仿宋" w:cs="仿宋" w:hint="eastAsia"/>
            <w:lang w:eastAsia="zh-CN"/>
          </w:rPr>
          <w:t>(四)、人力资源配置</w:t>
        </w:r>
        <w:r>
          <w:tab/>
        </w:r>
        <w:r>
          <w:fldChar w:fldCharType="begin"/>
        </w:r>
        <w:r>
          <w:instrText xml:space="preserve"> PAGEREF _Toc2483 \h </w:instrText>
        </w:r>
        <w:r>
          <w:fldChar w:fldCharType="separate"/>
        </w:r>
        <w:r>
          <w:t>26</w:t>
        </w:r>
        <w:r>
          <w:fldChar w:fldCharType="end"/>
        </w:r>
      </w:hyperlink>
    </w:p>
    <w:p>
      <w:pPr>
        <w:pStyle w:val="TOC1"/>
        <w:tabs>
          <w:tab w:val="right" w:leader="dot" w:pos="8306"/>
        </w:tabs>
      </w:pPr>
      <w:hyperlink w:anchor="_Toc19394" w:history="1">
        <w:r>
          <w:rPr>
            <w:rFonts w:ascii="仿宋" w:eastAsia="仿宋" w:hAnsi="仿宋" w:cs="仿宋" w:hint="eastAsia"/>
            <w:lang w:eastAsia="zh-CN"/>
          </w:rPr>
          <w:t>八、生活用橡胶制品：塑胶盒项目技术管理</w:t>
        </w:r>
        <w:r>
          <w:tab/>
        </w:r>
        <w:r>
          <w:fldChar w:fldCharType="begin"/>
        </w:r>
        <w:r>
          <w:instrText xml:space="preserve"> PAGEREF _Toc19394 \h </w:instrText>
        </w:r>
        <w:r>
          <w:fldChar w:fldCharType="separate"/>
        </w:r>
        <w:r>
          <w:t>26</w:t>
        </w:r>
        <w:r>
          <w:fldChar w:fldCharType="end"/>
        </w:r>
      </w:hyperlink>
    </w:p>
    <w:p>
      <w:pPr>
        <w:pStyle w:val="TOC2"/>
        <w:tabs>
          <w:tab w:val="right" w:leader="dot" w:pos="8306"/>
        </w:tabs>
      </w:pPr>
      <w:hyperlink w:anchor="_Toc30207" w:history="1">
        <w:r>
          <w:rPr>
            <w:rFonts w:ascii="仿宋" w:eastAsia="仿宋" w:hAnsi="仿宋" w:cs="仿宋" w:hint="eastAsia"/>
            <w:lang w:eastAsia="zh-CN"/>
          </w:rPr>
          <w:t>(一)、技术方案选用方向</w:t>
        </w:r>
        <w:r>
          <w:tab/>
        </w:r>
        <w:r>
          <w:fldChar w:fldCharType="begin"/>
        </w:r>
        <w:r>
          <w:instrText xml:space="preserve"> PAGEREF _Toc30207 \h </w:instrText>
        </w:r>
        <w:r>
          <w:fldChar w:fldCharType="separate"/>
        </w:r>
        <w:r>
          <w:t>26</w:t>
        </w:r>
        <w:r>
          <w:fldChar w:fldCharType="end"/>
        </w:r>
      </w:hyperlink>
    </w:p>
    <w:p>
      <w:pPr>
        <w:pStyle w:val="TOC2"/>
        <w:tabs>
          <w:tab w:val="right" w:leader="dot" w:pos="8306"/>
        </w:tabs>
      </w:pPr>
      <w:hyperlink w:anchor="_Toc31997" w:history="1">
        <w:r>
          <w:rPr>
            <w:rFonts w:ascii="仿宋" w:eastAsia="仿宋" w:hAnsi="仿宋" w:cs="仿宋" w:hint="eastAsia"/>
            <w:lang w:eastAsia="zh-CN"/>
          </w:rPr>
          <w:t>(二)、工艺技术方案选用原则</w:t>
        </w:r>
        <w:r>
          <w:tab/>
        </w:r>
        <w:r>
          <w:fldChar w:fldCharType="begin"/>
        </w:r>
        <w:r>
          <w:instrText xml:space="preserve"> PAGEREF _Toc31997 \h </w:instrText>
        </w:r>
        <w:r>
          <w:fldChar w:fldCharType="separate"/>
        </w:r>
        <w:r>
          <w:t>28</w:t>
        </w:r>
        <w:r>
          <w:fldChar w:fldCharType="end"/>
        </w:r>
      </w:hyperlink>
    </w:p>
    <w:p>
      <w:pPr>
        <w:pStyle w:val="TOC2"/>
        <w:tabs>
          <w:tab w:val="right" w:leader="dot" w:pos="8306"/>
        </w:tabs>
      </w:pPr>
      <w:hyperlink w:anchor="_Toc4627" w:history="1">
        <w:r>
          <w:rPr>
            <w:rFonts w:ascii="仿宋" w:eastAsia="仿宋" w:hAnsi="仿宋" w:cs="仿宋" w:hint="eastAsia"/>
            <w:lang w:eastAsia="zh-CN"/>
          </w:rPr>
          <w:t>(三)、工艺技术方案要求</w:t>
        </w:r>
        <w:r>
          <w:tab/>
        </w:r>
        <w:r>
          <w:fldChar w:fldCharType="begin"/>
        </w:r>
        <w:r>
          <w:instrText xml:space="preserve"> PAGEREF _Toc4627 \h </w:instrText>
        </w:r>
        <w:r>
          <w:fldChar w:fldCharType="separate"/>
        </w:r>
        <w:r>
          <w:t>31</w:t>
        </w:r>
        <w:r>
          <w:fldChar w:fldCharType="end"/>
        </w:r>
      </w:hyperlink>
    </w:p>
    <w:p>
      <w:pPr>
        <w:pStyle w:val="TOC1"/>
        <w:tabs>
          <w:tab w:val="right" w:leader="dot" w:pos="8306"/>
        </w:tabs>
      </w:pPr>
      <w:hyperlink w:anchor="_Toc25358" w:history="1">
        <w:r>
          <w:rPr>
            <w:rFonts w:ascii="仿宋" w:eastAsia="仿宋" w:hAnsi="仿宋" w:cs="仿宋" w:hint="eastAsia"/>
            <w:lang w:eastAsia="zh-CN"/>
          </w:rPr>
          <w:t>九、生活用橡胶制品：塑胶盒项目投资规划</w:t>
        </w:r>
        <w:r>
          <w:tab/>
        </w:r>
        <w:r>
          <w:fldChar w:fldCharType="begin"/>
        </w:r>
        <w:r>
          <w:instrText xml:space="preserve"> PAGEREF _Toc25358 \h </w:instrText>
        </w:r>
        <w:r>
          <w:fldChar w:fldCharType="separate"/>
        </w:r>
        <w:r>
          <w:t>33</w:t>
        </w:r>
        <w:r>
          <w:fldChar w:fldCharType="end"/>
        </w:r>
      </w:hyperlink>
    </w:p>
    <w:p>
      <w:pPr>
        <w:pStyle w:val="TOC2"/>
        <w:tabs>
          <w:tab w:val="right" w:leader="dot" w:pos="8306"/>
        </w:tabs>
      </w:pPr>
      <w:hyperlink w:anchor="_Toc21525" w:history="1">
        <w:r>
          <w:rPr>
            <w:rFonts w:ascii="仿宋" w:eastAsia="仿宋" w:hAnsi="仿宋" w:cs="仿宋" w:hint="eastAsia"/>
            <w:lang w:eastAsia="zh-CN"/>
          </w:rPr>
          <w:t>(一)、生活用橡胶制品：塑胶盒项目总投资估算</w:t>
        </w:r>
        <w:r>
          <w:tab/>
        </w:r>
        <w:r>
          <w:fldChar w:fldCharType="begin"/>
        </w:r>
        <w:r>
          <w:instrText xml:space="preserve"> PAGEREF _Toc21525 \h </w:instrText>
        </w:r>
        <w:r>
          <w:fldChar w:fldCharType="separate"/>
        </w:r>
        <w:r>
          <w:t>33</w:t>
        </w:r>
        <w:r>
          <w:fldChar w:fldCharType="end"/>
        </w:r>
      </w:hyperlink>
    </w:p>
    <w:p>
      <w:pPr>
        <w:pStyle w:val="TOC2"/>
        <w:tabs>
          <w:tab w:val="right" w:leader="dot" w:pos="8306"/>
        </w:tabs>
      </w:pPr>
      <w:hyperlink w:anchor="_Toc22280" w:history="1">
        <w:r>
          <w:rPr>
            <w:rFonts w:ascii="仿宋" w:eastAsia="仿宋" w:hAnsi="仿宋" w:cs="仿宋" w:hint="eastAsia"/>
            <w:lang w:eastAsia="zh-CN"/>
          </w:rPr>
          <w:t>(二)、资金筹措</w:t>
        </w:r>
        <w:r>
          <w:tab/>
        </w:r>
        <w:r>
          <w:fldChar w:fldCharType="begin"/>
        </w:r>
        <w:r>
          <w:instrText xml:space="preserve"> PAGEREF _Toc22280 \h </w:instrText>
        </w:r>
        <w:r>
          <w:fldChar w:fldCharType="separate"/>
        </w:r>
        <w:r>
          <w:t>34</w:t>
        </w:r>
        <w:r>
          <w:fldChar w:fldCharType="end"/>
        </w:r>
      </w:hyperlink>
    </w:p>
    <w:p>
      <w:pPr>
        <w:pStyle w:val="TOC1"/>
        <w:tabs>
          <w:tab w:val="right" w:leader="dot" w:pos="8306"/>
        </w:tabs>
      </w:pPr>
      <w:hyperlink w:anchor="_Toc1606" w:history="1">
        <w:r>
          <w:rPr>
            <w:rFonts w:ascii="仿宋" w:eastAsia="仿宋" w:hAnsi="仿宋" w:cs="仿宋" w:hint="eastAsia"/>
            <w:lang w:eastAsia="zh-CN"/>
          </w:rPr>
          <w:t>十、生活用橡胶制品：塑胶盒项目创新与研发</w:t>
        </w:r>
        <w:r>
          <w:tab/>
        </w:r>
        <w:r>
          <w:fldChar w:fldCharType="begin"/>
        </w:r>
        <w:r>
          <w:instrText xml:space="preserve"> PAGEREF _Toc1606 \h </w:instrText>
        </w:r>
        <w:r>
          <w:fldChar w:fldCharType="separate"/>
        </w:r>
        <w:r>
          <w:t>35</w:t>
        </w:r>
        <w:r>
          <w:fldChar w:fldCharType="end"/>
        </w:r>
      </w:hyperlink>
    </w:p>
    <w:p>
      <w:pPr>
        <w:pStyle w:val="TOC2"/>
        <w:tabs>
          <w:tab w:val="right" w:leader="dot" w:pos="8306"/>
        </w:tabs>
      </w:pPr>
      <w:hyperlink w:anchor="_Toc25019" w:history="1">
        <w:r>
          <w:rPr>
            <w:rFonts w:ascii="仿宋" w:eastAsia="仿宋" w:hAnsi="仿宋" w:cs="仿宋" w:hint="eastAsia"/>
            <w:lang w:eastAsia="zh-CN"/>
          </w:rPr>
          <w:t>(一)、创新策略与方向</w:t>
        </w:r>
        <w:r>
          <w:tab/>
        </w:r>
        <w:r>
          <w:fldChar w:fldCharType="begin"/>
        </w:r>
        <w:r>
          <w:instrText xml:space="preserve"> PAGEREF _Toc25019 \h </w:instrText>
        </w:r>
        <w:r>
          <w:fldChar w:fldCharType="separate"/>
        </w:r>
        <w:r>
          <w:t>35</w:t>
        </w:r>
        <w:r>
          <w:fldChar w:fldCharType="end"/>
        </w:r>
      </w:hyperlink>
    </w:p>
    <w:p>
      <w:pPr>
        <w:pStyle w:val="TOC2"/>
        <w:tabs>
          <w:tab w:val="right" w:leader="dot" w:pos="8306"/>
        </w:tabs>
      </w:pPr>
      <w:hyperlink w:anchor="_Toc8064" w:history="1">
        <w:r>
          <w:rPr>
            <w:rFonts w:ascii="仿宋" w:eastAsia="仿宋" w:hAnsi="仿宋" w:cs="仿宋" w:hint="eastAsia"/>
            <w:lang w:eastAsia="zh-CN"/>
          </w:rPr>
          <w:t>(二)、研发规划与投入</w:t>
        </w:r>
        <w:r>
          <w:tab/>
        </w:r>
        <w:r>
          <w:fldChar w:fldCharType="begin"/>
        </w:r>
        <w:r>
          <w:instrText xml:space="preserve"> PAGEREF _Toc8064 \h </w:instrText>
        </w:r>
        <w:r>
          <w:fldChar w:fldCharType="separate"/>
        </w:r>
        <w:r>
          <w:t>36</w:t>
        </w:r>
        <w:r>
          <w:fldChar w:fldCharType="end"/>
        </w:r>
      </w:hyperlink>
    </w:p>
    <w:p>
      <w:pPr>
        <w:pStyle w:val="TOC1"/>
        <w:tabs>
          <w:tab w:val="right" w:leader="dot" w:pos="8306"/>
        </w:tabs>
      </w:pPr>
      <w:hyperlink w:anchor="_Toc4792" w:history="1">
        <w:r>
          <w:rPr>
            <w:rFonts w:ascii="仿宋" w:eastAsia="仿宋" w:hAnsi="仿宋" w:cs="仿宋" w:hint="eastAsia"/>
            <w:lang w:eastAsia="zh-CN"/>
          </w:rPr>
          <w:t>十一、生活用橡胶制品：塑胶盒项目人力资源管理</w:t>
        </w:r>
        <w:r>
          <w:tab/>
        </w:r>
        <w:r>
          <w:fldChar w:fldCharType="begin"/>
        </w:r>
        <w:r>
          <w:instrText xml:space="preserve"> PAGEREF _Toc4792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5" w:history="1">
        <w:r>
          <w:rPr>
            <w:rFonts w:ascii="仿宋" w:eastAsia="仿宋" w:hAnsi="仿宋" w:cs="仿宋" w:hint="eastAsia"/>
            <w:lang w:eastAsia="zh-CN"/>
          </w:rPr>
          <w:t>(一)、建立健全的预算管理制度</w:t>
        </w:r>
        <w:r>
          <w:tab/>
        </w:r>
        <w:r>
          <w:fldChar w:fldCharType="begin"/>
        </w:r>
        <w:r>
          <w:instrText xml:space="preserve"> PAGEREF _Toc7335 \h </w:instrText>
        </w:r>
        <w:r>
          <w:fldChar w:fldCharType="separate"/>
        </w:r>
        <w:r>
          <w:t>38</w:t>
        </w:r>
        <w:r>
          <w:fldChar w:fldCharType="end"/>
        </w:r>
      </w:hyperlink>
    </w:p>
    <w:p>
      <w:pPr>
        <w:pStyle w:val="TOC2"/>
        <w:tabs>
          <w:tab w:val="right" w:leader="dot" w:pos="8306"/>
        </w:tabs>
      </w:pPr>
      <w:hyperlink w:anchor="_Toc22663" w:history="1">
        <w:r>
          <w:rPr>
            <w:rFonts w:ascii="仿宋" w:eastAsia="仿宋" w:hAnsi="仿宋" w:cs="仿宋" w:hint="eastAsia"/>
            <w:lang w:eastAsia="zh-CN"/>
          </w:rPr>
          <w:t>(二)、加强资金流动监控</w:t>
        </w:r>
        <w:r>
          <w:tab/>
        </w:r>
        <w:r>
          <w:fldChar w:fldCharType="begin"/>
        </w:r>
        <w:r>
          <w:instrText xml:space="preserve"> PAGEREF _Toc22663 \h </w:instrText>
        </w:r>
        <w:r>
          <w:fldChar w:fldCharType="separate"/>
        </w:r>
        <w:r>
          <w:t>40</w:t>
        </w:r>
        <w:r>
          <w:fldChar w:fldCharType="end"/>
        </w:r>
      </w:hyperlink>
    </w:p>
    <w:p>
      <w:pPr>
        <w:pStyle w:val="TOC2"/>
        <w:tabs>
          <w:tab w:val="right" w:leader="dot" w:pos="8306"/>
        </w:tabs>
      </w:pPr>
      <w:hyperlink w:anchor="_Toc19087" w:history="1">
        <w:r>
          <w:rPr>
            <w:rFonts w:ascii="仿宋" w:eastAsia="仿宋" w:hAnsi="仿宋" w:cs="仿宋" w:hint="eastAsia"/>
            <w:lang w:eastAsia="zh-CN"/>
          </w:rPr>
          <w:t>(三)、制定完善的风险控制机制</w:t>
        </w:r>
        <w:r>
          <w:tab/>
        </w:r>
        <w:r>
          <w:fldChar w:fldCharType="begin"/>
        </w:r>
        <w:r>
          <w:instrText xml:space="preserve"> PAGEREF _Toc19087 \h </w:instrText>
        </w:r>
        <w:r>
          <w:fldChar w:fldCharType="separate"/>
        </w:r>
        <w:r>
          <w:t>41</w:t>
        </w:r>
        <w:r>
          <w:fldChar w:fldCharType="end"/>
        </w:r>
      </w:hyperlink>
    </w:p>
    <w:p>
      <w:pPr>
        <w:pStyle w:val="TOC2"/>
        <w:tabs>
          <w:tab w:val="right" w:leader="dot" w:pos="8306"/>
        </w:tabs>
      </w:pPr>
      <w:hyperlink w:anchor="_Toc11116" w:history="1">
        <w:r>
          <w:rPr>
            <w:rFonts w:ascii="仿宋" w:eastAsia="仿宋" w:hAnsi="仿宋" w:cs="仿宋" w:hint="eastAsia"/>
            <w:lang w:eastAsia="zh-CN"/>
          </w:rPr>
          <w:t>(四)、优化成本管理</w:t>
        </w:r>
        <w:r>
          <w:tab/>
        </w:r>
        <w:r>
          <w:fldChar w:fldCharType="begin"/>
        </w:r>
        <w:r>
          <w:instrText xml:space="preserve"> PAGEREF _Toc11116 \h </w:instrText>
        </w:r>
        <w:r>
          <w:fldChar w:fldCharType="separate"/>
        </w:r>
        <w:r>
          <w:t>43</w:t>
        </w:r>
        <w:r>
          <w:fldChar w:fldCharType="end"/>
        </w:r>
      </w:hyperlink>
    </w:p>
    <w:p>
      <w:pPr>
        <w:pStyle w:val="TOC1"/>
        <w:tabs>
          <w:tab w:val="right" w:leader="dot" w:pos="8306"/>
        </w:tabs>
      </w:pPr>
      <w:hyperlink w:anchor="_Toc11304" w:history="1">
        <w:r>
          <w:rPr>
            <w:rFonts w:ascii="仿宋" w:eastAsia="仿宋" w:hAnsi="仿宋" w:cs="仿宋" w:hint="eastAsia"/>
            <w:lang w:eastAsia="zh-CN"/>
          </w:rPr>
          <w:t>十二、生活用橡胶制品：塑胶盒项目环境影响分析</w:t>
        </w:r>
        <w:r>
          <w:tab/>
        </w:r>
        <w:r>
          <w:fldChar w:fldCharType="begin"/>
        </w:r>
        <w:r>
          <w:instrText xml:space="preserve"> PAGEREF _Toc11304 \h </w:instrText>
        </w:r>
        <w:r>
          <w:fldChar w:fldCharType="separate"/>
        </w:r>
        <w:r>
          <w:t>44</w:t>
        </w:r>
        <w:r>
          <w:fldChar w:fldCharType="end"/>
        </w:r>
      </w:hyperlink>
    </w:p>
    <w:p>
      <w:pPr>
        <w:pStyle w:val="TOC2"/>
        <w:tabs>
          <w:tab w:val="right" w:leader="dot" w:pos="8306"/>
        </w:tabs>
      </w:pPr>
      <w:hyperlink w:anchor="_Toc10091" w:history="1">
        <w:r>
          <w:rPr>
            <w:rFonts w:ascii="仿宋" w:eastAsia="仿宋" w:hAnsi="仿宋" w:cs="仿宋" w:hint="eastAsia"/>
            <w:lang w:eastAsia="zh-CN"/>
          </w:rPr>
          <w:t>(一)、建设区域环境质量现状</w:t>
        </w:r>
        <w:r>
          <w:tab/>
        </w:r>
        <w:r>
          <w:fldChar w:fldCharType="begin"/>
        </w:r>
        <w:r>
          <w:instrText xml:space="preserve"> PAGEREF _Toc10091 \h </w:instrText>
        </w:r>
        <w:r>
          <w:fldChar w:fldCharType="separate"/>
        </w:r>
        <w:r>
          <w:t>44</w:t>
        </w:r>
        <w:r>
          <w:fldChar w:fldCharType="end"/>
        </w:r>
      </w:hyperlink>
    </w:p>
    <w:p>
      <w:pPr>
        <w:pStyle w:val="TOC2"/>
        <w:tabs>
          <w:tab w:val="right" w:leader="dot" w:pos="8306"/>
        </w:tabs>
      </w:pPr>
      <w:hyperlink w:anchor="_Toc18157" w:history="1">
        <w:r>
          <w:rPr>
            <w:rFonts w:ascii="仿宋" w:eastAsia="仿宋" w:hAnsi="仿宋" w:cs="仿宋" w:hint="eastAsia"/>
            <w:lang w:eastAsia="zh-CN"/>
          </w:rPr>
          <w:t>(二)、建设期环境保护</w:t>
        </w:r>
        <w:r>
          <w:tab/>
        </w:r>
        <w:r>
          <w:fldChar w:fldCharType="begin"/>
        </w:r>
        <w:r>
          <w:instrText xml:space="preserve"> PAGEREF _Toc18157 \h </w:instrText>
        </w:r>
        <w:r>
          <w:fldChar w:fldCharType="separate"/>
        </w:r>
        <w:r>
          <w:t>46</w:t>
        </w:r>
        <w:r>
          <w:fldChar w:fldCharType="end"/>
        </w:r>
      </w:hyperlink>
    </w:p>
    <w:p>
      <w:pPr>
        <w:pStyle w:val="TOC2"/>
        <w:tabs>
          <w:tab w:val="right" w:leader="dot" w:pos="8306"/>
        </w:tabs>
      </w:pPr>
      <w:hyperlink w:anchor="_Toc22389" w:history="1">
        <w:r>
          <w:rPr>
            <w:rFonts w:ascii="仿宋" w:eastAsia="仿宋" w:hAnsi="仿宋" w:cs="仿宋" w:hint="eastAsia"/>
            <w:lang w:eastAsia="zh-CN"/>
          </w:rPr>
          <w:t>(三)、运营期环境保护</w:t>
        </w:r>
        <w:r>
          <w:tab/>
        </w:r>
        <w:r>
          <w:fldChar w:fldCharType="begin"/>
        </w:r>
        <w:r>
          <w:instrText xml:space="preserve"> PAGEREF _Toc22389 \h </w:instrText>
        </w:r>
        <w:r>
          <w:fldChar w:fldCharType="separate"/>
        </w:r>
        <w:r>
          <w:t>47</w:t>
        </w:r>
        <w:r>
          <w:fldChar w:fldCharType="end"/>
        </w:r>
      </w:hyperlink>
    </w:p>
    <w:p>
      <w:pPr>
        <w:pStyle w:val="TOC2"/>
        <w:tabs>
          <w:tab w:val="right" w:leader="dot" w:pos="8306"/>
        </w:tabs>
      </w:pPr>
      <w:hyperlink w:anchor="_Toc12265" w:history="1">
        <w:r>
          <w:rPr>
            <w:rFonts w:ascii="仿宋" w:eastAsia="仿宋" w:hAnsi="仿宋" w:cs="仿宋" w:hint="eastAsia"/>
            <w:lang w:eastAsia="zh-CN"/>
          </w:rPr>
          <w:t>(四)、生活用橡胶制品：塑胶盒项目建设对区域经济的影响</w:t>
        </w:r>
        <w:r>
          <w:tab/>
        </w:r>
        <w:r>
          <w:fldChar w:fldCharType="begin"/>
        </w:r>
        <w:r>
          <w:instrText xml:space="preserve"> PAGEREF _Toc12265 \h </w:instrText>
        </w:r>
        <w:r>
          <w:fldChar w:fldCharType="separate"/>
        </w:r>
        <w:r>
          <w:t>49</w:t>
        </w:r>
        <w:r>
          <w:fldChar w:fldCharType="end"/>
        </w:r>
      </w:hyperlink>
    </w:p>
    <w:p>
      <w:pPr>
        <w:pStyle w:val="TOC2"/>
        <w:tabs>
          <w:tab w:val="right" w:leader="dot" w:pos="8306"/>
        </w:tabs>
      </w:pPr>
      <w:hyperlink w:anchor="_Toc17113" w:history="1">
        <w:r>
          <w:rPr>
            <w:rFonts w:ascii="仿宋" w:eastAsia="仿宋" w:hAnsi="仿宋" w:cs="仿宋" w:hint="eastAsia"/>
            <w:lang w:eastAsia="zh-CN"/>
          </w:rPr>
          <w:t>(五)、废弃物处理</w:t>
        </w:r>
        <w:r>
          <w:tab/>
        </w:r>
        <w:r>
          <w:fldChar w:fldCharType="begin"/>
        </w:r>
        <w:r>
          <w:instrText xml:space="preserve"> PAGEREF _Toc17113 \h </w:instrText>
        </w:r>
        <w:r>
          <w:fldChar w:fldCharType="separate"/>
        </w:r>
        <w:r>
          <w:t>51</w:t>
        </w:r>
        <w:r>
          <w:fldChar w:fldCharType="end"/>
        </w:r>
      </w:hyperlink>
    </w:p>
    <w:p>
      <w:pPr>
        <w:pStyle w:val="TOC2"/>
        <w:tabs>
          <w:tab w:val="right" w:leader="dot" w:pos="8306"/>
        </w:tabs>
      </w:pPr>
      <w:hyperlink w:anchor="_Toc17874" w:history="1">
        <w:r>
          <w:rPr>
            <w:rFonts w:ascii="仿宋" w:eastAsia="仿宋" w:hAnsi="仿宋" w:cs="仿宋" w:hint="eastAsia"/>
            <w:lang w:eastAsia="zh-CN"/>
          </w:rPr>
          <w:t>(六)、特殊环境影响分析</w:t>
        </w:r>
        <w:r>
          <w:tab/>
        </w:r>
        <w:r>
          <w:fldChar w:fldCharType="begin"/>
        </w:r>
        <w:r>
          <w:instrText xml:space="preserve"> PAGEREF _Toc17874 \h </w:instrText>
        </w:r>
        <w:r>
          <w:fldChar w:fldCharType="separate"/>
        </w:r>
        <w:r>
          <w:t>52</w:t>
        </w:r>
        <w:r>
          <w:fldChar w:fldCharType="end"/>
        </w:r>
      </w:hyperlink>
    </w:p>
    <w:p>
      <w:pPr>
        <w:pStyle w:val="TOC2"/>
        <w:tabs>
          <w:tab w:val="right" w:leader="dot" w:pos="8306"/>
        </w:tabs>
      </w:pPr>
      <w:hyperlink w:anchor="_Toc6007" w:history="1">
        <w:r>
          <w:rPr>
            <w:rFonts w:ascii="仿宋" w:eastAsia="仿宋" w:hAnsi="仿宋" w:cs="仿宋" w:hint="eastAsia"/>
            <w:lang w:eastAsia="zh-CN"/>
          </w:rPr>
          <w:t>(七)、清洁生产</w:t>
        </w:r>
        <w:r>
          <w:tab/>
        </w:r>
        <w:r>
          <w:fldChar w:fldCharType="begin"/>
        </w:r>
        <w:r>
          <w:instrText xml:space="preserve"> PAGEREF _Toc6007 \h </w:instrText>
        </w:r>
        <w:r>
          <w:fldChar w:fldCharType="separate"/>
        </w:r>
        <w:r>
          <w:t>53</w:t>
        </w:r>
        <w:r>
          <w:fldChar w:fldCharType="end"/>
        </w:r>
      </w:hyperlink>
    </w:p>
    <w:p>
      <w:pPr>
        <w:pStyle w:val="TOC2"/>
        <w:tabs>
          <w:tab w:val="right" w:leader="dot" w:pos="8306"/>
        </w:tabs>
      </w:pPr>
      <w:hyperlink w:anchor="_Toc10505" w:history="1">
        <w:r>
          <w:rPr>
            <w:rFonts w:ascii="仿宋" w:eastAsia="仿宋" w:hAnsi="仿宋" w:cs="仿宋" w:hint="eastAsia"/>
            <w:lang w:eastAsia="zh-CN"/>
          </w:rPr>
          <w:t>(八)、环境保护综合评价</w:t>
        </w:r>
        <w:r>
          <w:tab/>
        </w:r>
        <w:r>
          <w:fldChar w:fldCharType="begin"/>
        </w:r>
        <w:r>
          <w:instrText xml:space="preserve"> PAGEREF _Toc10505 \h </w:instrText>
        </w:r>
        <w:r>
          <w:fldChar w:fldCharType="separate"/>
        </w:r>
        <w:r>
          <w:t>54</w:t>
        </w:r>
        <w:r>
          <w:fldChar w:fldCharType="end"/>
        </w:r>
      </w:hyperlink>
    </w:p>
    <w:p>
      <w:pPr>
        <w:pStyle w:val="TOC1"/>
        <w:tabs>
          <w:tab w:val="right" w:leader="dot" w:pos="8306"/>
        </w:tabs>
      </w:pPr>
      <w:hyperlink w:anchor="_Toc24131" w:history="1">
        <w:r>
          <w:rPr>
            <w:rFonts w:ascii="仿宋" w:eastAsia="仿宋" w:hAnsi="仿宋" w:cs="仿宋" w:hint="eastAsia"/>
            <w:lang w:eastAsia="zh-CN"/>
          </w:rPr>
          <w:t>十三、生活用橡胶制品：塑胶盒项目工程方案分析</w:t>
        </w:r>
        <w:r>
          <w:tab/>
        </w:r>
        <w:r>
          <w:fldChar w:fldCharType="begin"/>
        </w:r>
        <w:r>
          <w:instrText xml:space="preserve"> PAGEREF _Toc24131 \h </w:instrText>
        </w:r>
        <w:r>
          <w:fldChar w:fldCharType="separate"/>
        </w:r>
        <w:r>
          <w:t>56</w:t>
        </w:r>
        <w:r>
          <w:fldChar w:fldCharType="end"/>
        </w:r>
      </w:hyperlink>
    </w:p>
    <w:p>
      <w:pPr>
        <w:pStyle w:val="TOC2"/>
        <w:tabs>
          <w:tab w:val="right" w:leader="dot" w:pos="8306"/>
        </w:tabs>
      </w:pPr>
      <w:hyperlink w:anchor="_Toc18554" w:history="1">
        <w:r>
          <w:rPr>
            <w:rFonts w:ascii="仿宋" w:eastAsia="仿宋" w:hAnsi="仿宋" w:cs="仿宋" w:hint="eastAsia"/>
            <w:lang w:eastAsia="zh-CN"/>
          </w:rPr>
          <w:t>(一)、建筑工程设计原则</w:t>
        </w:r>
        <w:r>
          <w:tab/>
        </w:r>
        <w:r>
          <w:fldChar w:fldCharType="begin"/>
        </w:r>
        <w:r>
          <w:instrText xml:space="preserve"> PAGEREF _Toc18554 \h </w:instrText>
        </w:r>
        <w:r>
          <w:fldChar w:fldCharType="separate"/>
        </w:r>
        <w:r>
          <w:t>56</w:t>
        </w:r>
        <w:r>
          <w:fldChar w:fldCharType="end"/>
        </w:r>
      </w:hyperlink>
    </w:p>
    <w:p>
      <w:pPr>
        <w:pStyle w:val="TOC2"/>
        <w:tabs>
          <w:tab w:val="right" w:leader="dot" w:pos="8306"/>
        </w:tabs>
      </w:pPr>
      <w:hyperlink w:anchor="_Toc21778" w:history="1">
        <w:r>
          <w:rPr>
            <w:rFonts w:ascii="仿宋" w:eastAsia="仿宋" w:hAnsi="仿宋" w:cs="仿宋" w:hint="eastAsia"/>
            <w:lang w:eastAsia="zh-CN"/>
          </w:rPr>
          <w:t>(二)、土建工程建设指标</w:t>
        </w:r>
        <w:r>
          <w:tab/>
        </w:r>
        <w:r>
          <w:fldChar w:fldCharType="begin"/>
        </w:r>
        <w:r>
          <w:instrText xml:space="preserve"> PAGEREF _Toc21778 \h </w:instrText>
        </w:r>
        <w:r>
          <w:fldChar w:fldCharType="separate"/>
        </w:r>
        <w:r>
          <w:t>59</w:t>
        </w:r>
        <w:r>
          <w:fldChar w:fldCharType="end"/>
        </w:r>
      </w:hyperlink>
    </w:p>
    <w:p>
      <w:pPr>
        <w:pStyle w:val="TOC1"/>
        <w:tabs>
          <w:tab w:val="right" w:leader="dot" w:pos="8306"/>
        </w:tabs>
      </w:pPr>
      <w:hyperlink w:anchor="_Toc21180" w:history="1">
        <w:r>
          <w:rPr>
            <w:rFonts w:ascii="仿宋" w:eastAsia="仿宋" w:hAnsi="仿宋" w:cs="仿宋" w:hint="eastAsia"/>
            <w:lang w:eastAsia="zh-CN"/>
          </w:rPr>
          <w:t>十四、供应链管理</w:t>
        </w:r>
        <w:r>
          <w:tab/>
        </w:r>
        <w:r>
          <w:fldChar w:fldCharType="begin"/>
        </w:r>
        <w:r>
          <w:instrText xml:space="preserve"> PAGEREF _Toc21180 \h </w:instrText>
        </w:r>
        <w:r>
          <w:fldChar w:fldCharType="separate"/>
        </w:r>
        <w:r>
          <w:t>61</w:t>
        </w:r>
        <w:r>
          <w:fldChar w:fldCharType="end"/>
        </w:r>
      </w:hyperlink>
    </w:p>
    <w:p>
      <w:pPr>
        <w:pStyle w:val="TOC2"/>
        <w:tabs>
          <w:tab w:val="right" w:leader="dot" w:pos="8306"/>
        </w:tabs>
      </w:pPr>
      <w:hyperlink w:anchor="_Toc8156" w:history="1">
        <w:r>
          <w:rPr>
            <w:rFonts w:ascii="仿宋" w:eastAsia="仿宋" w:hAnsi="仿宋" w:cs="仿宋" w:hint="eastAsia"/>
            <w:lang w:eastAsia="zh-CN"/>
          </w:rPr>
          <w:t>(一)、供应链战略规划</w:t>
        </w:r>
        <w:r>
          <w:tab/>
        </w:r>
        <w:r>
          <w:fldChar w:fldCharType="begin"/>
        </w:r>
        <w:r>
          <w:instrText xml:space="preserve"> PAGEREF _Toc8156 \h </w:instrText>
        </w:r>
        <w:r>
          <w:fldChar w:fldCharType="separate"/>
        </w:r>
        <w:r>
          <w:t>61</w:t>
        </w:r>
        <w:r>
          <w:fldChar w:fldCharType="end"/>
        </w:r>
      </w:hyperlink>
    </w:p>
    <w:p>
      <w:pPr>
        <w:pStyle w:val="TOC2"/>
        <w:tabs>
          <w:tab w:val="right" w:leader="dot" w:pos="8306"/>
        </w:tabs>
      </w:pPr>
      <w:hyperlink w:anchor="_Toc5335" w:history="1">
        <w:r>
          <w:rPr>
            <w:rFonts w:ascii="仿宋" w:eastAsia="仿宋" w:hAnsi="仿宋" w:cs="仿宋" w:hint="eastAsia"/>
            <w:lang w:eastAsia="zh-CN"/>
          </w:rPr>
          <w:t>(二)、供应商选择与合作</w:t>
        </w:r>
        <w:r>
          <w:tab/>
        </w:r>
        <w:r>
          <w:fldChar w:fldCharType="begin"/>
        </w:r>
        <w:r>
          <w:instrText xml:space="preserve"> PAGEREF _Toc5335 \h </w:instrText>
        </w:r>
        <w:r>
          <w:fldChar w:fldCharType="separate"/>
        </w:r>
        <w:r>
          <w:t>62</w:t>
        </w:r>
        <w:r>
          <w:fldChar w:fldCharType="end"/>
        </w:r>
      </w:hyperlink>
    </w:p>
    <w:p>
      <w:pPr>
        <w:pStyle w:val="TOC2"/>
        <w:tabs>
          <w:tab w:val="right" w:leader="dot" w:pos="8306"/>
        </w:tabs>
      </w:pPr>
      <w:hyperlink w:anchor="_Toc21698" w:history="1">
        <w:r>
          <w:rPr>
            <w:rFonts w:ascii="仿宋" w:eastAsia="仿宋" w:hAnsi="仿宋" w:cs="仿宋" w:hint="eastAsia"/>
            <w:lang w:eastAsia="zh-CN"/>
          </w:rPr>
          <w:t>(三)、物流与库存管理</w:t>
        </w:r>
        <w:r>
          <w:tab/>
        </w:r>
        <w:r>
          <w:fldChar w:fldCharType="begin"/>
        </w:r>
        <w:r>
          <w:instrText xml:space="preserve"> PAGEREF _Toc21698 \h </w:instrText>
        </w:r>
        <w:r>
          <w:fldChar w:fldCharType="separate"/>
        </w:r>
        <w:r>
          <w:t>64</w:t>
        </w:r>
        <w:r>
          <w:fldChar w:fldCharType="end"/>
        </w:r>
      </w:hyperlink>
    </w:p>
    <w:p>
      <w:pPr>
        <w:pStyle w:val="TOC1"/>
        <w:tabs>
          <w:tab w:val="right" w:leader="dot" w:pos="8306"/>
        </w:tabs>
      </w:pPr>
      <w:hyperlink w:anchor="_Toc23709" w:history="1">
        <w:r>
          <w:rPr>
            <w:rFonts w:ascii="仿宋" w:eastAsia="仿宋" w:hAnsi="仿宋" w:cs="仿宋" w:hint="eastAsia"/>
            <w:lang w:eastAsia="zh-CN"/>
          </w:rPr>
          <w:t>十五、营销与推广策略</w:t>
        </w:r>
        <w:r>
          <w:tab/>
        </w:r>
        <w:r>
          <w:fldChar w:fldCharType="begin"/>
        </w:r>
        <w:r>
          <w:instrText xml:space="preserve"> PAGEREF _Toc23709 \h </w:instrText>
        </w:r>
        <w:r>
          <w:fldChar w:fldCharType="separate"/>
        </w:r>
        <w:r>
          <w:t>65</w:t>
        </w:r>
        <w:r>
          <w:fldChar w:fldCharType="end"/>
        </w:r>
      </w:hyperlink>
    </w:p>
    <w:p>
      <w:pPr>
        <w:pStyle w:val="TOC2"/>
        <w:tabs>
          <w:tab w:val="right" w:leader="dot" w:pos="8306"/>
        </w:tabs>
      </w:pPr>
      <w:hyperlink w:anchor="_Toc16802" w:history="1">
        <w:r>
          <w:rPr>
            <w:rFonts w:ascii="仿宋" w:eastAsia="仿宋" w:hAnsi="仿宋" w:cs="仿宋" w:hint="eastAsia"/>
            <w:lang w:eastAsia="zh-CN"/>
          </w:rPr>
          <w:t>(一)、产品/服务定位与特点</w:t>
        </w:r>
        <w:r>
          <w:tab/>
        </w:r>
        <w:r>
          <w:fldChar w:fldCharType="begin"/>
        </w:r>
        <w:r>
          <w:instrText xml:space="preserve"> PAGEREF _Toc16802 \h </w:instrText>
        </w:r>
        <w:r>
          <w:fldChar w:fldCharType="separate"/>
        </w:r>
        <w:r>
          <w:t>65</w:t>
        </w:r>
        <w:r>
          <w:fldChar w:fldCharType="end"/>
        </w:r>
      </w:hyperlink>
    </w:p>
    <w:p>
      <w:pPr>
        <w:pStyle w:val="TOC2"/>
        <w:tabs>
          <w:tab w:val="right" w:leader="dot" w:pos="8306"/>
        </w:tabs>
      </w:pPr>
      <w:hyperlink w:anchor="_Toc25219" w:history="1">
        <w:r>
          <w:rPr>
            <w:rFonts w:ascii="仿宋" w:eastAsia="仿宋" w:hAnsi="仿宋" w:cs="仿宋" w:hint="eastAsia"/>
            <w:lang w:eastAsia="zh-CN"/>
          </w:rPr>
          <w:t>(二)、市场定位与竞争分析</w:t>
        </w:r>
        <w:r>
          <w:tab/>
        </w:r>
        <w:r>
          <w:fldChar w:fldCharType="begin"/>
        </w:r>
        <w:r>
          <w:instrText xml:space="preserve"> PAGEREF _Toc25219 \h </w:instrText>
        </w:r>
        <w:r>
          <w:fldChar w:fldCharType="separate"/>
        </w:r>
        <w:r>
          <w:t>67</w:t>
        </w:r>
        <w:r>
          <w:fldChar w:fldCharType="end"/>
        </w:r>
      </w:hyperlink>
    </w:p>
    <w:p>
      <w:pPr>
        <w:pStyle w:val="TOC2"/>
        <w:tabs>
          <w:tab w:val="right" w:leader="dot" w:pos="8306"/>
        </w:tabs>
      </w:pPr>
      <w:hyperlink w:anchor="_Toc32516" w:history="1">
        <w:r>
          <w:rPr>
            <w:rFonts w:ascii="仿宋" w:eastAsia="仿宋" w:hAnsi="仿宋" w:cs="仿宋" w:hint="eastAsia"/>
            <w:lang w:eastAsia="zh-CN"/>
          </w:rPr>
          <w:t>(三)、营销渠道与策略</w:t>
        </w:r>
        <w:r>
          <w:tab/>
        </w:r>
        <w:r>
          <w:fldChar w:fldCharType="begin"/>
        </w:r>
        <w:r>
          <w:instrText xml:space="preserve"> PAGEREF _Toc32516 \h </w:instrText>
        </w:r>
        <w:r>
          <w:fldChar w:fldCharType="separate"/>
        </w:r>
        <w:r>
          <w:t>68</w:t>
        </w:r>
        <w:r>
          <w:fldChar w:fldCharType="end"/>
        </w:r>
      </w:hyperlink>
    </w:p>
    <w:p>
      <w:pPr>
        <w:pStyle w:val="TOC2"/>
        <w:tabs>
          <w:tab w:val="right" w:leader="dot" w:pos="8306"/>
        </w:tabs>
      </w:pPr>
      <w:hyperlink w:anchor="_Toc8006" w:history="1">
        <w:r>
          <w:rPr>
            <w:rFonts w:ascii="仿宋" w:eastAsia="仿宋" w:hAnsi="仿宋" w:cs="仿宋" w:hint="eastAsia"/>
            <w:lang w:eastAsia="zh-CN"/>
          </w:rPr>
          <w:t>(四)、推广与宣传活动</w:t>
        </w:r>
        <w:r>
          <w:tab/>
        </w:r>
        <w:r>
          <w:fldChar w:fldCharType="begin"/>
        </w:r>
        <w:r>
          <w:instrText xml:space="preserve"> PAGEREF _Toc8006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37"/>
      <w:r>
        <w:rPr>
          <w:rFonts w:ascii="仿宋" w:eastAsia="仿宋" w:hAnsi="仿宋" w:cs="仿宋" w:hint="eastAsia"/>
          <w:sz w:val="28"/>
          <w:lang w:eastAsia="zh-CN"/>
        </w:rPr>
        <w:t>一、生活用橡胶制品：塑胶盒项目建设单位说明</w:t>
      </w:r>
      <w:bookmarkEnd w:id="2"/>
    </w:p>
    <w:p>
      <w:pPr>
        <w:pStyle w:val="Heading2"/>
        <w:rPr>
          <w:rFonts w:ascii="仿宋" w:eastAsia="仿宋" w:hAnsi="仿宋" w:cs="仿宋" w:hint="eastAsia"/>
          <w:lang w:eastAsia="zh-CN"/>
        </w:rPr>
      </w:pPr>
      <w:bookmarkStart w:id="3" w:name="_Toc21978"/>
      <w:r>
        <w:rPr>
          <w:rFonts w:ascii="仿宋" w:eastAsia="仿宋" w:hAnsi="仿宋" w:cs="仿宋" w:hint="eastAsia"/>
          <w:lang w:eastAsia="zh-CN"/>
        </w:rPr>
        <w:t>(一)、生活用橡胶制品：塑胶盒项目承办单位基本情况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2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活用橡胶制品：塑胶盒项目承办单位的XXXX，我们着眼于实现可持续的经济效益。通过技术创新和解决方案的提供，公司预计在生活用橡胶制品：塑胶盒项目执行期间将获得可观的收入增长。这一收入来源主要包括生活用橡胶制品：塑胶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同时，我们注重成本控制和效率提升，以确保生活用橡胶制品：塑胶盒项目的可持续盈利。透过精细的管理和资源优化，公司期望实现生活用橡胶制品：塑胶盒项目利润最大化。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活用橡胶制品：塑胶盒项目实施进行全面的投资评估，包括生活用橡胶制品：塑胶盒项目启动阶段的资金投入和后续运营成本。通过对生活用橡胶制品：塑胶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活用橡胶制品：塑胶盒项目实施过程中具备足够的资金流动性，公司将进行详尽的现金流分析。这包括资金需求的合理预测、生活用橡胶制品：塑胶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4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6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生活用橡胶制品：塑胶盒项目的主要产品是XXXX，预计年产值为XXX万元。这一产品在市场中占据着重要的地位，其广泛的应用范围使得该生活用橡胶制品：塑胶盒项目的市场前景非常广阔。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活用橡胶制品：塑胶盒项目的xxx产品作为重要的原材料之一，将在多个领域发挥关键作用。其在建筑、交通、能源等方面的广泛应用将为整个产业链提供强大的支持，形成产业协同效应。生活用橡胶制品：塑胶盒项目的年产值XXX万XXX万XXX万万元不仅反映了其在市场上的巨大潜力，更预示着它对国民经济的积极贡献。这种关联度高、涉及面广的产业关系，使得该生活用橡胶制品：塑胶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8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总征地面积为XXXX平方米，相当于约XX.XX亩，其中净用地面积为XXXX平方米，红线范围内相当于约XX.XX亩。这一用地规模充分考虑了生活用橡胶制品：塑胶盒项目的建设需求，保障了生活用橡胶制品：塑胶盒项目在合适的空间内得以充分发展。生活用橡胶制品：塑胶盒项目规划的总建筑面积为XXXX平方米，其中主体工程建设占XXXX平方米，计容建筑面积达XXXX平方米。预计建筑工程的投资将达到XXXX万元，为生活用橡胶制品：塑胶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计划购置的设备共计XXXX台（套），设备购置费用为XXXX万元。这一设备购置计划充分考虑到生活用橡胶制品：塑胶盒项目的生产需求和技术要求，确保了生活用橡胶制品：塑胶盒项目在生产运营中具备先进的技术装备和高效的生产能力。设备的合理配置将为生活用橡胶制品：塑胶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计划总投资为XXXX万元，预计年实现营业收入为XXXX万元。这一产能规模的设定旨在确保生活用橡胶制品：塑胶盒项目能够在投资与回报之间取得平衡，实现长期可持续的发展。生活用橡胶制品：塑胶盒项目的总投资充分考虑到各个方面的需求，包括用地建设、设备购置等多个环节，以确保生活用橡胶制品：塑胶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243"/>
      <w:r>
        <w:rPr>
          <w:rFonts w:ascii="仿宋" w:eastAsia="仿宋" w:hAnsi="仿宋" w:cs="仿宋" w:hint="eastAsia"/>
          <w:sz w:val="28"/>
          <w:lang w:eastAsia="zh-CN"/>
        </w:rPr>
        <w:t>三、生活用橡胶制品：塑胶盒项目危机管理</w:t>
      </w:r>
      <w:bookmarkEnd w:id="8"/>
    </w:p>
    <w:p>
      <w:pPr>
        <w:pStyle w:val="Heading2"/>
        <w:rPr>
          <w:rFonts w:ascii="仿宋" w:eastAsia="仿宋" w:hAnsi="仿宋" w:cs="仿宋" w:hint="eastAsia"/>
          <w:lang w:eastAsia="zh-CN"/>
        </w:rPr>
      </w:pPr>
      <w:bookmarkStart w:id="9" w:name="_Toc103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橡胶制品：塑胶盒项目危机管理中，危机预警与识别是确保生活用橡胶制品：塑胶盒项目稳健运行的核心步骤。通过建立全面的监测机制，生活用橡胶制品：塑胶盒项目团队旨在及时发现和理解潜在的风险和危机因素，以便采取及时的预防和应对措施，确保生活用橡胶制品：塑胶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用橡胶制品：塑胶盒项目团队全面分析了整个生活用橡胶制品：塑胶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用橡胶制品：塑胶盒项目团队着重于明确定义生活用橡胶制品：塑胶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生活用橡胶制品：塑胶盒项目进展的持续监控，团队能够及时发现潜在问题并作出迅速反应。生活用橡胶制品：塑胶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用橡胶制品：塑胶盒项目得以更有序、可控地推进。</w:t>
      </w:r>
    </w:p>
    <w:p>
      <w:pPr>
        <w:pStyle w:val="Heading2"/>
        <w:ind w:firstLine="560" w:firstLineChars="200"/>
        <w:rPr>
          <w:rFonts w:ascii="仿宋" w:eastAsia="仿宋" w:hAnsi="仿宋" w:cs="仿宋" w:hint="eastAsia"/>
          <w:sz w:val="28"/>
          <w:lang w:eastAsia="zh-CN"/>
        </w:rPr>
      </w:pPr>
      <w:bookmarkStart w:id="10" w:name="_Toc2920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在危机发生时，生活用橡胶制品：塑胶盒项目团队立即行动，成立了应急小组。该小组的任务是迅速制定并实施紧急应对措施，以最小化潜在损失。以下是采取的主要措施：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暂停生活用橡胶制品：塑胶盒项目进度：为遏制危机蔓延，生活用橡胶制品：塑胶盒项目暂时停止进行，以便全面评估当前状况。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资源重新分配：重新评估生活用橡胶制品：塑胶盒项目资源的分配，确保最大限度地减小损失。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实时沟通：与关键利益相关者建立实时沟通机制，向他们传递生活用橡胶制品：塑胶盒项目危机的实际状况，保障生活用橡胶制品：塑胶盒项目核心利益。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在紧急应对的同时，生活用橡胶制品：塑胶盒项目团队强调了团队协作和有效沟通的重要性。以下是团队协作的关键举措：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信息共享机制：建立了信息共享平台，确保团队成员能够及时获取生活用橡胶制品：塑胶盒项目危机的实时信息。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领导者沟通：生活用橡胶制品：塑胶盒项目领导者通过定期会议和即时沟通工具，指导团队应对危机，保持团队稳定运行。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随着危机得到初步控制，生活用橡胶制品：塑胶盒项目团队转向制定恢复计划，以确保生活用橡胶制品：塑胶盒项目能够从中迅速恢复。主要恢复计划包括：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修复受损的进度计划：重新评估生活用橡胶制品：塑胶盒项目进度，制定修复计划，确保生活用橡胶制品：塑胶盒项目尽快回归正常进程。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重新调整资源分配：优化资源分配，确保生活用橡胶制品：塑胶盒项目在有限资源下高效运转。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风险管理机制加强：对生活用橡胶制品：塑胶盒项目风险进行全面评估，制定更强化的风险管理策略，以预防未来可能的危机。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074"/>
      <w:r>
        <w:rPr>
          <w:rFonts w:ascii="仿宋" w:eastAsia="仿宋" w:hAnsi="仿宋" w:cs="仿宋" w:hint="eastAsia"/>
          <w:sz w:val="28"/>
          <w:lang w:eastAsia="zh-CN"/>
        </w:rPr>
        <w:t>四、生活用橡胶制品：塑胶盒项目选址可行性分析</w:t>
      </w:r>
      <w:bookmarkEnd w:id="11"/>
    </w:p>
    <w:p>
      <w:pPr>
        <w:pStyle w:val="Heading2"/>
        <w:rPr>
          <w:rFonts w:ascii="仿宋" w:eastAsia="仿宋" w:hAnsi="仿宋" w:cs="仿宋" w:hint="eastAsia"/>
          <w:lang w:eastAsia="zh-CN"/>
        </w:rPr>
      </w:pPr>
      <w:bookmarkStart w:id="12" w:name="_Toc27667"/>
      <w:r>
        <w:rPr>
          <w:rFonts w:ascii="仿宋" w:eastAsia="仿宋" w:hAnsi="仿宋" w:cs="仿宋" w:hint="eastAsia"/>
          <w:lang w:eastAsia="zh-CN"/>
        </w:rPr>
        <w:t>(一)、生活用橡胶制品：塑胶盒项目选址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该生活用橡胶制品：塑胶盒项目选址位于XX省XX市XX区XXX街道</w:t>
      </w:r>
    </w:p>
    <w:p>
      <w:pPr>
        <w:pStyle w:val="Heading2"/>
        <w:ind w:firstLine="560" w:firstLineChars="200"/>
        <w:rPr>
          <w:rFonts w:ascii="仿宋" w:eastAsia="仿宋" w:hAnsi="仿宋" w:cs="仿宋" w:hint="eastAsia"/>
          <w:sz w:val="28"/>
          <w:lang w:eastAsia="zh-CN"/>
        </w:rPr>
      </w:pPr>
      <w:bookmarkStart w:id="13" w:name="_Toc1503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活用橡胶制品：塑胶盒项目的征地面积将根据生活用橡胶制品：塑胶盒项目的实际规模和需求进行精确规划。具体面积XXX平方米，旨在确保生活用橡胶制品：塑胶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净用地面积是在征地面积基础上去除不可利用面积后的实际可开发用地。具体面积XXX平方米，考虑到环保、交通、安全等多方面因素，以确保生活用橡胶制品：塑胶盒项目在整体利用效率上达到最优。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生活用橡胶制品：塑胶盒项目计划建设的建筑总规模具体面积XXX平方米。这一规模的确定综合考虑了生活用橡胶制品：塑胶盒项目的性质、规模，以及城市规划的相关要求，确保建筑布局与周边环境协调一致。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绿地率是生活用橡胶制品：塑胶盒项目用地中被规划为绿地的比例。具体面积XXX平方米，旨在通过合理规划绿地，改善生活用橡胶制品：塑胶盒项目周边环境，提升居民生活质量，并符合城市整体绿化规划。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容积率是用地上可以建设的建筑总体积与用地面积之比。具体面积XXX，通过合理的容积率规划，确保生活用橡胶制品：塑胶盒项目建筑规模与周边环境和谐共生。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活用橡胶制品：塑胶盒项目选址与当地城市规划相一致，具体面积XXX平方米。通过与城市规划部门深入沟通，确保生活用橡胶制品：塑胶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活用橡胶制品：塑胶盒项目选址符合当地产业政策，具体面积XXX平方米。这包括生活用橡胶制品：塑胶盒项目对当地经济的促进作用，以及对相关产业的带动效应，确保生活用橡胶制品：塑胶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活用橡胶制品：塑胶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确保生活用橡胶制品：塑胶盒项目选址具备必要的公共设施配套，具体面积XXX平方米。这包括交通便利性、教育、医疗等基础设施，以提高居民生活品质，使得生活用橡胶制品：塑胶盒项目选址更具吸引力。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考虑用地总体要求对当地社会稳定性的影响，具体面积XXX平方米。通过深入了解当地社区反馈，确保生活用橡胶制品：塑胶盒项目的选址和建设过程对当地社会和谐稳定产生积极作用。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用橡胶制品：塑胶盒项目选址不仅符合法规和规划，还在实际操作中具有可行性。这一全面规划将为生活用橡胶制品：塑胶盒项目的成功实施提供坚实的基础，确保生活用橡胶制品：塑胶盒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7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橡胶制品：塑胶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活用橡胶制品：塑胶盒项目的设备规划和空间设计中，我们将采取灵活设备布局的措施。设备布局将根据实际需求进行灵活设计，避免不必要的浪费。通过合理规划设备摆放位置，我们将提高设备的利用率，减少设备间距，以确保生活用橡胶制品：塑胶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活用橡胶制品：塑胶盒项目内部引入共享设施的概念，例如共享会议室、办公区等。通过这种方式，我们可以减少对资源的重复建设，提高资源共享效率，从而减小生活用橡胶制品：塑胶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67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活用橡胶制品：塑胶盒项目的总图布置中，我们将不同功能区域进行明确的规划，以最大程度满足生活用橡胶制品：塑胶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5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活用橡胶制品：塑胶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活用橡胶制品：塑胶盒项目对环境的影响是综合评价的重要因素之一。我们将详细考虑选址周边的自然环境、生态保护区、水源地等情况，确保生活用橡胶制品：塑胶盒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生活用橡胶制品：塑胶盒项目所在地的相关政策，确保生活用橡胶制品：塑胶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考虑到社会稳定性对企业运营的重要性，我们将评估选址地区的社会安全情况、劳工关系、社区反馈等方面，以确保生活用橡胶制品：塑胶盒项目的建设和运营不会受到社会稳定性的负面影响。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最后，我们将综合考虑用地成本，包括土地购置费用、土地开发成本等。通过对用地成本的详细评估，我们能够做出更为精确的经济效益分析，为生活用橡胶制品：塑胶盒项目的投资决策提供有力支持。</w:t>
      </w:r>
    </w:p>
    <w:p>
      <w:pPr>
        <w:pStyle w:val="Heading1"/>
        <w:ind w:firstLine="560" w:firstLineChars="200"/>
        <w:rPr>
          <w:rFonts w:ascii="仿宋" w:eastAsia="仿宋" w:hAnsi="仿宋" w:cs="仿宋" w:hint="eastAsia"/>
          <w:sz w:val="28"/>
          <w:lang w:eastAsia="zh-CN"/>
        </w:rPr>
      </w:pPr>
      <w:bookmarkStart w:id="17" w:name="_Toc21492"/>
      <w:r>
        <w:rPr>
          <w:rFonts w:ascii="仿宋" w:eastAsia="仿宋" w:hAnsi="仿宋" w:cs="仿宋" w:hint="eastAsia"/>
          <w:sz w:val="28"/>
          <w:lang w:eastAsia="zh-CN"/>
        </w:rPr>
        <w:t>五、生活用橡胶制品：塑胶盒项目文档管理</w:t>
      </w:r>
      <w:bookmarkEnd w:id="17"/>
    </w:p>
    <w:p>
      <w:pPr>
        <w:pStyle w:val="Heading2"/>
        <w:rPr>
          <w:rFonts w:ascii="仿宋" w:eastAsia="仿宋" w:hAnsi="仿宋" w:cs="仿宋" w:hint="eastAsia"/>
          <w:lang w:eastAsia="zh-CN"/>
        </w:rPr>
      </w:pPr>
      <w:bookmarkStart w:id="18" w:name="_Toc135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生活用橡胶制品：塑胶盒项目高度重视文档的质量和准确性，以支持生活用橡胶制品：塑胶盒项目的各项活动和决策。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文档的编制始于生活用橡胶制品：塑胶盒项目计划的初期，我们制定了详细的文档编制计划，明确了每个文档的内容、格式和编写责任人。在生活用橡胶制品：塑胶盒项目启动阶段，我们首先编制了生活用橡胶制品：塑胶盒项目章程，明确定义了生活用橡胶制品：塑胶盒项目的目标、范围、风险等关键要素。随后，生活用橡胶制品：塑胶盒项目团队根据计划陆续编制了需求文档、设计文档、测试文档等各类文档，确保生活用橡胶制品：塑胶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用橡胶制品：塑胶盒项目管理中的重要环节，旨在确保生活用橡胶制品：塑胶盒项目文档符合质量标准和生活用橡胶制品：塑胶盒项目需求。在生活用橡胶制品：塑胶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用橡胶制品：塑胶盒项目相关利益方和专业领域的专家对文档进行独立审查。这有助于获取更全面、客观的反馈，确保生活用橡胶制品：塑胶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在文档编制与审查方面建立了严格的管理机制，通过规范的流程和多维度的审查，确保生活用橡胶制品：塑胶盒项目文档的质量、准确性和可靠性，为生活用橡胶制品：塑胶盒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https://d.book118.com/415302133011011124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04AAD"/>
    <w:rsid w:val="2A304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021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2024-03-05T23:10:00Z</dcterms:created>
  <dcterms:modified xsi:type="dcterms:W3CDTF">2024-03-05T23:10:56Z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AA1124F4A3FD489C8C153B79A31DD0A5_11</vt:lpwstr>
  </property>
  <property fmtid="{D5CDD505-2E9C-101B-9397-08002B2CF9AE}" pid="3" name="KSOProductBuildVer">
    <vt:lpwstr>2052-12.1.0.16388</vt:lpwstr>
  </property>
</Properties>
</file>