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购物中心项目计划设计方案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2" w:history="1">
        <w:r>
          <w:rPr>
            <w:rFonts w:ascii="仿宋" w:eastAsia="仿宋" w:hAnsi="仿宋" w:cs="仿宋" w:hint="eastAsia"/>
            <w:lang w:eastAsia="zh-CN"/>
          </w:rPr>
          <w:t>概论</w:t>
        </w:r>
        <w:r>
          <w:tab/>
        </w:r>
        <w:r>
          <w:fldChar w:fldCharType="begin"/>
        </w:r>
        <w:r>
          <w:instrText xml:space="preserve"> PAGEREF _Toc18092 \h </w:instrText>
        </w:r>
        <w:r>
          <w:fldChar w:fldCharType="separate"/>
        </w:r>
        <w:r>
          <w:t>3</w:t>
        </w:r>
        <w:r>
          <w:fldChar w:fldCharType="end"/>
        </w:r>
      </w:hyperlink>
    </w:p>
    <w:p>
      <w:pPr>
        <w:pStyle w:val="TOC1"/>
        <w:tabs>
          <w:tab w:val="right" w:leader="dot" w:pos="8306"/>
        </w:tabs>
      </w:pPr>
      <w:hyperlink w:anchor="_Toc22373" w:history="1">
        <w:r>
          <w:rPr>
            <w:rFonts w:ascii="仿宋" w:eastAsia="仿宋" w:hAnsi="仿宋" w:cs="仿宋" w:hint="eastAsia"/>
            <w:lang w:eastAsia="zh-CN"/>
          </w:rPr>
          <w:t>一、购物中心项目概论</w:t>
        </w:r>
        <w:r>
          <w:tab/>
        </w:r>
        <w:r>
          <w:fldChar w:fldCharType="begin"/>
        </w:r>
        <w:r>
          <w:instrText xml:space="preserve"> PAGEREF _Toc22373 \h </w:instrText>
        </w:r>
        <w:r>
          <w:fldChar w:fldCharType="separate"/>
        </w:r>
        <w:r>
          <w:t>3</w:t>
        </w:r>
        <w:r>
          <w:fldChar w:fldCharType="end"/>
        </w:r>
      </w:hyperlink>
    </w:p>
    <w:p>
      <w:pPr>
        <w:pStyle w:val="TOC2"/>
        <w:tabs>
          <w:tab w:val="right" w:leader="dot" w:pos="8306"/>
        </w:tabs>
      </w:pPr>
      <w:hyperlink w:anchor="_Toc26619" w:history="1">
        <w:r>
          <w:rPr>
            <w:rFonts w:ascii="仿宋" w:eastAsia="仿宋" w:hAnsi="仿宋" w:cs="仿宋" w:hint="eastAsia"/>
            <w:lang w:eastAsia="zh-CN"/>
          </w:rPr>
          <w:t>(一)、购物中心项目概况</w:t>
        </w:r>
        <w:r>
          <w:tab/>
        </w:r>
        <w:r>
          <w:fldChar w:fldCharType="begin"/>
        </w:r>
        <w:r>
          <w:instrText xml:space="preserve"> PAGEREF _Toc26619 \h </w:instrText>
        </w:r>
        <w:r>
          <w:fldChar w:fldCharType="separate"/>
        </w:r>
        <w:r>
          <w:t>3</w:t>
        </w:r>
        <w:r>
          <w:fldChar w:fldCharType="end"/>
        </w:r>
      </w:hyperlink>
    </w:p>
    <w:p>
      <w:pPr>
        <w:pStyle w:val="TOC2"/>
        <w:tabs>
          <w:tab w:val="right" w:leader="dot" w:pos="8306"/>
        </w:tabs>
      </w:pPr>
      <w:hyperlink w:anchor="_Toc4772" w:history="1">
        <w:r>
          <w:rPr>
            <w:rFonts w:ascii="仿宋" w:eastAsia="仿宋" w:hAnsi="仿宋" w:cs="仿宋" w:hint="eastAsia"/>
            <w:lang w:eastAsia="zh-CN"/>
          </w:rPr>
          <w:t>(二)、购物中心项目目标</w:t>
        </w:r>
        <w:r>
          <w:tab/>
        </w:r>
        <w:r>
          <w:fldChar w:fldCharType="begin"/>
        </w:r>
        <w:r>
          <w:instrText xml:space="preserve"> PAGEREF _Toc4772 \h </w:instrText>
        </w:r>
        <w:r>
          <w:fldChar w:fldCharType="separate"/>
        </w:r>
        <w:r>
          <w:t>5</w:t>
        </w:r>
        <w:r>
          <w:fldChar w:fldCharType="end"/>
        </w:r>
      </w:hyperlink>
    </w:p>
    <w:p>
      <w:pPr>
        <w:pStyle w:val="TOC2"/>
        <w:tabs>
          <w:tab w:val="right" w:leader="dot" w:pos="8306"/>
        </w:tabs>
      </w:pPr>
      <w:hyperlink w:anchor="_Toc20311" w:history="1">
        <w:r>
          <w:rPr>
            <w:rFonts w:ascii="仿宋" w:eastAsia="仿宋" w:hAnsi="仿宋" w:cs="仿宋" w:hint="eastAsia"/>
            <w:lang w:eastAsia="zh-CN"/>
          </w:rPr>
          <w:t>(三)、购物中心项目提出的理由</w:t>
        </w:r>
        <w:r>
          <w:tab/>
        </w:r>
        <w:r>
          <w:fldChar w:fldCharType="begin"/>
        </w:r>
        <w:r>
          <w:instrText xml:space="preserve"> PAGEREF _Toc20311 \h </w:instrText>
        </w:r>
        <w:r>
          <w:fldChar w:fldCharType="separate"/>
        </w:r>
        <w:r>
          <w:t>6</w:t>
        </w:r>
        <w:r>
          <w:fldChar w:fldCharType="end"/>
        </w:r>
      </w:hyperlink>
    </w:p>
    <w:p>
      <w:pPr>
        <w:pStyle w:val="TOC2"/>
        <w:tabs>
          <w:tab w:val="right" w:leader="dot" w:pos="8306"/>
        </w:tabs>
      </w:pPr>
      <w:hyperlink w:anchor="_Toc11625" w:history="1">
        <w:r>
          <w:rPr>
            <w:rFonts w:ascii="仿宋" w:eastAsia="仿宋" w:hAnsi="仿宋" w:cs="仿宋" w:hint="eastAsia"/>
            <w:lang w:eastAsia="zh-CN"/>
          </w:rPr>
          <w:t>(四)、购物中心项目意义</w:t>
        </w:r>
        <w:r>
          <w:tab/>
        </w:r>
        <w:r>
          <w:fldChar w:fldCharType="begin"/>
        </w:r>
        <w:r>
          <w:instrText xml:space="preserve"> PAGEREF _Toc11625 \h </w:instrText>
        </w:r>
        <w:r>
          <w:fldChar w:fldCharType="separate"/>
        </w:r>
        <w:r>
          <w:t>8</w:t>
        </w:r>
        <w:r>
          <w:fldChar w:fldCharType="end"/>
        </w:r>
      </w:hyperlink>
    </w:p>
    <w:p>
      <w:pPr>
        <w:pStyle w:val="TOC2"/>
        <w:tabs>
          <w:tab w:val="right" w:leader="dot" w:pos="8306"/>
        </w:tabs>
      </w:pPr>
      <w:hyperlink w:anchor="_Toc14373" w:history="1">
        <w:r>
          <w:rPr>
            <w:rFonts w:ascii="仿宋" w:eastAsia="仿宋" w:hAnsi="仿宋" w:cs="仿宋" w:hint="eastAsia"/>
            <w:lang w:eastAsia="zh-CN"/>
          </w:rPr>
          <w:t>(五)、购物中心项目背景</w:t>
        </w:r>
        <w:r>
          <w:tab/>
        </w:r>
        <w:r>
          <w:fldChar w:fldCharType="begin"/>
        </w:r>
        <w:r>
          <w:instrText xml:space="preserve"> PAGEREF _Toc14373 \h </w:instrText>
        </w:r>
        <w:r>
          <w:fldChar w:fldCharType="separate"/>
        </w:r>
        <w:r>
          <w:t>9</w:t>
        </w:r>
        <w:r>
          <w:fldChar w:fldCharType="end"/>
        </w:r>
      </w:hyperlink>
    </w:p>
    <w:p>
      <w:pPr>
        <w:pStyle w:val="TOC1"/>
        <w:tabs>
          <w:tab w:val="right" w:leader="dot" w:pos="8306"/>
        </w:tabs>
      </w:pPr>
      <w:hyperlink w:anchor="_Toc17608" w:history="1">
        <w:r>
          <w:rPr>
            <w:rFonts w:ascii="仿宋" w:eastAsia="仿宋" w:hAnsi="仿宋" w:cs="仿宋" w:hint="eastAsia"/>
            <w:lang w:eastAsia="zh-CN"/>
          </w:rPr>
          <w:t>二、产品规划分析</w:t>
        </w:r>
        <w:r>
          <w:tab/>
        </w:r>
        <w:r>
          <w:fldChar w:fldCharType="begin"/>
        </w:r>
        <w:r>
          <w:instrText xml:space="preserve"> PAGEREF _Toc17608 \h </w:instrText>
        </w:r>
        <w:r>
          <w:fldChar w:fldCharType="separate"/>
        </w:r>
        <w:r>
          <w:t>9</w:t>
        </w:r>
        <w:r>
          <w:fldChar w:fldCharType="end"/>
        </w:r>
      </w:hyperlink>
    </w:p>
    <w:p>
      <w:pPr>
        <w:pStyle w:val="TOC2"/>
        <w:tabs>
          <w:tab w:val="right" w:leader="dot" w:pos="8306"/>
        </w:tabs>
      </w:pPr>
      <w:hyperlink w:anchor="_Toc1356" w:history="1">
        <w:r>
          <w:rPr>
            <w:rFonts w:ascii="仿宋" w:eastAsia="仿宋" w:hAnsi="仿宋" w:cs="仿宋" w:hint="eastAsia"/>
            <w:lang w:eastAsia="zh-CN"/>
          </w:rPr>
          <w:t>(一)、产品规划</w:t>
        </w:r>
        <w:r>
          <w:tab/>
        </w:r>
        <w:r>
          <w:fldChar w:fldCharType="begin"/>
        </w:r>
        <w:r>
          <w:instrText xml:space="preserve"> PAGEREF _Toc1356 \h </w:instrText>
        </w:r>
        <w:r>
          <w:fldChar w:fldCharType="separate"/>
        </w:r>
        <w:r>
          <w:t>9</w:t>
        </w:r>
        <w:r>
          <w:fldChar w:fldCharType="end"/>
        </w:r>
      </w:hyperlink>
    </w:p>
    <w:p>
      <w:pPr>
        <w:pStyle w:val="TOC2"/>
        <w:tabs>
          <w:tab w:val="right" w:leader="dot" w:pos="8306"/>
        </w:tabs>
      </w:pPr>
      <w:hyperlink w:anchor="_Toc2473" w:history="1">
        <w:r>
          <w:rPr>
            <w:rFonts w:ascii="仿宋" w:eastAsia="仿宋" w:hAnsi="仿宋" w:cs="仿宋" w:hint="eastAsia"/>
            <w:lang w:eastAsia="zh-CN"/>
          </w:rPr>
          <w:t>(二)、建设规模</w:t>
        </w:r>
        <w:r>
          <w:tab/>
        </w:r>
        <w:r>
          <w:fldChar w:fldCharType="begin"/>
        </w:r>
        <w:r>
          <w:instrText xml:space="preserve"> PAGEREF _Toc2473 \h </w:instrText>
        </w:r>
        <w:r>
          <w:fldChar w:fldCharType="separate"/>
        </w:r>
        <w:r>
          <w:t>10</w:t>
        </w:r>
        <w:r>
          <w:fldChar w:fldCharType="end"/>
        </w:r>
      </w:hyperlink>
    </w:p>
    <w:p>
      <w:pPr>
        <w:pStyle w:val="TOC1"/>
        <w:tabs>
          <w:tab w:val="right" w:leader="dot" w:pos="8306"/>
        </w:tabs>
      </w:pPr>
      <w:hyperlink w:anchor="_Toc32579" w:history="1">
        <w:r>
          <w:rPr>
            <w:rFonts w:ascii="仿宋" w:eastAsia="仿宋" w:hAnsi="仿宋" w:cs="仿宋" w:hint="eastAsia"/>
            <w:lang w:eastAsia="zh-CN"/>
          </w:rPr>
          <w:t>三、购物中心项目选址可行性分析</w:t>
        </w:r>
        <w:r>
          <w:tab/>
        </w:r>
        <w:r>
          <w:fldChar w:fldCharType="begin"/>
        </w:r>
        <w:r>
          <w:instrText xml:space="preserve"> PAGEREF _Toc32579 \h </w:instrText>
        </w:r>
        <w:r>
          <w:fldChar w:fldCharType="separate"/>
        </w:r>
        <w:r>
          <w:t>11</w:t>
        </w:r>
        <w:r>
          <w:fldChar w:fldCharType="end"/>
        </w:r>
      </w:hyperlink>
    </w:p>
    <w:p>
      <w:pPr>
        <w:pStyle w:val="TOC2"/>
        <w:tabs>
          <w:tab w:val="right" w:leader="dot" w:pos="8306"/>
        </w:tabs>
      </w:pPr>
      <w:hyperlink w:anchor="_Toc22804" w:history="1">
        <w:r>
          <w:rPr>
            <w:rFonts w:ascii="仿宋" w:eastAsia="仿宋" w:hAnsi="仿宋" w:cs="仿宋" w:hint="eastAsia"/>
            <w:lang w:eastAsia="zh-CN"/>
          </w:rPr>
          <w:t>(一)、购物中心项目选址</w:t>
        </w:r>
        <w:r>
          <w:tab/>
        </w:r>
        <w:r>
          <w:fldChar w:fldCharType="begin"/>
        </w:r>
        <w:r>
          <w:instrText xml:space="preserve"> PAGEREF _Toc22804 \h </w:instrText>
        </w:r>
        <w:r>
          <w:fldChar w:fldCharType="separate"/>
        </w:r>
        <w:r>
          <w:t>11</w:t>
        </w:r>
        <w:r>
          <w:fldChar w:fldCharType="end"/>
        </w:r>
      </w:hyperlink>
    </w:p>
    <w:p>
      <w:pPr>
        <w:pStyle w:val="TOC2"/>
        <w:tabs>
          <w:tab w:val="right" w:leader="dot" w:pos="8306"/>
        </w:tabs>
      </w:pPr>
      <w:hyperlink w:anchor="_Toc5047" w:history="1">
        <w:r>
          <w:rPr>
            <w:rFonts w:ascii="仿宋" w:eastAsia="仿宋" w:hAnsi="仿宋" w:cs="仿宋" w:hint="eastAsia"/>
            <w:lang w:eastAsia="zh-CN"/>
          </w:rPr>
          <w:t>(二)、用地控制指标</w:t>
        </w:r>
        <w:r>
          <w:tab/>
        </w:r>
        <w:r>
          <w:fldChar w:fldCharType="begin"/>
        </w:r>
        <w:r>
          <w:instrText xml:space="preserve"> PAGEREF _Toc5047 \h </w:instrText>
        </w:r>
        <w:r>
          <w:fldChar w:fldCharType="separate"/>
        </w:r>
        <w:r>
          <w:t>11</w:t>
        </w:r>
        <w:r>
          <w:fldChar w:fldCharType="end"/>
        </w:r>
      </w:hyperlink>
    </w:p>
    <w:p>
      <w:pPr>
        <w:pStyle w:val="TOC2"/>
        <w:tabs>
          <w:tab w:val="right" w:leader="dot" w:pos="8306"/>
        </w:tabs>
      </w:pPr>
      <w:hyperlink w:anchor="_Toc25525" w:history="1">
        <w:r>
          <w:rPr>
            <w:rFonts w:ascii="仿宋" w:eastAsia="仿宋" w:hAnsi="仿宋" w:cs="仿宋" w:hint="eastAsia"/>
            <w:lang w:eastAsia="zh-CN"/>
          </w:rPr>
          <w:t>(三)、节约用地措施</w:t>
        </w:r>
        <w:r>
          <w:tab/>
        </w:r>
        <w:r>
          <w:fldChar w:fldCharType="begin"/>
        </w:r>
        <w:r>
          <w:instrText xml:space="preserve"> PAGEREF _Toc25525 \h </w:instrText>
        </w:r>
        <w:r>
          <w:fldChar w:fldCharType="separate"/>
        </w:r>
        <w:r>
          <w:t>13</w:t>
        </w:r>
        <w:r>
          <w:fldChar w:fldCharType="end"/>
        </w:r>
      </w:hyperlink>
    </w:p>
    <w:p>
      <w:pPr>
        <w:pStyle w:val="TOC2"/>
        <w:tabs>
          <w:tab w:val="right" w:leader="dot" w:pos="8306"/>
        </w:tabs>
      </w:pPr>
      <w:hyperlink w:anchor="_Toc11127" w:history="1">
        <w:r>
          <w:rPr>
            <w:rFonts w:ascii="仿宋" w:eastAsia="仿宋" w:hAnsi="仿宋" w:cs="仿宋" w:hint="eastAsia"/>
            <w:lang w:eastAsia="zh-CN"/>
          </w:rPr>
          <w:t>(四)、总图布置方案</w:t>
        </w:r>
        <w:r>
          <w:tab/>
        </w:r>
        <w:r>
          <w:fldChar w:fldCharType="begin"/>
        </w:r>
        <w:r>
          <w:instrText xml:space="preserve"> PAGEREF _Toc11127 \h </w:instrText>
        </w:r>
        <w:r>
          <w:fldChar w:fldCharType="separate"/>
        </w:r>
        <w:r>
          <w:t>14</w:t>
        </w:r>
        <w:r>
          <w:fldChar w:fldCharType="end"/>
        </w:r>
      </w:hyperlink>
    </w:p>
    <w:p>
      <w:pPr>
        <w:pStyle w:val="TOC2"/>
        <w:tabs>
          <w:tab w:val="right" w:leader="dot" w:pos="8306"/>
        </w:tabs>
      </w:pPr>
      <w:hyperlink w:anchor="_Toc18096" w:history="1">
        <w:r>
          <w:rPr>
            <w:rFonts w:ascii="仿宋" w:eastAsia="仿宋" w:hAnsi="仿宋" w:cs="仿宋" w:hint="eastAsia"/>
            <w:lang w:eastAsia="zh-CN"/>
          </w:rPr>
          <w:t>(五)、选址综合评价</w:t>
        </w:r>
        <w:r>
          <w:tab/>
        </w:r>
        <w:r>
          <w:fldChar w:fldCharType="begin"/>
        </w:r>
        <w:r>
          <w:instrText xml:space="preserve"> PAGEREF _Toc18096 \h </w:instrText>
        </w:r>
        <w:r>
          <w:fldChar w:fldCharType="separate"/>
        </w:r>
        <w:r>
          <w:t>15</w:t>
        </w:r>
        <w:r>
          <w:fldChar w:fldCharType="end"/>
        </w:r>
      </w:hyperlink>
    </w:p>
    <w:p>
      <w:pPr>
        <w:pStyle w:val="TOC1"/>
        <w:tabs>
          <w:tab w:val="right" w:leader="dot" w:pos="8306"/>
        </w:tabs>
      </w:pPr>
      <w:hyperlink w:anchor="_Toc4213" w:history="1">
        <w:r>
          <w:rPr>
            <w:rFonts w:ascii="仿宋" w:eastAsia="仿宋" w:hAnsi="仿宋" w:cs="仿宋" w:hint="eastAsia"/>
            <w:lang w:eastAsia="zh-CN"/>
          </w:rPr>
          <w:t>四、工艺说明</w:t>
        </w:r>
        <w:r>
          <w:tab/>
        </w:r>
        <w:r>
          <w:fldChar w:fldCharType="begin"/>
        </w:r>
        <w:r>
          <w:instrText xml:space="preserve"> PAGEREF _Toc4213 \h </w:instrText>
        </w:r>
        <w:r>
          <w:fldChar w:fldCharType="separate"/>
        </w:r>
        <w:r>
          <w:t>17</w:t>
        </w:r>
        <w:r>
          <w:fldChar w:fldCharType="end"/>
        </w:r>
      </w:hyperlink>
    </w:p>
    <w:p>
      <w:pPr>
        <w:pStyle w:val="TOC2"/>
        <w:tabs>
          <w:tab w:val="right" w:leader="dot" w:pos="8306"/>
        </w:tabs>
      </w:pPr>
      <w:hyperlink w:anchor="_Toc18439" w:history="1">
        <w:r>
          <w:rPr>
            <w:rFonts w:ascii="仿宋" w:eastAsia="仿宋" w:hAnsi="仿宋" w:cs="仿宋" w:hint="eastAsia"/>
            <w:lang w:eastAsia="zh-CN"/>
          </w:rPr>
          <w:t>(一)、技术管理特点</w:t>
        </w:r>
        <w:r>
          <w:tab/>
        </w:r>
        <w:r>
          <w:fldChar w:fldCharType="begin"/>
        </w:r>
        <w:r>
          <w:instrText xml:space="preserve"> PAGEREF _Toc18439 \h </w:instrText>
        </w:r>
        <w:r>
          <w:fldChar w:fldCharType="separate"/>
        </w:r>
        <w:r>
          <w:t>17</w:t>
        </w:r>
        <w:r>
          <w:fldChar w:fldCharType="end"/>
        </w:r>
      </w:hyperlink>
    </w:p>
    <w:p>
      <w:pPr>
        <w:pStyle w:val="TOC2"/>
        <w:tabs>
          <w:tab w:val="right" w:leader="dot" w:pos="8306"/>
        </w:tabs>
      </w:pPr>
      <w:hyperlink w:anchor="_Toc27937" w:history="1">
        <w:r>
          <w:rPr>
            <w:rFonts w:ascii="仿宋" w:eastAsia="仿宋" w:hAnsi="仿宋" w:cs="仿宋" w:hint="eastAsia"/>
            <w:lang w:eastAsia="zh-CN"/>
          </w:rPr>
          <w:t>(二)、购物中心项目工艺技术设计方案</w:t>
        </w:r>
        <w:r>
          <w:tab/>
        </w:r>
        <w:r>
          <w:fldChar w:fldCharType="begin"/>
        </w:r>
        <w:r>
          <w:instrText xml:space="preserve"> PAGEREF _Toc27937 \h </w:instrText>
        </w:r>
        <w:r>
          <w:fldChar w:fldCharType="separate"/>
        </w:r>
        <w:r>
          <w:t>18</w:t>
        </w:r>
        <w:r>
          <w:fldChar w:fldCharType="end"/>
        </w:r>
      </w:hyperlink>
    </w:p>
    <w:p>
      <w:pPr>
        <w:pStyle w:val="TOC2"/>
        <w:tabs>
          <w:tab w:val="right" w:leader="dot" w:pos="8306"/>
        </w:tabs>
      </w:pPr>
      <w:hyperlink w:anchor="_Toc15121" w:history="1">
        <w:r>
          <w:rPr>
            <w:rFonts w:ascii="仿宋" w:eastAsia="仿宋" w:hAnsi="仿宋" w:cs="仿宋" w:hint="eastAsia"/>
            <w:lang w:eastAsia="zh-CN"/>
          </w:rPr>
          <w:t>(三)、设备选型方案</w:t>
        </w:r>
        <w:r>
          <w:tab/>
        </w:r>
        <w:r>
          <w:fldChar w:fldCharType="begin"/>
        </w:r>
        <w:r>
          <w:instrText xml:space="preserve"> PAGEREF _Toc15121 \h </w:instrText>
        </w:r>
        <w:r>
          <w:fldChar w:fldCharType="separate"/>
        </w:r>
        <w:r>
          <w:t>19</w:t>
        </w:r>
        <w:r>
          <w:fldChar w:fldCharType="end"/>
        </w:r>
      </w:hyperlink>
    </w:p>
    <w:p>
      <w:pPr>
        <w:pStyle w:val="TOC1"/>
        <w:tabs>
          <w:tab w:val="right" w:leader="dot" w:pos="8306"/>
        </w:tabs>
      </w:pPr>
      <w:hyperlink w:anchor="_Toc30582" w:history="1">
        <w:r>
          <w:rPr>
            <w:rFonts w:ascii="仿宋" w:eastAsia="仿宋" w:hAnsi="仿宋" w:cs="仿宋" w:hint="eastAsia"/>
            <w:lang w:eastAsia="zh-CN"/>
          </w:rPr>
          <w:t>五、购物中心项目危机管理</w:t>
        </w:r>
        <w:r>
          <w:tab/>
        </w:r>
        <w:r>
          <w:fldChar w:fldCharType="begin"/>
        </w:r>
        <w:r>
          <w:instrText xml:space="preserve"> PAGEREF _Toc30582 \h </w:instrText>
        </w:r>
        <w:r>
          <w:fldChar w:fldCharType="separate"/>
        </w:r>
        <w:r>
          <w:t>20</w:t>
        </w:r>
        <w:r>
          <w:fldChar w:fldCharType="end"/>
        </w:r>
      </w:hyperlink>
    </w:p>
    <w:p>
      <w:pPr>
        <w:pStyle w:val="TOC2"/>
        <w:tabs>
          <w:tab w:val="right" w:leader="dot" w:pos="8306"/>
        </w:tabs>
      </w:pPr>
      <w:hyperlink w:anchor="_Toc30171" w:history="1">
        <w:r>
          <w:rPr>
            <w:rFonts w:ascii="仿宋" w:eastAsia="仿宋" w:hAnsi="仿宋" w:cs="仿宋" w:hint="eastAsia"/>
            <w:lang w:eastAsia="zh-CN"/>
          </w:rPr>
          <w:t>(一)、危机预警与识别</w:t>
        </w:r>
        <w:r>
          <w:tab/>
        </w:r>
        <w:r>
          <w:fldChar w:fldCharType="begin"/>
        </w:r>
        <w:r>
          <w:instrText xml:space="preserve"> PAGEREF _Toc30171 \h </w:instrText>
        </w:r>
        <w:r>
          <w:fldChar w:fldCharType="separate"/>
        </w:r>
        <w:r>
          <w:t>20</w:t>
        </w:r>
        <w:r>
          <w:fldChar w:fldCharType="end"/>
        </w:r>
      </w:hyperlink>
    </w:p>
    <w:p>
      <w:pPr>
        <w:pStyle w:val="TOC2"/>
        <w:tabs>
          <w:tab w:val="right" w:leader="dot" w:pos="8306"/>
        </w:tabs>
      </w:pPr>
      <w:hyperlink w:anchor="_Toc11615" w:history="1">
        <w:r>
          <w:rPr>
            <w:rFonts w:ascii="仿宋" w:eastAsia="仿宋" w:hAnsi="仿宋" w:cs="仿宋" w:hint="eastAsia"/>
            <w:lang w:eastAsia="zh-CN"/>
          </w:rPr>
          <w:t>(二)、危机应对与恢复</w:t>
        </w:r>
        <w:r>
          <w:tab/>
        </w:r>
        <w:r>
          <w:fldChar w:fldCharType="begin"/>
        </w:r>
        <w:r>
          <w:instrText xml:space="preserve"> PAGEREF _Toc11615 \h </w:instrText>
        </w:r>
        <w:r>
          <w:fldChar w:fldCharType="separate"/>
        </w:r>
        <w:r>
          <w:t>21</w:t>
        </w:r>
        <w:r>
          <w:fldChar w:fldCharType="end"/>
        </w:r>
      </w:hyperlink>
    </w:p>
    <w:p>
      <w:pPr>
        <w:pStyle w:val="TOC1"/>
        <w:tabs>
          <w:tab w:val="right" w:leader="dot" w:pos="8306"/>
        </w:tabs>
      </w:pPr>
      <w:hyperlink w:anchor="_Toc18029" w:history="1">
        <w:r>
          <w:rPr>
            <w:rFonts w:ascii="仿宋" w:eastAsia="仿宋" w:hAnsi="仿宋" w:cs="仿宋" w:hint="eastAsia"/>
            <w:lang w:eastAsia="zh-CN"/>
          </w:rPr>
          <w:t>六、购物中心项目文档管理</w:t>
        </w:r>
        <w:r>
          <w:tab/>
        </w:r>
        <w:r>
          <w:fldChar w:fldCharType="begin"/>
        </w:r>
        <w:r>
          <w:instrText xml:space="preserve"> PAGEREF _Toc18029 \h </w:instrText>
        </w:r>
        <w:r>
          <w:fldChar w:fldCharType="separate"/>
        </w:r>
        <w:r>
          <w:t>23</w:t>
        </w:r>
        <w:r>
          <w:fldChar w:fldCharType="end"/>
        </w:r>
      </w:hyperlink>
    </w:p>
    <w:p>
      <w:pPr>
        <w:pStyle w:val="TOC2"/>
        <w:tabs>
          <w:tab w:val="right" w:leader="dot" w:pos="8306"/>
        </w:tabs>
      </w:pPr>
      <w:hyperlink w:anchor="_Toc30054" w:history="1">
        <w:r>
          <w:rPr>
            <w:rFonts w:ascii="仿宋" w:eastAsia="仿宋" w:hAnsi="仿宋" w:cs="仿宋" w:hint="eastAsia"/>
            <w:lang w:eastAsia="zh-CN"/>
          </w:rPr>
          <w:t>(一)、文档编制与审查</w:t>
        </w:r>
        <w:r>
          <w:tab/>
        </w:r>
        <w:r>
          <w:fldChar w:fldCharType="begin"/>
        </w:r>
        <w:r>
          <w:instrText xml:space="preserve"> PAGEREF _Toc30054 \h </w:instrText>
        </w:r>
        <w:r>
          <w:fldChar w:fldCharType="separate"/>
        </w:r>
        <w:r>
          <w:t>23</w:t>
        </w:r>
        <w:r>
          <w:fldChar w:fldCharType="end"/>
        </w:r>
      </w:hyperlink>
    </w:p>
    <w:p>
      <w:pPr>
        <w:pStyle w:val="TOC2"/>
        <w:tabs>
          <w:tab w:val="right" w:leader="dot" w:pos="8306"/>
        </w:tabs>
      </w:pPr>
      <w:hyperlink w:anchor="_Toc3905" w:history="1">
        <w:r>
          <w:rPr>
            <w:rFonts w:ascii="仿宋" w:eastAsia="仿宋" w:hAnsi="仿宋" w:cs="仿宋" w:hint="eastAsia"/>
            <w:lang w:eastAsia="zh-CN"/>
          </w:rPr>
          <w:t>(二)、文档发布与分发</w:t>
        </w:r>
        <w:r>
          <w:tab/>
        </w:r>
        <w:r>
          <w:fldChar w:fldCharType="begin"/>
        </w:r>
        <w:r>
          <w:instrText xml:space="preserve"> PAGEREF _Toc3905 \h </w:instrText>
        </w:r>
        <w:r>
          <w:fldChar w:fldCharType="separate"/>
        </w:r>
        <w:r>
          <w:t>24</w:t>
        </w:r>
        <w:r>
          <w:fldChar w:fldCharType="end"/>
        </w:r>
      </w:hyperlink>
    </w:p>
    <w:p>
      <w:pPr>
        <w:pStyle w:val="TOC2"/>
        <w:tabs>
          <w:tab w:val="right" w:leader="dot" w:pos="8306"/>
        </w:tabs>
      </w:pPr>
      <w:hyperlink w:anchor="_Toc19920" w:history="1">
        <w:r>
          <w:rPr>
            <w:rFonts w:ascii="仿宋" w:eastAsia="仿宋" w:hAnsi="仿宋" w:cs="仿宋" w:hint="eastAsia"/>
            <w:lang w:eastAsia="zh-CN"/>
          </w:rPr>
          <w:t>(三)、文档存档与归档</w:t>
        </w:r>
        <w:r>
          <w:tab/>
        </w:r>
        <w:r>
          <w:fldChar w:fldCharType="begin"/>
        </w:r>
        <w:r>
          <w:instrText xml:space="preserve"> PAGEREF _Toc19920 \h </w:instrText>
        </w:r>
        <w:r>
          <w:fldChar w:fldCharType="separate"/>
        </w:r>
        <w:r>
          <w:t>25</w:t>
        </w:r>
        <w:r>
          <w:fldChar w:fldCharType="end"/>
        </w:r>
      </w:hyperlink>
    </w:p>
    <w:p>
      <w:pPr>
        <w:pStyle w:val="TOC1"/>
        <w:tabs>
          <w:tab w:val="right" w:leader="dot" w:pos="8306"/>
        </w:tabs>
      </w:pPr>
      <w:hyperlink w:anchor="_Toc11378" w:history="1">
        <w:r>
          <w:rPr>
            <w:rFonts w:ascii="仿宋" w:eastAsia="仿宋" w:hAnsi="仿宋" w:cs="仿宋" w:hint="eastAsia"/>
            <w:lang w:eastAsia="zh-CN"/>
          </w:rPr>
          <w:t>七、购物中心项目社会影响</w:t>
        </w:r>
        <w:r>
          <w:tab/>
        </w:r>
        <w:r>
          <w:fldChar w:fldCharType="begin"/>
        </w:r>
        <w:r>
          <w:instrText xml:space="preserve"> PAGEREF _Toc11378 \h </w:instrText>
        </w:r>
        <w:r>
          <w:fldChar w:fldCharType="separate"/>
        </w:r>
        <w:r>
          <w:t>26</w:t>
        </w:r>
        <w:r>
          <w:fldChar w:fldCharType="end"/>
        </w:r>
      </w:hyperlink>
    </w:p>
    <w:p>
      <w:pPr>
        <w:pStyle w:val="TOC2"/>
        <w:tabs>
          <w:tab w:val="right" w:leader="dot" w:pos="8306"/>
        </w:tabs>
      </w:pPr>
      <w:hyperlink w:anchor="_Toc17804" w:history="1">
        <w:r>
          <w:rPr>
            <w:rFonts w:ascii="仿宋" w:eastAsia="仿宋" w:hAnsi="仿宋" w:cs="仿宋" w:hint="eastAsia"/>
            <w:lang w:eastAsia="zh-CN"/>
          </w:rPr>
          <w:t>(一)、社会责任与义务</w:t>
        </w:r>
        <w:r>
          <w:tab/>
        </w:r>
        <w:r>
          <w:fldChar w:fldCharType="begin"/>
        </w:r>
        <w:r>
          <w:instrText xml:space="preserve"> PAGEREF _Toc17804 \h </w:instrText>
        </w:r>
        <w:r>
          <w:fldChar w:fldCharType="separate"/>
        </w:r>
        <w:r>
          <w:t>26</w:t>
        </w:r>
        <w:r>
          <w:fldChar w:fldCharType="end"/>
        </w:r>
      </w:hyperlink>
    </w:p>
    <w:p>
      <w:pPr>
        <w:pStyle w:val="TOC2"/>
        <w:tabs>
          <w:tab w:val="right" w:leader="dot" w:pos="8306"/>
        </w:tabs>
      </w:pPr>
      <w:hyperlink w:anchor="_Toc3952" w:history="1">
        <w:r>
          <w:rPr>
            <w:rFonts w:ascii="仿宋" w:eastAsia="仿宋" w:hAnsi="仿宋" w:cs="仿宋" w:hint="eastAsia"/>
            <w:lang w:eastAsia="zh-CN"/>
          </w:rPr>
          <w:t>(二)、社会参与与沟通</w:t>
        </w:r>
        <w:r>
          <w:tab/>
        </w:r>
        <w:r>
          <w:fldChar w:fldCharType="begin"/>
        </w:r>
        <w:r>
          <w:instrText xml:space="preserve"> PAGEREF _Toc3952 \h </w:instrText>
        </w:r>
        <w:r>
          <w:fldChar w:fldCharType="separate"/>
        </w:r>
        <w:r>
          <w:t>27</w:t>
        </w:r>
        <w:r>
          <w:fldChar w:fldCharType="end"/>
        </w:r>
      </w:hyperlink>
    </w:p>
    <w:p>
      <w:pPr>
        <w:pStyle w:val="TOC1"/>
        <w:tabs>
          <w:tab w:val="right" w:leader="dot" w:pos="8306"/>
        </w:tabs>
      </w:pPr>
      <w:hyperlink w:anchor="_Toc5534" w:history="1">
        <w:r>
          <w:rPr>
            <w:rFonts w:ascii="仿宋" w:eastAsia="仿宋" w:hAnsi="仿宋" w:cs="仿宋" w:hint="eastAsia"/>
            <w:lang w:eastAsia="zh-CN"/>
          </w:rPr>
          <w:t>八、购物中心项目人力资源培养与发展</w:t>
        </w:r>
        <w:r>
          <w:tab/>
        </w:r>
        <w:r>
          <w:fldChar w:fldCharType="begin"/>
        </w:r>
        <w:r>
          <w:instrText xml:space="preserve"> PAGEREF _Toc5534 \h </w:instrText>
        </w:r>
        <w:r>
          <w:fldChar w:fldCharType="separate"/>
        </w:r>
        <w:r>
          <w:t>28</w:t>
        </w:r>
        <w:r>
          <w:fldChar w:fldCharType="end"/>
        </w:r>
      </w:hyperlink>
    </w:p>
    <w:p>
      <w:pPr>
        <w:pStyle w:val="TOC2"/>
        <w:tabs>
          <w:tab w:val="right" w:leader="dot" w:pos="8306"/>
        </w:tabs>
      </w:pPr>
      <w:hyperlink w:anchor="_Toc11575" w:history="1">
        <w:r>
          <w:rPr>
            <w:rFonts w:ascii="仿宋" w:eastAsia="仿宋" w:hAnsi="仿宋" w:cs="仿宋" w:hint="eastAsia"/>
            <w:lang w:eastAsia="zh-CN"/>
          </w:rPr>
          <w:t>(一)、人才需求与规划</w:t>
        </w:r>
        <w:r>
          <w:tab/>
        </w:r>
        <w:r>
          <w:fldChar w:fldCharType="begin"/>
        </w:r>
        <w:r>
          <w:instrText xml:space="preserve"> PAGEREF _Toc11575 \h </w:instrText>
        </w:r>
        <w:r>
          <w:fldChar w:fldCharType="separate"/>
        </w:r>
        <w:r>
          <w:t>28</w:t>
        </w:r>
        <w:r>
          <w:fldChar w:fldCharType="end"/>
        </w:r>
      </w:hyperlink>
    </w:p>
    <w:p>
      <w:pPr>
        <w:pStyle w:val="TOC2"/>
        <w:tabs>
          <w:tab w:val="right" w:leader="dot" w:pos="8306"/>
        </w:tabs>
      </w:pPr>
      <w:hyperlink w:anchor="_Toc9970" w:history="1">
        <w:r>
          <w:rPr>
            <w:rFonts w:ascii="仿宋" w:eastAsia="仿宋" w:hAnsi="仿宋" w:cs="仿宋" w:hint="eastAsia"/>
            <w:lang w:eastAsia="zh-CN"/>
          </w:rPr>
          <w:t>(二)、培训与发展计划</w:t>
        </w:r>
        <w:r>
          <w:tab/>
        </w:r>
        <w:r>
          <w:fldChar w:fldCharType="begin"/>
        </w:r>
        <w:r>
          <w:instrText xml:space="preserve"> PAGEREF _Toc9970 \h </w:instrText>
        </w:r>
        <w:r>
          <w:fldChar w:fldCharType="separate"/>
        </w:r>
        <w:r>
          <w:t>28</w:t>
        </w:r>
        <w:r>
          <w:fldChar w:fldCharType="end"/>
        </w:r>
      </w:hyperlink>
    </w:p>
    <w:p>
      <w:pPr>
        <w:pStyle w:val="TOC1"/>
        <w:tabs>
          <w:tab w:val="right" w:leader="dot" w:pos="8306"/>
        </w:tabs>
      </w:pPr>
      <w:hyperlink w:anchor="_Toc31581" w:history="1">
        <w:r>
          <w:rPr>
            <w:rFonts w:ascii="仿宋" w:eastAsia="仿宋" w:hAnsi="仿宋" w:cs="仿宋" w:hint="eastAsia"/>
            <w:lang w:eastAsia="zh-CN"/>
          </w:rPr>
          <w:t>九、购物中心项目环境影响分析</w:t>
        </w:r>
        <w:r>
          <w:tab/>
        </w:r>
        <w:r>
          <w:fldChar w:fldCharType="begin"/>
        </w:r>
        <w:r>
          <w:instrText xml:space="preserve"> PAGEREF _Toc31581 \h </w:instrText>
        </w:r>
        <w:r>
          <w:fldChar w:fldCharType="separate"/>
        </w:r>
        <w:r>
          <w:t>29</w:t>
        </w:r>
        <w:r>
          <w:fldChar w:fldCharType="end"/>
        </w:r>
      </w:hyperlink>
    </w:p>
    <w:p>
      <w:pPr>
        <w:pStyle w:val="TOC2"/>
        <w:tabs>
          <w:tab w:val="right" w:leader="dot" w:pos="8306"/>
        </w:tabs>
      </w:pPr>
      <w:hyperlink w:anchor="_Toc28603" w:history="1">
        <w:r>
          <w:rPr>
            <w:rFonts w:ascii="仿宋" w:eastAsia="仿宋" w:hAnsi="仿宋" w:cs="仿宋" w:hint="eastAsia"/>
            <w:lang w:eastAsia="zh-CN"/>
          </w:rPr>
          <w:t>(一)、建设区域环境质量现状</w:t>
        </w:r>
        <w:r>
          <w:tab/>
        </w:r>
        <w:r>
          <w:fldChar w:fldCharType="begin"/>
        </w:r>
        <w:r>
          <w:instrText xml:space="preserve"> PAGEREF _Toc28603 \h </w:instrText>
        </w:r>
        <w:r>
          <w:fldChar w:fldCharType="separate"/>
        </w:r>
        <w:r>
          <w:t>29</w:t>
        </w:r>
        <w:r>
          <w:fldChar w:fldCharType="end"/>
        </w:r>
      </w:hyperlink>
    </w:p>
    <w:p>
      <w:pPr>
        <w:pStyle w:val="TOC2"/>
        <w:tabs>
          <w:tab w:val="right" w:leader="dot" w:pos="8306"/>
        </w:tabs>
      </w:pPr>
      <w:hyperlink w:anchor="_Toc23155" w:history="1">
        <w:r>
          <w:rPr>
            <w:rFonts w:ascii="仿宋" w:eastAsia="仿宋" w:hAnsi="仿宋" w:cs="仿宋" w:hint="eastAsia"/>
            <w:lang w:eastAsia="zh-CN"/>
          </w:rPr>
          <w:t>(二)、建设期环境保护</w:t>
        </w:r>
        <w:r>
          <w:tab/>
        </w:r>
        <w:r>
          <w:fldChar w:fldCharType="begin"/>
        </w:r>
        <w:r>
          <w:instrText xml:space="preserve"> PAGEREF _Toc23155 \h </w:instrText>
        </w:r>
        <w:r>
          <w:fldChar w:fldCharType="separate"/>
        </w:r>
        <w:r>
          <w:t>30</w:t>
        </w:r>
        <w:r>
          <w:fldChar w:fldCharType="end"/>
        </w:r>
      </w:hyperlink>
    </w:p>
    <w:p>
      <w:pPr>
        <w:pStyle w:val="TOC2"/>
        <w:tabs>
          <w:tab w:val="right" w:leader="dot" w:pos="8306"/>
        </w:tabs>
      </w:pPr>
      <w:hyperlink w:anchor="_Toc11462" w:history="1">
        <w:r>
          <w:rPr>
            <w:rFonts w:ascii="仿宋" w:eastAsia="仿宋" w:hAnsi="仿宋" w:cs="仿宋" w:hint="eastAsia"/>
            <w:lang w:eastAsia="zh-CN"/>
          </w:rPr>
          <w:t>(三)、运营期环境保护</w:t>
        </w:r>
        <w:r>
          <w:tab/>
        </w:r>
        <w:r>
          <w:fldChar w:fldCharType="begin"/>
        </w:r>
        <w:r>
          <w:instrText xml:space="preserve"> PAGEREF _Toc11462 \h </w:instrText>
        </w:r>
        <w:r>
          <w:fldChar w:fldCharType="separate"/>
        </w:r>
        <w:r>
          <w:t>32</w:t>
        </w:r>
        <w:r>
          <w:fldChar w:fldCharType="end"/>
        </w:r>
      </w:hyperlink>
    </w:p>
    <w:p>
      <w:pPr>
        <w:pStyle w:val="TOC2"/>
        <w:tabs>
          <w:tab w:val="right" w:leader="dot" w:pos="8306"/>
        </w:tabs>
      </w:pPr>
      <w:hyperlink w:anchor="_Toc140" w:history="1">
        <w:r>
          <w:rPr>
            <w:rFonts w:ascii="仿宋" w:eastAsia="仿宋" w:hAnsi="仿宋" w:cs="仿宋" w:hint="eastAsia"/>
            <w:lang w:eastAsia="zh-CN"/>
          </w:rPr>
          <w:t>(四)、购物中心项目建设对区域经济的影响</w:t>
        </w:r>
        <w:r>
          <w:tab/>
        </w:r>
        <w:r>
          <w:fldChar w:fldCharType="begin"/>
        </w:r>
        <w:r>
          <w:instrText xml:space="preserve"> PAGEREF _Toc140 \h </w:instrText>
        </w:r>
        <w:r>
          <w:fldChar w:fldCharType="separate"/>
        </w:r>
        <w:r>
          <w:t>33</w:t>
        </w:r>
        <w:r>
          <w:fldChar w:fldCharType="end"/>
        </w:r>
      </w:hyperlink>
    </w:p>
    <w:p>
      <w:pPr>
        <w:pStyle w:val="TOC2"/>
        <w:tabs>
          <w:tab w:val="right" w:leader="dot" w:pos="8306"/>
        </w:tabs>
      </w:pPr>
      <w:hyperlink w:anchor="_Toc24170" w:history="1">
        <w:r>
          <w:rPr>
            <w:rFonts w:ascii="仿宋" w:eastAsia="仿宋" w:hAnsi="仿宋" w:cs="仿宋" w:hint="eastAsia"/>
            <w:lang w:eastAsia="zh-CN"/>
          </w:rPr>
          <w:t>(五)、废弃物处理</w:t>
        </w:r>
        <w:r>
          <w:tab/>
        </w:r>
        <w:r>
          <w:fldChar w:fldCharType="begin"/>
        </w:r>
        <w:r>
          <w:instrText xml:space="preserve"> PAGEREF _Toc24170 \h </w:instrText>
        </w:r>
        <w:r>
          <w:fldChar w:fldCharType="separate"/>
        </w:r>
        <w:r>
          <w:t>35</w:t>
        </w:r>
        <w:r>
          <w:fldChar w:fldCharType="end"/>
        </w:r>
      </w:hyperlink>
    </w:p>
    <w:p>
      <w:pPr>
        <w:pStyle w:val="TOC2"/>
        <w:tabs>
          <w:tab w:val="right" w:leader="dot" w:pos="8306"/>
        </w:tabs>
      </w:pPr>
      <w:hyperlink w:anchor="_Toc19693" w:history="1">
        <w:r>
          <w:rPr>
            <w:rFonts w:ascii="仿宋" w:eastAsia="仿宋" w:hAnsi="仿宋" w:cs="仿宋" w:hint="eastAsia"/>
            <w:lang w:eastAsia="zh-CN"/>
          </w:rPr>
          <w:t>(六)、特殊环境影响分析</w:t>
        </w:r>
        <w:r>
          <w:tab/>
        </w:r>
        <w:r>
          <w:fldChar w:fldCharType="begin"/>
        </w:r>
        <w:r>
          <w:instrText xml:space="preserve"> PAGEREF _Toc19693 \h </w:instrText>
        </w:r>
        <w:r>
          <w:fldChar w:fldCharType="separate"/>
        </w:r>
        <w:r>
          <w:t>36</w:t>
        </w:r>
        <w:r>
          <w:fldChar w:fldCharType="end"/>
        </w:r>
      </w:hyperlink>
    </w:p>
    <w:p>
      <w:pPr>
        <w:pStyle w:val="TOC2"/>
        <w:tabs>
          <w:tab w:val="right" w:leader="dot" w:pos="8306"/>
        </w:tabs>
      </w:pPr>
      <w:hyperlink w:anchor="_Toc28160" w:history="1">
        <w:r>
          <w:rPr>
            <w:rFonts w:ascii="仿宋" w:eastAsia="仿宋" w:hAnsi="仿宋" w:cs="仿宋" w:hint="eastAsia"/>
            <w:lang w:eastAsia="zh-CN"/>
          </w:rPr>
          <w:t>(七)、清洁生产</w:t>
        </w:r>
        <w:r>
          <w:tab/>
        </w:r>
        <w:r>
          <w:fldChar w:fldCharType="begin"/>
        </w:r>
        <w:r>
          <w:instrText xml:space="preserve"> PAGEREF _Toc28160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6" w:history="1">
        <w:r>
          <w:rPr>
            <w:rFonts w:ascii="仿宋" w:eastAsia="仿宋" w:hAnsi="仿宋" w:cs="仿宋" w:hint="eastAsia"/>
            <w:lang w:eastAsia="zh-CN"/>
          </w:rPr>
          <w:t>(八)、环境保护综合评价</w:t>
        </w:r>
        <w:r>
          <w:tab/>
        </w:r>
        <w:r>
          <w:fldChar w:fldCharType="begin"/>
        </w:r>
        <w:r>
          <w:instrText xml:space="preserve"> PAGEREF _Toc30246 \h </w:instrText>
        </w:r>
        <w:r>
          <w:fldChar w:fldCharType="separate"/>
        </w:r>
        <w:r>
          <w:t>38</w:t>
        </w:r>
        <w:r>
          <w:fldChar w:fldCharType="end"/>
        </w:r>
      </w:hyperlink>
    </w:p>
    <w:p>
      <w:pPr>
        <w:pStyle w:val="TOC1"/>
        <w:tabs>
          <w:tab w:val="right" w:leader="dot" w:pos="8306"/>
        </w:tabs>
      </w:pPr>
      <w:hyperlink w:anchor="_Toc18434" w:history="1">
        <w:r>
          <w:rPr>
            <w:rFonts w:ascii="仿宋" w:eastAsia="仿宋" w:hAnsi="仿宋" w:cs="仿宋" w:hint="eastAsia"/>
            <w:lang w:eastAsia="zh-CN"/>
          </w:rPr>
          <w:t>十、购物中心项目人力资源管理</w:t>
        </w:r>
        <w:r>
          <w:tab/>
        </w:r>
        <w:r>
          <w:fldChar w:fldCharType="begin"/>
        </w:r>
        <w:r>
          <w:instrText xml:space="preserve"> PAGEREF _Toc18434 \h </w:instrText>
        </w:r>
        <w:r>
          <w:fldChar w:fldCharType="separate"/>
        </w:r>
        <w:r>
          <w:t>39</w:t>
        </w:r>
        <w:r>
          <w:fldChar w:fldCharType="end"/>
        </w:r>
      </w:hyperlink>
    </w:p>
    <w:p>
      <w:pPr>
        <w:pStyle w:val="TOC2"/>
        <w:tabs>
          <w:tab w:val="right" w:leader="dot" w:pos="8306"/>
        </w:tabs>
      </w:pPr>
      <w:hyperlink w:anchor="_Toc20019" w:history="1">
        <w:r>
          <w:rPr>
            <w:rFonts w:ascii="仿宋" w:eastAsia="仿宋" w:hAnsi="仿宋" w:cs="仿宋" w:hint="eastAsia"/>
            <w:lang w:eastAsia="zh-CN"/>
          </w:rPr>
          <w:t>(一)、建立健全的预算管理制度</w:t>
        </w:r>
        <w:r>
          <w:tab/>
        </w:r>
        <w:r>
          <w:fldChar w:fldCharType="begin"/>
        </w:r>
        <w:r>
          <w:instrText xml:space="preserve"> PAGEREF _Toc20019 \h </w:instrText>
        </w:r>
        <w:r>
          <w:fldChar w:fldCharType="separate"/>
        </w:r>
        <w:r>
          <w:t>39</w:t>
        </w:r>
        <w:r>
          <w:fldChar w:fldCharType="end"/>
        </w:r>
      </w:hyperlink>
    </w:p>
    <w:p>
      <w:pPr>
        <w:pStyle w:val="TOC2"/>
        <w:tabs>
          <w:tab w:val="right" w:leader="dot" w:pos="8306"/>
        </w:tabs>
      </w:pPr>
      <w:hyperlink w:anchor="_Toc22597" w:history="1">
        <w:r>
          <w:rPr>
            <w:rFonts w:ascii="仿宋" w:eastAsia="仿宋" w:hAnsi="仿宋" w:cs="仿宋" w:hint="eastAsia"/>
            <w:lang w:eastAsia="zh-CN"/>
          </w:rPr>
          <w:t>(二)、加强资金流动监控</w:t>
        </w:r>
        <w:r>
          <w:tab/>
        </w:r>
        <w:r>
          <w:fldChar w:fldCharType="begin"/>
        </w:r>
        <w:r>
          <w:instrText xml:space="preserve"> PAGEREF _Toc22597 \h </w:instrText>
        </w:r>
        <w:r>
          <w:fldChar w:fldCharType="separate"/>
        </w:r>
        <w:r>
          <w:t>41</w:t>
        </w:r>
        <w:r>
          <w:fldChar w:fldCharType="end"/>
        </w:r>
      </w:hyperlink>
    </w:p>
    <w:p>
      <w:pPr>
        <w:pStyle w:val="TOC2"/>
        <w:tabs>
          <w:tab w:val="right" w:leader="dot" w:pos="8306"/>
        </w:tabs>
      </w:pPr>
      <w:hyperlink w:anchor="_Toc29773" w:history="1">
        <w:r>
          <w:rPr>
            <w:rFonts w:ascii="仿宋" w:eastAsia="仿宋" w:hAnsi="仿宋" w:cs="仿宋" w:hint="eastAsia"/>
            <w:lang w:eastAsia="zh-CN"/>
          </w:rPr>
          <w:t>(三)、制定完善的风险控制机制</w:t>
        </w:r>
        <w:r>
          <w:tab/>
        </w:r>
        <w:r>
          <w:fldChar w:fldCharType="begin"/>
        </w:r>
        <w:r>
          <w:instrText xml:space="preserve"> PAGEREF _Toc29773 \h </w:instrText>
        </w:r>
        <w:r>
          <w:fldChar w:fldCharType="separate"/>
        </w:r>
        <w:r>
          <w:t>42</w:t>
        </w:r>
        <w:r>
          <w:fldChar w:fldCharType="end"/>
        </w:r>
      </w:hyperlink>
    </w:p>
    <w:p>
      <w:pPr>
        <w:pStyle w:val="TOC2"/>
        <w:tabs>
          <w:tab w:val="right" w:leader="dot" w:pos="8306"/>
        </w:tabs>
      </w:pPr>
      <w:hyperlink w:anchor="_Toc238" w:history="1">
        <w:r>
          <w:rPr>
            <w:rFonts w:ascii="仿宋" w:eastAsia="仿宋" w:hAnsi="仿宋" w:cs="仿宋" w:hint="eastAsia"/>
            <w:lang w:eastAsia="zh-CN"/>
          </w:rPr>
          <w:t>(四)、优化成本管理</w:t>
        </w:r>
        <w:r>
          <w:tab/>
        </w:r>
        <w:r>
          <w:fldChar w:fldCharType="begin"/>
        </w:r>
        <w:r>
          <w:instrText xml:space="preserve"> PAGEREF _Toc238 \h </w:instrText>
        </w:r>
        <w:r>
          <w:fldChar w:fldCharType="separate"/>
        </w:r>
        <w:r>
          <w:t>43</w:t>
        </w:r>
        <w:r>
          <w:fldChar w:fldCharType="end"/>
        </w:r>
      </w:hyperlink>
    </w:p>
    <w:p>
      <w:pPr>
        <w:pStyle w:val="TOC1"/>
        <w:tabs>
          <w:tab w:val="right" w:leader="dot" w:pos="8306"/>
        </w:tabs>
      </w:pPr>
      <w:hyperlink w:anchor="_Toc19087" w:history="1">
        <w:r>
          <w:rPr>
            <w:rFonts w:ascii="仿宋" w:eastAsia="仿宋" w:hAnsi="仿宋" w:cs="仿宋" w:hint="eastAsia"/>
            <w:lang w:eastAsia="zh-CN"/>
          </w:rPr>
          <w:t>十一、购物中心项目技术管理</w:t>
        </w:r>
        <w:r>
          <w:tab/>
        </w:r>
        <w:r>
          <w:fldChar w:fldCharType="begin"/>
        </w:r>
        <w:r>
          <w:instrText xml:space="preserve"> PAGEREF _Toc19087 \h </w:instrText>
        </w:r>
        <w:r>
          <w:fldChar w:fldCharType="separate"/>
        </w:r>
        <w:r>
          <w:t>45</w:t>
        </w:r>
        <w:r>
          <w:fldChar w:fldCharType="end"/>
        </w:r>
      </w:hyperlink>
    </w:p>
    <w:p>
      <w:pPr>
        <w:pStyle w:val="TOC2"/>
        <w:tabs>
          <w:tab w:val="right" w:leader="dot" w:pos="8306"/>
        </w:tabs>
      </w:pPr>
      <w:hyperlink w:anchor="_Toc10763" w:history="1">
        <w:r>
          <w:rPr>
            <w:rFonts w:ascii="仿宋" w:eastAsia="仿宋" w:hAnsi="仿宋" w:cs="仿宋" w:hint="eastAsia"/>
            <w:lang w:eastAsia="zh-CN"/>
          </w:rPr>
          <w:t>(一)、技术方案选用方向</w:t>
        </w:r>
        <w:r>
          <w:tab/>
        </w:r>
        <w:r>
          <w:fldChar w:fldCharType="begin"/>
        </w:r>
        <w:r>
          <w:instrText xml:space="preserve"> PAGEREF _Toc10763 \h </w:instrText>
        </w:r>
        <w:r>
          <w:fldChar w:fldCharType="separate"/>
        </w:r>
        <w:r>
          <w:t>45</w:t>
        </w:r>
        <w:r>
          <w:fldChar w:fldCharType="end"/>
        </w:r>
      </w:hyperlink>
    </w:p>
    <w:p>
      <w:pPr>
        <w:pStyle w:val="TOC2"/>
        <w:tabs>
          <w:tab w:val="right" w:leader="dot" w:pos="8306"/>
        </w:tabs>
      </w:pPr>
      <w:hyperlink w:anchor="_Toc30124" w:history="1">
        <w:r>
          <w:rPr>
            <w:rFonts w:ascii="仿宋" w:eastAsia="仿宋" w:hAnsi="仿宋" w:cs="仿宋" w:hint="eastAsia"/>
            <w:lang w:eastAsia="zh-CN"/>
          </w:rPr>
          <w:t>(二)、工艺技术方案选用原则</w:t>
        </w:r>
        <w:r>
          <w:tab/>
        </w:r>
        <w:r>
          <w:fldChar w:fldCharType="begin"/>
        </w:r>
        <w:r>
          <w:instrText xml:space="preserve"> PAGEREF _Toc30124 \h </w:instrText>
        </w:r>
        <w:r>
          <w:fldChar w:fldCharType="separate"/>
        </w:r>
        <w:r>
          <w:t>46</w:t>
        </w:r>
        <w:r>
          <w:fldChar w:fldCharType="end"/>
        </w:r>
      </w:hyperlink>
    </w:p>
    <w:p>
      <w:pPr>
        <w:pStyle w:val="TOC2"/>
        <w:tabs>
          <w:tab w:val="right" w:leader="dot" w:pos="8306"/>
        </w:tabs>
      </w:pPr>
      <w:hyperlink w:anchor="_Toc14073" w:history="1">
        <w:r>
          <w:rPr>
            <w:rFonts w:ascii="仿宋" w:eastAsia="仿宋" w:hAnsi="仿宋" w:cs="仿宋" w:hint="eastAsia"/>
            <w:lang w:eastAsia="zh-CN"/>
          </w:rPr>
          <w:t>(三)、工艺技术方案要求</w:t>
        </w:r>
        <w:r>
          <w:tab/>
        </w:r>
        <w:r>
          <w:fldChar w:fldCharType="begin"/>
        </w:r>
        <w:r>
          <w:instrText xml:space="preserve"> PAGEREF _Toc14073 \h </w:instrText>
        </w:r>
        <w:r>
          <w:fldChar w:fldCharType="separate"/>
        </w:r>
        <w:r>
          <w:t>48</w:t>
        </w:r>
        <w:r>
          <w:fldChar w:fldCharType="end"/>
        </w:r>
      </w:hyperlink>
    </w:p>
    <w:p>
      <w:pPr>
        <w:pStyle w:val="TOC1"/>
        <w:tabs>
          <w:tab w:val="right" w:leader="dot" w:pos="8306"/>
        </w:tabs>
      </w:pPr>
      <w:hyperlink w:anchor="_Toc7991" w:history="1">
        <w:r>
          <w:rPr>
            <w:rFonts w:ascii="仿宋" w:eastAsia="仿宋" w:hAnsi="仿宋" w:cs="仿宋" w:hint="eastAsia"/>
            <w:lang w:eastAsia="zh-CN"/>
          </w:rPr>
          <w:t>十二、购物中心项目风险管理</w:t>
        </w:r>
        <w:r>
          <w:tab/>
        </w:r>
        <w:r>
          <w:fldChar w:fldCharType="begin"/>
        </w:r>
        <w:r>
          <w:instrText xml:space="preserve"> PAGEREF _Toc7991 \h </w:instrText>
        </w:r>
        <w:r>
          <w:fldChar w:fldCharType="separate"/>
        </w:r>
        <w:r>
          <w:t>51</w:t>
        </w:r>
        <w:r>
          <w:fldChar w:fldCharType="end"/>
        </w:r>
      </w:hyperlink>
    </w:p>
    <w:p>
      <w:pPr>
        <w:pStyle w:val="TOC2"/>
        <w:tabs>
          <w:tab w:val="right" w:leader="dot" w:pos="8306"/>
        </w:tabs>
      </w:pPr>
      <w:hyperlink w:anchor="_Toc22527" w:history="1">
        <w:r>
          <w:rPr>
            <w:rFonts w:ascii="仿宋" w:eastAsia="仿宋" w:hAnsi="仿宋" w:cs="仿宋" w:hint="eastAsia"/>
            <w:lang w:eastAsia="zh-CN"/>
          </w:rPr>
          <w:t>(一)、风险识别与评估</w:t>
        </w:r>
        <w:r>
          <w:tab/>
        </w:r>
        <w:r>
          <w:fldChar w:fldCharType="begin"/>
        </w:r>
        <w:r>
          <w:instrText xml:space="preserve"> PAGEREF _Toc22527 \h </w:instrText>
        </w:r>
        <w:r>
          <w:fldChar w:fldCharType="separate"/>
        </w:r>
        <w:r>
          <w:t>51</w:t>
        </w:r>
        <w:r>
          <w:fldChar w:fldCharType="end"/>
        </w:r>
      </w:hyperlink>
    </w:p>
    <w:p>
      <w:pPr>
        <w:pStyle w:val="TOC2"/>
        <w:tabs>
          <w:tab w:val="right" w:leader="dot" w:pos="8306"/>
        </w:tabs>
      </w:pPr>
      <w:hyperlink w:anchor="_Toc14162" w:history="1">
        <w:r>
          <w:rPr>
            <w:rFonts w:ascii="仿宋" w:eastAsia="仿宋" w:hAnsi="仿宋" w:cs="仿宋" w:hint="eastAsia"/>
            <w:lang w:eastAsia="zh-CN"/>
          </w:rPr>
          <w:t>(二)、风险应对策略</w:t>
        </w:r>
        <w:r>
          <w:tab/>
        </w:r>
        <w:r>
          <w:fldChar w:fldCharType="begin"/>
        </w:r>
        <w:r>
          <w:instrText xml:space="preserve"> PAGEREF _Toc14162 \h </w:instrText>
        </w:r>
        <w:r>
          <w:fldChar w:fldCharType="separate"/>
        </w:r>
        <w:r>
          <w:t>52</w:t>
        </w:r>
        <w:r>
          <w:fldChar w:fldCharType="end"/>
        </w:r>
      </w:hyperlink>
    </w:p>
    <w:p>
      <w:pPr>
        <w:pStyle w:val="TOC2"/>
        <w:tabs>
          <w:tab w:val="right" w:leader="dot" w:pos="8306"/>
        </w:tabs>
      </w:pPr>
      <w:hyperlink w:anchor="_Toc8649" w:history="1">
        <w:r>
          <w:rPr>
            <w:rFonts w:ascii="仿宋" w:eastAsia="仿宋" w:hAnsi="仿宋" w:cs="仿宋" w:hint="eastAsia"/>
            <w:lang w:eastAsia="zh-CN"/>
          </w:rPr>
          <w:t>(三)、风险监控与控制</w:t>
        </w:r>
        <w:r>
          <w:tab/>
        </w:r>
        <w:r>
          <w:fldChar w:fldCharType="begin"/>
        </w:r>
        <w:r>
          <w:instrText xml:space="preserve"> PAGEREF _Toc8649 \h </w:instrText>
        </w:r>
        <w:r>
          <w:fldChar w:fldCharType="separate"/>
        </w:r>
        <w:r>
          <w:t>54</w:t>
        </w:r>
        <w:r>
          <w:fldChar w:fldCharType="end"/>
        </w:r>
      </w:hyperlink>
    </w:p>
    <w:p>
      <w:pPr>
        <w:pStyle w:val="TOC1"/>
        <w:tabs>
          <w:tab w:val="right" w:leader="dot" w:pos="8306"/>
        </w:tabs>
      </w:pPr>
      <w:hyperlink w:anchor="_Toc6340" w:history="1">
        <w:r>
          <w:rPr>
            <w:rFonts w:ascii="仿宋" w:eastAsia="仿宋" w:hAnsi="仿宋" w:cs="仿宋" w:hint="eastAsia"/>
            <w:lang w:eastAsia="zh-CN"/>
          </w:rPr>
          <w:t>十三、购物中心项目治理与监督</w:t>
        </w:r>
        <w:r>
          <w:tab/>
        </w:r>
        <w:r>
          <w:fldChar w:fldCharType="begin"/>
        </w:r>
        <w:r>
          <w:instrText xml:space="preserve"> PAGEREF _Toc6340 \h </w:instrText>
        </w:r>
        <w:r>
          <w:fldChar w:fldCharType="separate"/>
        </w:r>
        <w:r>
          <w:t>55</w:t>
        </w:r>
        <w:r>
          <w:fldChar w:fldCharType="end"/>
        </w:r>
      </w:hyperlink>
    </w:p>
    <w:p>
      <w:pPr>
        <w:pStyle w:val="TOC2"/>
        <w:tabs>
          <w:tab w:val="right" w:leader="dot" w:pos="8306"/>
        </w:tabs>
      </w:pPr>
      <w:hyperlink w:anchor="_Toc24995" w:history="1">
        <w:r>
          <w:rPr>
            <w:rFonts w:ascii="仿宋" w:eastAsia="仿宋" w:hAnsi="仿宋" w:cs="仿宋" w:hint="eastAsia"/>
            <w:lang w:eastAsia="zh-CN"/>
          </w:rPr>
          <w:t>(一)、购物中心项目治理结构</w:t>
        </w:r>
        <w:r>
          <w:tab/>
        </w:r>
        <w:r>
          <w:fldChar w:fldCharType="begin"/>
        </w:r>
        <w:r>
          <w:instrText xml:space="preserve"> PAGEREF _Toc24995 \h </w:instrText>
        </w:r>
        <w:r>
          <w:fldChar w:fldCharType="separate"/>
        </w:r>
        <w:r>
          <w:t>55</w:t>
        </w:r>
        <w:r>
          <w:fldChar w:fldCharType="end"/>
        </w:r>
      </w:hyperlink>
    </w:p>
    <w:p>
      <w:pPr>
        <w:pStyle w:val="TOC2"/>
        <w:tabs>
          <w:tab w:val="right" w:leader="dot" w:pos="8306"/>
        </w:tabs>
      </w:pPr>
      <w:hyperlink w:anchor="_Toc19136" w:history="1">
        <w:r>
          <w:rPr>
            <w:rFonts w:ascii="仿宋" w:eastAsia="仿宋" w:hAnsi="仿宋" w:cs="仿宋" w:hint="eastAsia"/>
            <w:lang w:eastAsia="zh-CN"/>
          </w:rPr>
          <w:t>(二)、监督与审计</w:t>
        </w:r>
        <w:r>
          <w:tab/>
        </w:r>
        <w:r>
          <w:fldChar w:fldCharType="begin"/>
        </w:r>
        <w:r>
          <w:instrText xml:space="preserve"> PAGEREF _Toc19136 \h </w:instrText>
        </w:r>
        <w:r>
          <w:fldChar w:fldCharType="separate"/>
        </w:r>
        <w:r>
          <w:t>56</w:t>
        </w:r>
        <w:r>
          <w:fldChar w:fldCharType="end"/>
        </w:r>
      </w:hyperlink>
    </w:p>
    <w:p>
      <w:pPr>
        <w:pStyle w:val="TOC1"/>
        <w:tabs>
          <w:tab w:val="right" w:leader="dot" w:pos="8306"/>
        </w:tabs>
      </w:pPr>
      <w:hyperlink w:anchor="_Toc7336" w:history="1">
        <w:r>
          <w:rPr>
            <w:rFonts w:ascii="仿宋" w:eastAsia="仿宋" w:hAnsi="仿宋" w:cs="仿宋" w:hint="eastAsia"/>
            <w:lang w:eastAsia="zh-CN"/>
          </w:rPr>
          <w:t>十四、购物中心项目工程方案分析</w:t>
        </w:r>
        <w:r>
          <w:tab/>
        </w:r>
        <w:r>
          <w:fldChar w:fldCharType="begin"/>
        </w:r>
        <w:r>
          <w:instrText xml:space="preserve"> PAGEREF _Toc7336 \h </w:instrText>
        </w:r>
        <w:r>
          <w:fldChar w:fldCharType="separate"/>
        </w:r>
        <w:r>
          <w:t>57</w:t>
        </w:r>
        <w:r>
          <w:fldChar w:fldCharType="end"/>
        </w:r>
      </w:hyperlink>
    </w:p>
    <w:p>
      <w:pPr>
        <w:pStyle w:val="TOC2"/>
        <w:tabs>
          <w:tab w:val="right" w:leader="dot" w:pos="8306"/>
        </w:tabs>
      </w:pPr>
      <w:hyperlink w:anchor="_Toc13797" w:history="1">
        <w:r>
          <w:rPr>
            <w:rFonts w:ascii="仿宋" w:eastAsia="仿宋" w:hAnsi="仿宋" w:cs="仿宋" w:hint="eastAsia"/>
            <w:lang w:eastAsia="zh-CN"/>
          </w:rPr>
          <w:t>(一)、建筑工程设计原则</w:t>
        </w:r>
        <w:r>
          <w:tab/>
        </w:r>
        <w:r>
          <w:fldChar w:fldCharType="begin"/>
        </w:r>
        <w:r>
          <w:instrText xml:space="preserve"> PAGEREF _Toc13797 \h </w:instrText>
        </w:r>
        <w:r>
          <w:fldChar w:fldCharType="separate"/>
        </w:r>
        <w:r>
          <w:t>57</w:t>
        </w:r>
        <w:r>
          <w:fldChar w:fldCharType="end"/>
        </w:r>
      </w:hyperlink>
    </w:p>
    <w:p>
      <w:pPr>
        <w:pStyle w:val="TOC2"/>
        <w:tabs>
          <w:tab w:val="right" w:leader="dot" w:pos="8306"/>
        </w:tabs>
      </w:pPr>
      <w:hyperlink w:anchor="_Toc22844" w:history="1">
        <w:r>
          <w:rPr>
            <w:rFonts w:ascii="仿宋" w:eastAsia="仿宋" w:hAnsi="仿宋" w:cs="仿宋" w:hint="eastAsia"/>
            <w:lang w:eastAsia="zh-CN"/>
          </w:rPr>
          <w:t>(二)、土建工程建设指标</w:t>
        </w:r>
        <w:r>
          <w:tab/>
        </w:r>
        <w:r>
          <w:fldChar w:fldCharType="begin"/>
        </w:r>
        <w:r>
          <w:instrText xml:space="preserve"> PAGEREF _Toc22844 \h </w:instrText>
        </w:r>
        <w:r>
          <w:fldChar w:fldCharType="separate"/>
        </w:r>
        <w:r>
          <w:t>61</w:t>
        </w:r>
        <w:r>
          <w:fldChar w:fldCharType="end"/>
        </w:r>
      </w:hyperlink>
    </w:p>
    <w:p>
      <w:pPr>
        <w:pStyle w:val="TOC1"/>
        <w:tabs>
          <w:tab w:val="right" w:leader="dot" w:pos="8306"/>
        </w:tabs>
      </w:pPr>
      <w:hyperlink w:anchor="_Toc3648" w:history="1">
        <w:r>
          <w:rPr>
            <w:rFonts w:ascii="仿宋" w:eastAsia="仿宋" w:hAnsi="仿宋" w:cs="仿宋" w:hint="eastAsia"/>
            <w:lang w:eastAsia="zh-CN"/>
          </w:rPr>
          <w:t>十五、营销与推广策略</w:t>
        </w:r>
        <w:r>
          <w:tab/>
        </w:r>
        <w:r>
          <w:fldChar w:fldCharType="begin"/>
        </w:r>
        <w:r>
          <w:instrText xml:space="preserve"> PAGEREF _Toc3648 \h </w:instrText>
        </w:r>
        <w:r>
          <w:fldChar w:fldCharType="separate"/>
        </w:r>
        <w:r>
          <w:t>62</w:t>
        </w:r>
        <w:r>
          <w:fldChar w:fldCharType="end"/>
        </w:r>
      </w:hyperlink>
    </w:p>
    <w:p>
      <w:pPr>
        <w:pStyle w:val="TOC2"/>
        <w:tabs>
          <w:tab w:val="right" w:leader="dot" w:pos="8306"/>
        </w:tabs>
      </w:pPr>
      <w:hyperlink w:anchor="_Toc3467" w:history="1">
        <w:r>
          <w:rPr>
            <w:rFonts w:ascii="仿宋" w:eastAsia="仿宋" w:hAnsi="仿宋" w:cs="仿宋" w:hint="eastAsia"/>
            <w:lang w:eastAsia="zh-CN"/>
          </w:rPr>
          <w:t>(一)、产品/服务定位与特点</w:t>
        </w:r>
        <w:r>
          <w:tab/>
        </w:r>
        <w:r>
          <w:fldChar w:fldCharType="begin"/>
        </w:r>
        <w:r>
          <w:instrText xml:space="preserve"> PAGEREF _Toc3467 \h </w:instrText>
        </w:r>
        <w:r>
          <w:fldChar w:fldCharType="separate"/>
        </w:r>
        <w:r>
          <w:t>62</w:t>
        </w:r>
        <w:r>
          <w:fldChar w:fldCharType="end"/>
        </w:r>
      </w:hyperlink>
    </w:p>
    <w:p>
      <w:pPr>
        <w:pStyle w:val="TOC2"/>
        <w:tabs>
          <w:tab w:val="right" w:leader="dot" w:pos="8306"/>
        </w:tabs>
      </w:pPr>
      <w:hyperlink w:anchor="_Toc597" w:history="1">
        <w:r>
          <w:rPr>
            <w:rFonts w:ascii="仿宋" w:eastAsia="仿宋" w:hAnsi="仿宋" w:cs="仿宋" w:hint="eastAsia"/>
            <w:lang w:eastAsia="zh-CN"/>
          </w:rPr>
          <w:t>(二)、市场定位与竞争分析</w:t>
        </w:r>
        <w:r>
          <w:tab/>
        </w:r>
        <w:r>
          <w:fldChar w:fldCharType="begin"/>
        </w:r>
        <w:r>
          <w:instrText xml:space="preserve"> PAGEREF _Toc597 \h </w:instrText>
        </w:r>
        <w:r>
          <w:fldChar w:fldCharType="separate"/>
        </w:r>
        <w:r>
          <w:t>64</w:t>
        </w:r>
        <w:r>
          <w:fldChar w:fldCharType="end"/>
        </w:r>
      </w:hyperlink>
    </w:p>
    <w:p>
      <w:pPr>
        <w:pStyle w:val="TOC2"/>
        <w:tabs>
          <w:tab w:val="right" w:leader="dot" w:pos="8306"/>
        </w:tabs>
      </w:pPr>
      <w:hyperlink w:anchor="_Toc8939" w:history="1">
        <w:r>
          <w:rPr>
            <w:rFonts w:ascii="仿宋" w:eastAsia="仿宋" w:hAnsi="仿宋" w:cs="仿宋" w:hint="eastAsia"/>
            <w:lang w:eastAsia="zh-CN"/>
          </w:rPr>
          <w:t>(三)、营销渠道与策略</w:t>
        </w:r>
        <w:r>
          <w:tab/>
        </w:r>
        <w:r>
          <w:fldChar w:fldCharType="begin"/>
        </w:r>
        <w:r>
          <w:instrText xml:space="preserve"> PAGEREF _Toc8939 \h </w:instrText>
        </w:r>
        <w:r>
          <w:fldChar w:fldCharType="separate"/>
        </w:r>
        <w:r>
          <w:t>65</w:t>
        </w:r>
        <w:r>
          <w:fldChar w:fldCharType="end"/>
        </w:r>
      </w:hyperlink>
    </w:p>
    <w:p>
      <w:pPr>
        <w:pStyle w:val="TOC2"/>
        <w:tabs>
          <w:tab w:val="right" w:leader="dot" w:pos="8306"/>
        </w:tabs>
      </w:pPr>
      <w:hyperlink w:anchor="_Toc32633" w:history="1">
        <w:r>
          <w:rPr>
            <w:rFonts w:ascii="仿宋" w:eastAsia="仿宋" w:hAnsi="仿宋" w:cs="仿宋" w:hint="eastAsia"/>
            <w:lang w:eastAsia="zh-CN"/>
          </w:rPr>
          <w:t>(四)、推广与宣传活动</w:t>
        </w:r>
        <w:r>
          <w:tab/>
        </w:r>
        <w:r>
          <w:fldChar w:fldCharType="begin"/>
        </w:r>
        <w:r>
          <w:instrText xml:space="preserve"> PAGEREF _Toc32633 \h </w:instrText>
        </w:r>
        <w:r>
          <w:fldChar w:fldCharType="separate"/>
        </w:r>
        <w:r>
          <w:t>66</w:t>
        </w:r>
        <w:r>
          <w:fldChar w:fldCharType="end"/>
        </w:r>
      </w:hyperlink>
    </w:p>
    <w:p>
      <w:pPr>
        <w:pStyle w:val="TOC1"/>
        <w:tabs>
          <w:tab w:val="right" w:leader="dot" w:pos="8306"/>
        </w:tabs>
      </w:pPr>
      <w:hyperlink w:anchor="_Toc15692" w:history="1">
        <w:r>
          <w:rPr>
            <w:rFonts w:ascii="仿宋" w:eastAsia="仿宋" w:hAnsi="仿宋" w:cs="仿宋" w:hint="eastAsia"/>
            <w:lang w:eastAsia="zh-CN"/>
          </w:rPr>
          <w:t>十六、购物中心项目实施时间节点</w:t>
        </w:r>
        <w:r>
          <w:tab/>
        </w:r>
        <w:r>
          <w:fldChar w:fldCharType="begin"/>
        </w:r>
        <w:r>
          <w:instrText xml:space="preserve"> PAGEREF _Toc15692 \h </w:instrText>
        </w:r>
        <w:r>
          <w:fldChar w:fldCharType="separate"/>
        </w:r>
        <w:r>
          <w:t>71</w:t>
        </w:r>
        <w:r>
          <w:fldChar w:fldCharType="end"/>
        </w:r>
      </w:hyperlink>
    </w:p>
    <w:p>
      <w:pPr>
        <w:pStyle w:val="TOC2"/>
        <w:tabs>
          <w:tab w:val="right" w:leader="dot" w:pos="8306"/>
        </w:tabs>
      </w:pPr>
      <w:hyperlink w:anchor="_Toc7690" w:history="1">
        <w:r>
          <w:rPr>
            <w:rFonts w:ascii="仿宋" w:eastAsia="仿宋" w:hAnsi="仿宋" w:cs="仿宋" w:hint="eastAsia"/>
            <w:lang w:eastAsia="zh-CN"/>
          </w:rPr>
          <w:t>(一)、购物中心项目启动阶段时间节点</w:t>
        </w:r>
        <w:r>
          <w:tab/>
        </w:r>
        <w:r>
          <w:fldChar w:fldCharType="begin"/>
        </w:r>
        <w:r>
          <w:instrText xml:space="preserve"> PAGEREF _Toc7690 \h </w:instrText>
        </w:r>
        <w:r>
          <w:fldChar w:fldCharType="separate"/>
        </w:r>
        <w:r>
          <w:t>71</w:t>
        </w:r>
        <w:r>
          <w:fldChar w:fldCharType="end"/>
        </w:r>
      </w:hyperlink>
    </w:p>
    <w:p>
      <w:pPr>
        <w:pStyle w:val="TOC2"/>
        <w:tabs>
          <w:tab w:val="right" w:leader="dot" w:pos="8306"/>
        </w:tabs>
      </w:pPr>
      <w:hyperlink w:anchor="_Toc12058" w:history="1">
        <w:r>
          <w:rPr>
            <w:rFonts w:ascii="仿宋" w:eastAsia="仿宋" w:hAnsi="仿宋" w:cs="仿宋" w:hint="eastAsia"/>
            <w:lang w:eastAsia="zh-CN"/>
          </w:rPr>
          <w:t>(二)、购物中心项目执行阶段时间节点</w:t>
        </w:r>
        <w:r>
          <w:tab/>
        </w:r>
        <w:r>
          <w:fldChar w:fldCharType="begin"/>
        </w:r>
        <w:r>
          <w:instrText xml:space="preserve"> PAGEREF _Toc12058 \h </w:instrText>
        </w:r>
        <w:r>
          <w:fldChar w:fldCharType="separate"/>
        </w:r>
        <w:r>
          <w:t>73</w:t>
        </w:r>
        <w:r>
          <w:fldChar w:fldCharType="end"/>
        </w:r>
      </w:hyperlink>
    </w:p>
    <w:p>
      <w:pPr>
        <w:pStyle w:val="TOC2"/>
        <w:tabs>
          <w:tab w:val="right" w:leader="dot" w:pos="8306"/>
        </w:tabs>
      </w:pPr>
      <w:hyperlink w:anchor="_Toc7233" w:history="1">
        <w:r>
          <w:rPr>
            <w:rFonts w:ascii="仿宋" w:eastAsia="仿宋" w:hAnsi="仿宋" w:cs="仿宋" w:hint="eastAsia"/>
            <w:lang w:eastAsia="zh-CN"/>
          </w:rPr>
          <w:t>(三)、购物中心项目完成阶段时间节点</w:t>
        </w:r>
        <w:r>
          <w:tab/>
        </w:r>
        <w:r>
          <w:fldChar w:fldCharType="begin"/>
        </w:r>
        <w:r>
          <w:instrText xml:space="preserve"> PAGEREF _Toc7233 \h </w:instrText>
        </w:r>
        <w:r>
          <w:fldChar w:fldCharType="separate"/>
        </w:r>
        <w:r>
          <w:t>73</w:t>
        </w:r>
        <w:r>
          <w:fldChar w:fldCharType="end"/>
        </w:r>
      </w:hyperlink>
    </w:p>
    <w:p>
      <w:pPr>
        <w:pStyle w:val="TOC1"/>
        <w:tabs>
          <w:tab w:val="right" w:leader="dot" w:pos="8306"/>
        </w:tabs>
      </w:pPr>
      <w:hyperlink w:anchor="_Toc1339" w:history="1">
        <w:r>
          <w:rPr>
            <w:rFonts w:ascii="仿宋" w:eastAsia="仿宋" w:hAnsi="仿宋" w:cs="仿宋" w:hint="eastAsia"/>
            <w:lang w:eastAsia="zh-CN"/>
          </w:rPr>
          <w:t>十七、质量管理体系</w:t>
        </w:r>
        <w:r>
          <w:tab/>
        </w:r>
        <w:r>
          <w:fldChar w:fldCharType="begin"/>
        </w:r>
        <w:r>
          <w:instrText xml:space="preserve"> PAGEREF _Toc1339 \h </w:instrText>
        </w:r>
        <w:r>
          <w:fldChar w:fldCharType="separate"/>
        </w:r>
        <w:r>
          <w:t>75</w:t>
        </w:r>
        <w:r>
          <w:fldChar w:fldCharType="end"/>
        </w:r>
      </w:hyperlink>
    </w:p>
    <w:p>
      <w:pPr>
        <w:pStyle w:val="TOC2"/>
        <w:tabs>
          <w:tab w:val="right" w:leader="dot" w:pos="8306"/>
        </w:tabs>
      </w:pPr>
      <w:hyperlink w:anchor="_Toc17584" w:history="1">
        <w:r>
          <w:rPr>
            <w:rFonts w:ascii="仿宋" w:eastAsia="仿宋" w:hAnsi="仿宋" w:cs="仿宋" w:hint="eastAsia"/>
            <w:lang w:eastAsia="zh-CN"/>
          </w:rPr>
          <w:t>(一)、质量目标与方针</w:t>
        </w:r>
        <w:r>
          <w:tab/>
        </w:r>
        <w:r>
          <w:fldChar w:fldCharType="begin"/>
        </w:r>
        <w:r>
          <w:instrText xml:space="preserve"> PAGEREF _Toc17584 \h </w:instrText>
        </w:r>
        <w:r>
          <w:fldChar w:fldCharType="separate"/>
        </w:r>
        <w:r>
          <w:t>75</w:t>
        </w:r>
        <w:r>
          <w:fldChar w:fldCharType="end"/>
        </w:r>
      </w:hyperlink>
    </w:p>
    <w:p>
      <w:pPr>
        <w:pStyle w:val="TOC2"/>
        <w:tabs>
          <w:tab w:val="right" w:leader="dot" w:pos="8306"/>
        </w:tabs>
      </w:pPr>
      <w:hyperlink w:anchor="_Toc13337" w:history="1">
        <w:r>
          <w:rPr>
            <w:rFonts w:ascii="仿宋" w:eastAsia="仿宋" w:hAnsi="仿宋" w:cs="仿宋" w:hint="eastAsia"/>
            <w:lang w:eastAsia="zh-CN"/>
          </w:rPr>
          <w:t>(二)、质量管理责任</w:t>
        </w:r>
        <w:r>
          <w:tab/>
        </w:r>
        <w:r>
          <w:fldChar w:fldCharType="begin"/>
        </w:r>
        <w:r>
          <w:instrText xml:space="preserve"> PAGEREF _Toc13337 \h </w:instrText>
        </w:r>
        <w:r>
          <w:fldChar w:fldCharType="separate"/>
        </w:r>
        <w:r>
          <w:t>76</w:t>
        </w:r>
        <w:r>
          <w:fldChar w:fldCharType="end"/>
        </w:r>
      </w:hyperlink>
    </w:p>
    <w:p>
      <w:pPr>
        <w:pStyle w:val="TOC2"/>
        <w:tabs>
          <w:tab w:val="right" w:leader="dot" w:pos="8306"/>
        </w:tabs>
      </w:pPr>
      <w:hyperlink w:anchor="_Toc17842" w:history="1">
        <w:r>
          <w:rPr>
            <w:rFonts w:ascii="仿宋" w:eastAsia="仿宋" w:hAnsi="仿宋" w:cs="仿宋" w:hint="eastAsia"/>
            <w:lang w:eastAsia="zh-CN"/>
          </w:rPr>
          <w:t>(三)、质量管理体系文件</w:t>
        </w:r>
        <w:r>
          <w:tab/>
        </w:r>
        <w:r>
          <w:fldChar w:fldCharType="begin"/>
        </w:r>
        <w:r>
          <w:instrText xml:space="preserve"> PAGEREF _Toc17842 \h </w:instrText>
        </w:r>
        <w:r>
          <w:fldChar w:fldCharType="separate"/>
        </w:r>
        <w:r>
          <w:t>77</w:t>
        </w:r>
        <w:r>
          <w:fldChar w:fldCharType="end"/>
        </w:r>
      </w:hyperlink>
    </w:p>
    <w:p>
      <w:pPr>
        <w:pStyle w:val="TOC2"/>
        <w:tabs>
          <w:tab w:val="right" w:leader="dot" w:pos="8306"/>
        </w:tabs>
      </w:pPr>
      <w:hyperlink w:anchor="_Toc30165" w:history="1">
        <w:r>
          <w:rPr>
            <w:rFonts w:ascii="仿宋" w:eastAsia="仿宋" w:hAnsi="仿宋" w:cs="仿宋" w:hint="eastAsia"/>
            <w:lang w:eastAsia="zh-CN"/>
          </w:rPr>
          <w:t>(四)、质量培训与教育</w:t>
        </w:r>
        <w:r>
          <w:tab/>
        </w:r>
        <w:r>
          <w:fldChar w:fldCharType="begin"/>
        </w:r>
        <w:r>
          <w:instrText xml:space="preserve"> PAGEREF _Toc30165 \h </w:instrText>
        </w:r>
        <w:r>
          <w:fldChar w:fldCharType="separate"/>
        </w:r>
        <w:r>
          <w:t>79</w:t>
        </w:r>
        <w:r>
          <w:fldChar w:fldCharType="end"/>
        </w:r>
      </w:hyperlink>
    </w:p>
    <w:p>
      <w:pPr>
        <w:pStyle w:val="TOC2"/>
        <w:tabs>
          <w:tab w:val="right" w:leader="dot" w:pos="8306"/>
        </w:tabs>
      </w:pPr>
      <w:hyperlink w:anchor="_Toc26965" w:history="1">
        <w:r>
          <w:rPr>
            <w:rFonts w:ascii="仿宋" w:eastAsia="仿宋" w:hAnsi="仿宋" w:cs="仿宋" w:hint="eastAsia"/>
            <w:lang w:eastAsia="zh-CN"/>
          </w:rPr>
          <w:t>(五)、质量审核与评价</w:t>
        </w:r>
        <w:r>
          <w:tab/>
        </w:r>
        <w:r>
          <w:fldChar w:fldCharType="begin"/>
        </w:r>
        <w:r>
          <w:instrText xml:space="preserve"> PAGEREF _Toc26965 \h </w:instrText>
        </w:r>
        <w:r>
          <w:fldChar w:fldCharType="separate"/>
        </w:r>
        <w:r>
          <w:t>80</w:t>
        </w:r>
        <w:r>
          <w:fldChar w:fldCharType="end"/>
        </w:r>
      </w:hyperlink>
    </w:p>
    <w:p>
      <w:pPr>
        <w:pStyle w:val="TOC2"/>
        <w:tabs>
          <w:tab w:val="right" w:leader="dot" w:pos="8306"/>
        </w:tabs>
      </w:pPr>
      <w:hyperlink w:anchor="_Toc11017" w:history="1">
        <w:r>
          <w:rPr>
            <w:rFonts w:ascii="仿宋" w:eastAsia="仿宋" w:hAnsi="仿宋" w:cs="仿宋" w:hint="eastAsia"/>
            <w:lang w:eastAsia="zh-CN"/>
          </w:rPr>
          <w:t>(六)、不符合与纠正措施</w:t>
        </w:r>
        <w:r>
          <w:tab/>
        </w:r>
        <w:r>
          <w:fldChar w:fldCharType="begin"/>
        </w:r>
        <w:r>
          <w:instrText xml:space="preserve"> PAGEREF _Toc11017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73"/>
      <w:r>
        <w:rPr>
          <w:rFonts w:ascii="仿宋" w:eastAsia="仿宋" w:hAnsi="仿宋" w:cs="仿宋" w:hint="eastAsia"/>
          <w:sz w:val="28"/>
          <w:lang w:eastAsia="zh-CN"/>
        </w:rPr>
        <w:t>一、购物中心项目概论</w:t>
      </w:r>
      <w:bookmarkEnd w:id="2"/>
    </w:p>
    <w:p>
      <w:pPr>
        <w:pStyle w:val="Heading2"/>
        <w:rPr>
          <w:rFonts w:ascii="仿宋" w:eastAsia="仿宋" w:hAnsi="仿宋" w:cs="仿宋" w:hint="eastAsia"/>
          <w:lang w:eastAsia="zh-CN"/>
        </w:rPr>
      </w:pPr>
      <w:bookmarkStart w:id="3" w:name="_Toc26619"/>
      <w:r>
        <w:rPr>
          <w:rFonts w:ascii="仿宋" w:eastAsia="仿宋" w:hAnsi="仿宋" w:cs="仿宋" w:hint="eastAsia"/>
          <w:lang w:eastAsia="zh-CN"/>
        </w:rPr>
        <w:t>(一)、购物中心项目概况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起源追溯至对市场的深入洞察。市场的不断演变与变革为购物中心项目提供了难得的机遇。当前市场存在的需求缺口和变革的大环境共同构成了购物中心项目的背景。这个购物中心项目旨在充分利用市场机遇，填补行业中尚未满足的需求，为客户提供全新的解决方案。市场的变革和需求的增长使得这个购物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购物中心项目名称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购物中心项目正式命名为购物中心。这个名称不仅仅是一个标识，更代表了购物中心项目的核心理念和愿景。它蕴含着购物中心项目所要解决问题的关键字，具有强烈的表达和辨识度，为购物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购物中心项目目标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核心目标是提供一种全新、高效的解决方案，满足客户日益增长的需求。购物中心项目追求的不仅仅是满足市场需求，更是在市场中获得卓越的竞争优势。通过不断提升产品或服务的质量和创新水平，购物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购物中心项目范围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全面涵盖了产品研发、制造、市场推广和售后服务，确保从产品设计到最终用户体验的全方位关注。这一全面的购物中心项目范围是为了确保购物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购物中心项目时间表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购物中心项目计划在未来18个月内完成，包括研发、测试、市场试点和正式推出等不同阶段。这个时间表的合理设计是为了确保购物中心项目各个阶段的顺利推进，以便按时交付高质量的成果。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购物中心项目预算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购物中心项目总预算估算为XX百万美元，主要分配在研发、市场推广、人员培训和运营等方面。这一充足的预算为购物中心项目提供了充足的资源，确保购物中心项目在各个方面都能取得优异的表现。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购物中心项目风险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购物中心项目可能面临的风险包括市场接受度低、技术难题、竞争激烈等。购物中心项目团队已经制定了相应的风险应对计划，通过前瞻性的风险管理，确保购物中心项目在面对不确定性时能够迅速做出应对。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购物中心项目团队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购物中心项目汇聚了一支经验丰富、多领域专业素养的核心团队，确保购物中心项目在各个方面都能拥有高水平的执行力。团队的协同作战是购物中心项目成功的关键因素之一。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购物中心项目背景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购物中心项目的背景根植于市场对更高效、创新产品的渴望，同时也受到科技发展对行业格局的深刻改变的影响。这为购物中心项目提供了广阔的发展空间和市场需求。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购物中心项目现状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截至目前，购物中心项目已完成市场调研和技术验证，取得了初步的成功。这为购物中心项目在未来的发展奠定了坚实的基础，为更远大的目标打下了坚实的基石。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772"/>
      <w:r>
        <w:rPr>
          <w:rFonts w:ascii="仿宋" w:eastAsia="仿宋" w:hAnsi="仿宋" w:cs="仿宋" w:hint="eastAsia"/>
          <w:sz w:val="28"/>
          <w:lang w:eastAsia="zh-CN"/>
        </w:rPr>
        <w:t>(二)、购物中心项目目标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keyword》购物中心项目首要业务目标是在市场中占据有利地位，实现产品/服务的成功推广和销售。通过不断提升产品质量、创新性，购物中心项目追求成为行业中的领导者，赢得更多客户的青睐。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在科技迅速发展的时代，购物中心项目着眼于技术创新。通过持续的研发和技术升级，购物中心项目旨在推出更具创新性的产品或服务，以满足市场对新鲜、先进解决方案的需求。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为了建立可持续的客户关系，购物中心项目设定了客户满意度目标。通过提供卓越的产品质量和优质的客户服务，购物中心项目追求赢得客户的信任和忠诚度，确保他们的满意度达到行业领先水平。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购物中心项目注重社会责任和可持续发展。通过实施环保、社会责任购物中心项目，购物中心项目致力于在经济发展的同时保护环境，促进社会公平，实现可持续经营。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购物中心项目的团队是实现目标的核心驱动力。因此，购物中心项目设定了团队发展目标，包括提升团队成员的专业技能、培养领导力，以及搭建协同高效的团队工作氛围。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311"/>
      <w:r>
        <w:rPr>
          <w:rFonts w:ascii="仿宋" w:eastAsia="仿宋" w:hAnsi="仿宋" w:cs="仿宋" w:hint="eastAsia"/>
          <w:sz w:val="28"/>
          <w:lang w:eastAsia="zh-CN"/>
        </w:rPr>
        <w:t>(三)、购物中心项目提出的理由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购物中心项目提出的理由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源于对市场机遇的深刻洞察。当前市场中存在的需求缺口和行业发展趋势表明，有巨大的商业机会等待被开发。通过准确捕捉市场机遇，购物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理念基于对技术创新的信仰。通过持续的研发和技术投入，购物中心项目有望推出更具创新性的产品或服务。在科技飞速发展的当下，购物中心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是为了增强企业的行业竞争力。通过提升产品或服务的质量和独特性，购物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响应了消费者需求的变化。随着社会和科技的不断发展，消费者对产品和服务的需求也在发生变化。通过深入了解并及时回应消费者的新需求，购物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购物中心项目的提出是企业战略发展规划的一部分。在面对日益激烈的市场竞争和不断变化的商业环境中，购物中心项目作为企业战略的一环，旨在为企业开辟新的增长领域，巩固企业在行业中的地位。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不仅仅是基于商业考量，还注重社会责任。通过推出环保、社会责任等方面的购物中心项目，购物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购物中心项目的提出反映了对利益相关者期望的关注。包括客户、员工、投资者等利益相关者在企业发展中都有着各自的期望，购物中心项目力求在满足这些期望的同时，取得更大的共赢。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625"/>
      <w:r>
        <w:rPr>
          <w:rFonts w:ascii="仿宋" w:eastAsia="仿宋" w:hAnsi="仿宋" w:cs="仿宋" w:hint="eastAsia"/>
          <w:sz w:val="28"/>
          <w:lang w:eastAsia="zh-CN"/>
        </w:rPr>
        <w:t>(四)、购物中心项目意义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在实施购物中心项目的过程中，我们不仅仅是在追逐商业成功，更是为企业和社会的多个层面创造了深远的意义。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首要意义在于提升企业的市场竞争力。通过持续的创新和对产品质量的高标准要求，购物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购物中心项目的推进将促使行业技术水平的提升。通过引入先进技术和创新性解决方案，购物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购物中心项目不仅创造了大量就业机会，提高了就业水平，还注重社会责任和环保。通过参与社会公益事业和推动环保购物中心项目，购物中心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综合而言，购物中心项目意义重大，不仅推动了企业的发展，也为行业和社会的进步贡献了积极力量。这是一个全面而深刻的影响，将在未来产生可持续的正面效应。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373"/>
      <w:r>
        <w:rPr>
          <w:rFonts w:ascii="仿宋" w:eastAsia="仿宋" w:hAnsi="仿宋" w:cs="仿宋" w:hint="eastAsia"/>
          <w:sz w:val="28"/>
          <w:lang w:eastAsia="zh-CN"/>
        </w:rPr>
        <w:t>(五)、购物中心项目背景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在当今迅猛发展的商业环境中，购物中心项目的动因根植于对多方面因素的审慎考量。这个购物中心项目的提出并非孤立的决策，而是对企业所处背景深入思考的产物。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市场的不断演变是购物中心项目背后的首要原因。科技的迅速发展和全球市场的快速变化使得企业必须灵活应对。购物中心项目应运而生，旨在通过创新性的解决方案迎合市场的多变需求，赢得竞争中的先机。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竞争的激烈程度也是购物中心项目背景中不可忽视的一环。企业需要在激烈竞争中脱颖而出，为此，购物中心项目致力于打破常规，提供独特的价值主张，以吸引客户并确保市场份额的增长。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技术的迅速发展为企业带来了机遇与挑战。作为购物中心项目启动的背景之一，对新兴技术的应用将有助于提升企业的技术水平，使其在不断演进的商业环境中保持竞争优势。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此外，社会对企业责任的期望也在逐渐升高。购物中心项目充分融入了社会责任的理念，通过可持续经营和社会公益购物中心项目，企图为社会贡献一份力量，在商业成功的同时关注社会价值。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60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35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购物中心项目的主要产品是XXXX，预计年产值为XXX万元。这一产品在市场中占据着重要的地位，其广泛的应用范围使得该购物中心项目的市场前景非常广阔。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购物中心项目的xxx产品作为重要的原材料之一，将在多个领域发挥关键作用。其在建筑、交通、能源等方面的广泛应用将为整个产业链提供强大的支持，形成产业协同效应。购物中心项目的年产值XXX万XXX万XXX万万元不仅反映了其在市场上的巨大潜力，更预示着它对国民经济的积极贡献。这种关联度高、涉及面广的产业关系，使得该购物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7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总征地面积为XXXX平方米，相当于约XX.XX亩，其中净用地面积为XXXX平方米，红线范围内相当于约XX.XX亩。这一用地规模充分考虑了购物中心项目的建设需求，保障了购物中心项目在合适的空间内得以充分发展。购物中心项目规划的总建筑面积为XXXX平方米，其中主体工程建设占XXXX平方米，计容建筑面积达XXXX平方米。预计建筑工程的投资将达到XXXX万元，为购物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计划购置的设备共计XXXX台（套），设备购置费用为XXXX万元。这一设备购置计划充分考虑到购物中心项目的生产需求和技术要求，确保了购物中心项目在生产运营中具备先进的技术装备和高效的生产能力。设备的合理配置将为购物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计划总投资为XXXX万元，预计年实现营业收入为XXXX万元。这一产能规模的设定旨在确保购物中心项目能够在投资与回报之间取得平衡，实现长期可持续的发展。购物中心项目的总投资充分考虑到各个方面的需求，包括用地建设、设备购置等多个环节，以确保购物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2579"/>
      <w:r>
        <w:rPr>
          <w:rFonts w:ascii="仿宋" w:eastAsia="仿宋" w:hAnsi="仿宋" w:cs="仿宋" w:hint="eastAsia"/>
          <w:sz w:val="28"/>
          <w:lang w:eastAsia="zh-CN"/>
        </w:rPr>
        <w:t>三、购物中心项目选址可行性分析</w:t>
      </w:r>
      <w:bookmarkEnd w:id="11"/>
    </w:p>
    <w:p>
      <w:pPr>
        <w:pStyle w:val="Heading2"/>
        <w:rPr>
          <w:rFonts w:ascii="仿宋" w:eastAsia="仿宋" w:hAnsi="仿宋" w:cs="仿宋" w:hint="eastAsia"/>
          <w:lang w:eastAsia="zh-CN"/>
        </w:rPr>
      </w:pPr>
      <w:bookmarkStart w:id="12" w:name="_Toc22804"/>
      <w:r>
        <w:rPr>
          <w:rFonts w:ascii="仿宋" w:eastAsia="仿宋" w:hAnsi="仿宋" w:cs="仿宋" w:hint="eastAsia"/>
          <w:lang w:eastAsia="zh-CN"/>
        </w:rPr>
        <w:t>(一)、购物中心项目选址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该购物中心项目选址位于XX省XX市XX区XXX街道</w:t>
      </w:r>
    </w:p>
    <w:p>
      <w:pPr>
        <w:pStyle w:val="Heading2"/>
        <w:ind w:firstLine="560" w:firstLineChars="200"/>
        <w:rPr>
          <w:rFonts w:ascii="仿宋" w:eastAsia="仿宋" w:hAnsi="仿宋" w:cs="仿宋" w:hint="eastAsia"/>
          <w:sz w:val="28"/>
          <w:lang w:eastAsia="zh-CN"/>
        </w:rPr>
      </w:pPr>
      <w:bookmarkStart w:id="13" w:name="_Toc504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购物中心项目的征地面积将根据购物中心项目的实际规模和需求进行精确规划。具体面积XXX平方米，旨在确保购物中心项目不仅能够满足当前的发展需求，还能够预留空间以适应未来的扩展。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净用地面积是在征地面积基础上去除不可利用面积后的实际可开发用地。具体面积XXX平方米，考虑到环保、交通、安全等多方面因素，以确保购物中心项目在整体利用效率上达到最优。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购物中心项目计划建设的建筑总规模具体面积XXX平方米。这一规模的确定综合考虑了购物中心项目的性质、规模，以及城市规划的相关要求，确保建筑布局与周边环境协调一致。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绿地率是购物中心项目用地中被规划为绿地的比例。具体面积XXX平方米，旨在通过合理规划绿地，改善购物中心项目周边环境，提升居民生活质量，并符合城市整体绿化规划。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容积率是用地上可以建设的建筑总体积与用地面积之比。具体面积XXX，通过合理的容积率规划，确保购物中心项目建筑规模与周边环境和谐共生。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确保购物中心项目选址与当地城市规划相一致，具体面积XXX平方米。通过与城市规划部门深入沟通，确保购物中心项目不仅符合城市的整体发展方向，还能够融入城市的发展布局，为城市的长远发展贡献力量。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购物中心项目选址符合当地产业政策，具体面积XXX平方米。这包括购物中心项目对当地经济的促进作用，以及对相关产业的带动效应，确保购物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用地总体要求必须符合环保和可持续发展的原则，具体面积XXX平方米。通过采用绿色建筑设计、节能减排等措施，确保购物中心项目在建设和运营过程中对环境的影响最小化，达到可持续发展的要求。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确保购物中心项目选址具备必要的公共设施配套，具体面积XXX平方米。这包括交通便利性、教育、医疗等基础设施，以提高居民生活品质，使得购物中心项目选址更具吸引力。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考虑用地总体要求对当地社会稳定性的影响，具体面积XXX平方米。通过深入了解当地社区反馈，确保购物中心项目的选址和建设过程对当地社会和谐稳定产生积极作用。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购物中心项目选址不仅符合法规和规划，还在实际操作中具有可行性。这一全面规划将为购物中心项目的成功实施提供坚实的基础，确保购物中心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52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购物中心项目的设备规划和空间设计中，我们将采取灵活设备布局的措施。设备布局将根据实际需求进行灵活设计，避免不必要的浪费。通过合理规划设备摆放位置，我们将提高设备的利用率，减少设备间距，以确保购物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购物中心项目内部引入共享设施的概念，例如共享会议室、办公区等。通过这种方式，我们可以减少对资源的重复建设，提高资源共享效率，从而减小购物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12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购物中心项目的总图布置中，我们将不同功能区域进行明确的规划，以最大程度满足购物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09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购物中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购物中心项目对环境的影响是综合评价的重要因素之一。我们将详细考虑选址周边的自然环境、生态保护区、水源地等情况，确保购物中心项目的建设和运营对环境影响最小化，并符合当地的环保法规标准。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对选址的评价还需充分考虑当地政府的产业政策和法规。我们将详细了解购物中心项目所在地的相关政策，确保购物中心项目的规划和运营与当地法规相符，降低不必要的法律风险。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考虑到社会稳定性对企业运营的重要性，我们将评估选址地区的社会安全情况、劳工关系、社区反馈等方面，以确保购物中心项目的建设和运营不会受到社会稳定性的负面影响。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最后，我们将综合考虑用地成本，包括土地购置费用、土地开发成本等。通过对用地成本的详细评估，我们能够做出更为精确的经济效益分析，为购物中心项目的投资决策提供有力支持。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https://d.book118.com/415314012130011041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F358F"/>
    <w:rsid w:val="069F35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3140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2024-01-10T02:24:00Z</dcterms:created>
  <dcterms:modified xsi:type="dcterms:W3CDTF">2024-01-10T02:24:34Z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53DA945EE4FD453A92E71A4B91EEDC74_11</vt:lpwstr>
  </property>
  <property fmtid="{D5CDD505-2E9C-101B-9397-08002B2CF9AE}" pid="3" name="KSOProductBuildVer">
    <vt:lpwstr>2052-12.1.0.16120</vt:lpwstr>
  </property>
</Properties>
</file>